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4F94B" w14:textId="77777777" w:rsidR="00036E44" w:rsidRPr="00F90C31" w:rsidRDefault="00036E44" w:rsidP="00036E44">
      <w:pPr>
        <w:pStyle w:val="Plano"/>
        <w:rPr>
          <w:rFonts w:cs="Arial"/>
          <w:b/>
          <w:szCs w:val="22"/>
        </w:rPr>
      </w:pPr>
    </w:p>
    <w:p w14:paraId="063CAA0F" w14:textId="77777777" w:rsidR="00EB3A31" w:rsidRPr="00F90C31" w:rsidRDefault="00EB3A31" w:rsidP="00036E44">
      <w:pPr>
        <w:pStyle w:val="Plano"/>
        <w:rPr>
          <w:rFonts w:cs="Arial"/>
          <w:b/>
          <w:szCs w:val="22"/>
        </w:rPr>
      </w:pPr>
    </w:p>
    <w:p w14:paraId="6054C5EF" w14:textId="77777777" w:rsidR="00950C14" w:rsidRPr="00F90C31" w:rsidRDefault="00950C14" w:rsidP="00BA1B9A">
      <w:pPr>
        <w:pStyle w:val="tablaMD"/>
        <w:jc w:val="center"/>
        <w:rPr>
          <w:rFonts w:cs="Arial"/>
          <w:szCs w:val="22"/>
          <w:u w:val="single"/>
          <w:lang w:val="pt-BR"/>
        </w:rPr>
      </w:pPr>
    </w:p>
    <w:p w14:paraId="2F3A3C6A" w14:textId="77777777" w:rsidR="00950C14" w:rsidRPr="00F90C31" w:rsidRDefault="00950C14" w:rsidP="00BA1B9A">
      <w:pPr>
        <w:pStyle w:val="tablaMD"/>
        <w:jc w:val="center"/>
        <w:rPr>
          <w:rFonts w:cs="Arial"/>
          <w:b/>
          <w:szCs w:val="22"/>
          <w:lang w:val="es-ES_tradnl"/>
        </w:rPr>
      </w:pPr>
    </w:p>
    <w:tbl>
      <w:tblPr>
        <w:tblpPr w:leftFromText="141" w:rightFromText="141" w:vertAnchor="page" w:horzAnchor="margin" w:tblpXSpec="center" w:tblpY="4321"/>
        <w:tblW w:w="10793" w:type="dxa"/>
        <w:tblCellMar>
          <w:left w:w="70" w:type="dxa"/>
          <w:right w:w="70" w:type="dxa"/>
        </w:tblCellMar>
        <w:tblLook w:val="04A0" w:firstRow="1" w:lastRow="0" w:firstColumn="1" w:lastColumn="0" w:noHBand="0" w:noVBand="1"/>
      </w:tblPr>
      <w:tblGrid>
        <w:gridCol w:w="769"/>
        <w:gridCol w:w="2554"/>
        <w:gridCol w:w="2579"/>
        <w:gridCol w:w="2703"/>
        <w:gridCol w:w="2194"/>
      </w:tblGrid>
      <w:tr w:rsidR="00852D97" w:rsidRPr="00F90C31" w14:paraId="0028B479" w14:textId="77777777" w:rsidTr="00D30292">
        <w:trPr>
          <w:trHeight w:val="324"/>
        </w:trPr>
        <w:tc>
          <w:tcPr>
            <w:tcW w:w="763" w:type="dxa"/>
            <w:tcBorders>
              <w:top w:val="nil"/>
              <w:left w:val="nil"/>
              <w:bottom w:val="nil"/>
              <w:right w:val="nil"/>
            </w:tcBorders>
            <w:shd w:val="clear" w:color="000000" w:fill="FFFFFF"/>
            <w:noWrap/>
            <w:vAlign w:val="bottom"/>
            <w:hideMark/>
          </w:tcPr>
          <w:p w14:paraId="133ECA7D"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nil"/>
              <w:left w:val="nil"/>
              <w:bottom w:val="nil"/>
              <w:right w:val="nil"/>
            </w:tcBorders>
            <w:vAlign w:val="center"/>
            <w:hideMark/>
          </w:tcPr>
          <w:p w14:paraId="6AEAE33E" w14:textId="77777777" w:rsidR="00852D97" w:rsidRPr="00F90C31" w:rsidRDefault="00852D97" w:rsidP="00D30292">
            <w:pPr>
              <w:spacing w:before="0" w:after="0"/>
              <w:rPr>
                <w:rFonts w:ascii="Arial" w:hAnsi="Arial" w:cs="Arial"/>
                <w:szCs w:val="22"/>
              </w:rPr>
            </w:pPr>
          </w:p>
        </w:tc>
        <w:tc>
          <w:tcPr>
            <w:tcW w:w="2579" w:type="dxa"/>
            <w:tcBorders>
              <w:top w:val="nil"/>
              <w:left w:val="nil"/>
              <w:bottom w:val="nil"/>
              <w:right w:val="nil"/>
            </w:tcBorders>
            <w:shd w:val="clear" w:color="000000" w:fill="FFFFFF"/>
            <w:noWrap/>
            <w:vAlign w:val="bottom"/>
            <w:hideMark/>
          </w:tcPr>
          <w:p w14:paraId="501CA674"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703" w:type="dxa"/>
            <w:tcBorders>
              <w:top w:val="nil"/>
              <w:left w:val="nil"/>
              <w:bottom w:val="nil"/>
              <w:right w:val="nil"/>
            </w:tcBorders>
            <w:shd w:val="clear" w:color="000000" w:fill="FFFFFF"/>
            <w:noWrap/>
            <w:vAlign w:val="bottom"/>
            <w:hideMark/>
          </w:tcPr>
          <w:p w14:paraId="762A7D64"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57194995"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r>
      <w:tr w:rsidR="00852D97" w:rsidRPr="00F90C31" w14:paraId="4348EDB7" w14:textId="77777777" w:rsidTr="00D30292">
        <w:trPr>
          <w:trHeight w:val="324"/>
        </w:trPr>
        <w:tc>
          <w:tcPr>
            <w:tcW w:w="763" w:type="dxa"/>
            <w:tcBorders>
              <w:top w:val="nil"/>
              <w:left w:val="nil"/>
              <w:bottom w:val="nil"/>
              <w:right w:val="nil"/>
            </w:tcBorders>
            <w:shd w:val="clear" w:color="000000" w:fill="FFFFFF"/>
            <w:noWrap/>
            <w:vAlign w:val="bottom"/>
            <w:hideMark/>
          </w:tcPr>
          <w:p w14:paraId="34A0232E"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E726F67" w14:textId="77777777" w:rsidR="00852D97" w:rsidRPr="00F90C31" w:rsidRDefault="00852D97" w:rsidP="00D30292">
            <w:pPr>
              <w:spacing w:before="0" w:after="0"/>
              <w:ind w:left="476" w:right="0" w:hanging="476"/>
              <w:jc w:val="center"/>
              <w:rPr>
                <w:rFonts w:ascii="Arial" w:hAnsi="Arial" w:cs="Arial"/>
                <w:b/>
                <w:bCs/>
                <w:color w:val="000000"/>
                <w:szCs w:val="22"/>
              </w:rPr>
            </w:pPr>
            <w:r w:rsidRPr="00F90C31">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0728CCE4" w14:textId="77777777" w:rsidR="00852D97" w:rsidRPr="00F90C31" w:rsidRDefault="00852D97" w:rsidP="00D30292">
            <w:pPr>
              <w:spacing w:before="0" w:after="0"/>
              <w:ind w:hanging="425"/>
              <w:rPr>
                <w:rFonts w:ascii="Arial" w:hAnsi="Arial" w:cs="Arial"/>
                <w:szCs w:val="22"/>
                <w:lang w:val="en-US"/>
              </w:rPr>
            </w:pPr>
            <w:r w:rsidRPr="00F90C31">
              <w:rPr>
                <w:rFonts w:ascii="Arial" w:hAnsi="Arial" w:cs="Arial"/>
                <w:szCs w:val="22"/>
                <w:lang w:val="en-US"/>
              </w:rPr>
              <w:t>ENGIE</w:t>
            </w:r>
          </w:p>
        </w:tc>
      </w:tr>
      <w:tr w:rsidR="00852D97" w:rsidRPr="00F90C31" w14:paraId="763D9FC8" w14:textId="77777777" w:rsidTr="00D30292">
        <w:trPr>
          <w:trHeight w:val="324"/>
        </w:trPr>
        <w:tc>
          <w:tcPr>
            <w:tcW w:w="763" w:type="dxa"/>
            <w:tcBorders>
              <w:top w:val="nil"/>
              <w:left w:val="nil"/>
              <w:bottom w:val="nil"/>
              <w:right w:val="nil"/>
            </w:tcBorders>
            <w:shd w:val="clear" w:color="000000" w:fill="FFFFFF"/>
            <w:noWrap/>
            <w:vAlign w:val="bottom"/>
            <w:hideMark/>
          </w:tcPr>
          <w:p w14:paraId="5FD469BC" w14:textId="77777777" w:rsidR="00852D97" w:rsidRPr="00F90C31" w:rsidRDefault="00852D97" w:rsidP="00D30292">
            <w:pPr>
              <w:spacing w:before="0" w:after="0"/>
              <w:rPr>
                <w:rFonts w:ascii="Arial" w:hAnsi="Arial" w:cs="Arial"/>
                <w:szCs w:val="22"/>
                <w:lang w:val="en-US"/>
              </w:rPr>
            </w:pPr>
            <w:r w:rsidRPr="00F90C31">
              <w:rPr>
                <w:rFonts w:ascii="Arial" w:hAnsi="Arial" w:cs="Arial"/>
                <w:szCs w:val="22"/>
                <w:lang w:val="en-US"/>
              </w:rPr>
              <w:t> </w:t>
            </w:r>
          </w:p>
        </w:tc>
        <w:tc>
          <w:tcPr>
            <w:tcW w:w="2554" w:type="dxa"/>
            <w:tcBorders>
              <w:top w:val="nil"/>
              <w:left w:val="nil"/>
              <w:bottom w:val="nil"/>
              <w:right w:val="nil"/>
            </w:tcBorders>
            <w:shd w:val="clear" w:color="auto" w:fill="auto"/>
            <w:noWrap/>
            <w:vAlign w:val="center"/>
            <w:hideMark/>
          </w:tcPr>
          <w:p w14:paraId="72E92C7B" w14:textId="77777777" w:rsidR="00852D97" w:rsidRPr="00F90C31" w:rsidRDefault="00852D97" w:rsidP="00D30292">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765C6D0E" w14:textId="77777777" w:rsidR="00852D97" w:rsidRPr="00F90C31" w:rsidRDefault="00852D97" w:rsidP="00D30292">
            <w:pPr>
              <w:spacing w:before="0" w:after="0"/>
              <w:ind w:hanging="425"/>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52D0B463" w14:textId="77777777" w:rsidR="00852D97" w:rsidRPr="00F90C31" w:rsidRDefault="00852D97" w:rsidP="00D30292">
            <w:pPr>
              <w:spacing w:before="0" w:after="0"/>
              <w:ind w:hanging="425"/>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2BA50F03" w14:textId="77777777" w:rsidR="00852D97" w:rsidRPr="00F90C31" w:rsidRDefault="00852D97" w:rsidP="00D30292">
            <w:pPr>
              <w:spacing w:before="0" w:after="0"/>
              <w:ind w:hanging="425"/>
              <w:rPr>
                <w:rFonts w:ascii="Arial" w:hAnsi="Arial" w:cs="Arial"/>
                <w:szCs w:val="22"/>
                <w:lang w:val="en-US"/>
              </w:rPr>
            </w:pPr>
          </w:p>
        </w:tc>
      </w:tr>
      <w:tr w:rsidR="00852D97" w:rsidRPr="00F90C31" w14:paraId="18744299" w14:textId="77777777" w:rsidTr="00D30292">
        <w:trPr>
          <w:trHeight w:val="324"/>
        </w:trPr>
        <w:tc>
          <w:tcPr>
            <w:tcW w:w="763" w:type="dxa"/>
            <w:tcBorders>
              <w:top w:val="nil"/>
              <w:left w:val="nil"/>
              <w:bottom w:val="nil"/>
              <w:right w:val="nil"/>
            </w:tcBorders>
            <w:shd w:val="clear" w:color="000000" w:fill="FFFFFF"/>
            <w:noWrap/>
            <w:vAlign w:val="bottom"/>
            <w:hideMark/>
          </w:tcPr>
          <w:p w14:paraId="3527B69D" w14:textId="77777777" w:rsidR="00852D97" w:rsidRPr="00F90C31" w:rsidRDefault="00852D97" w:rsidP="00D30292">
            <w:pPr>
              <w:spacing w:before="0" w:after="0"/>
              <w:rPr>
                <w:rFonts w:ascii="Arial" w:hAnsi="Arial" w:cs="Arial"/>
                <w:szCs w:val="22"/>
                <w:lang w:val="en-US"/>
              </w:rPr>
            </w:pPr>
            <w:r w:rsidRPr="00F90C31">
              <w:rPr>
                <w:rFonts w:ascii="Arial" w:hAnsi="Arial" w:cs="Arial"/>
                <w:szCs w:val="22"/>
                <w:lang w:val="en-U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F9581B9"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59E6422" w14:textId="7B24C9D5" w:rsidR="00852D97" w:rsidRPr="00F90C31" w:rsidRDefault="00B27544" w:rsidP="00B132E1">
            <w:pPr>
              <w:spacing w:before="0" w:after="0"/>
              <w:ind w:left="0"/>
              <w:rPr>
                <w:rFonts w:ascii="Arial" w:hAnsi="Arial" w:cs="Arial"/>
                <w:szCs w:val="22"/>
              </w:rPr>
            </w:pPr>
            <w:r w:rsidRPr="00F90C31">
              <w:rPr>
                <w:rStyle w:val="eop"/>
                <w:rFonts w:ascii="Arial" w:hAnsi="Arial" w:cs="Arial"/>
                <w:color w:val="000000"/>
                <w:szCs w:val="22"/>
                <w:shd w:val="clear" w:color="auto" w:fill="FFFFFF"/>
              </w:rPr>
              <w:t>NUEVO REACTOR DE LÍNEA 1</w:t>
            </w:r>
            <w:r w:rsidR="00AB69FE">
              <w:rPr>
                <w:rStyle w:val="eop"/>
                <w:rFonts w:ascii="Arial" w:hAnsi="Arial" w:cs="Arial"/>
                <w:color w:val="000000"/>
                <w:szCs w:val="22"/>
                <w:shd w:val="clear" w:color="auto" w:fill="FFFFFF"/>
              </w:rPr>
              <w:t>X</w:t>
            </w:r>
            <w:r w:rsidRPr="00F90C31">
              <w:rPr>
                <w:rStyle w:val="eop"/>
                <w:rFonts w:ascii="Arial" w:hAnsi="Arial" w:cs="Arial"/>
                <w:color w:val="000000"/>
                <w:szCs w:val="22"/>
                <w:shd w:val="clear" w:color="auto" w:fill="FFFFFF"/>
              </w:rPr>
              <w:t xml:space="preserve">220 </w:t>
            </w:r>
            <w:r w:rsidR="00AB69FE">
              <w:rPr>
                <w:rStyle w:val="eop"/>
                <w:rFonts w:ascii="Arial" w:hAnsi="Arial" w:cs="Arial"/>
                <w:color w:val="000000"/>
                <w:szCs w:val="22"/>
                <w:shd w:val="clear" w:color="auto" w:fill="FFFFFF"/>
              </w:rPr>
              <w:t>k</w:t>
            </w:r>
            <w:r w:rsidRPr="00F90C31">
              <w:rPr>
                <w:rStyle w:val="eop"/>
                <w:rFonts w:ascii="Arial" w:hAnsi="Arial" w:cs="Arial"/>
                <w:color w:val="000000"/>
                <w:szCs w:val="22"/>
                <w:shd w:val="clear" w:color="auto" w:fill="FFFFFF"/>
              </w:rPr>
              <w:t>V NUEVA POZO ALMONTE-RONCACHO, EN S/E RONCACHO</w:t>
            </w:r>
          </w:p>
        </w:tc>
      </w:tr>
      <w:tr w:rsidR="00852D97" w:rsidRPr="00F90C31" w14:paraId="77C6AB9D" w14:textId="77777777" w:rsidTr="00D30292">
        <w:trPr>
          <w:trHeight w:val="324"/>
        </w:trPr>
        <w:tc>
          <w:tcPr>
            <w:tcW w:w="763" w:type="dxa"/>
            <w:tcBorders>
              <w:top w:val="nil"/>
              <w:left w:val="nil"/>
              <w:bottom w:val="nil"/>
              <w:right w:val="nil"/>
            </w:tcBorders>
            <w:shd w:val="clear" w:color="000000" w:fill="FFFFFF"/>
            <w:noWrap/>
            <w:vAlign w:val="bottom"/>
            <w:hideMark/>
          </w:tcPr>
          <w:p w14:paraId="3F2B9DAE"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nil"/>
              <w:left w:val="nil"/>
              <w:bottom w:val="nil"/>
              <w:right w:val="nil"/>
            </w:tcBorders>
            <w:shd w:val="clear" w:color="auto" w:fill="auto"/>
            <w:noWrap/>
            <w:vAlign w:val="center"/>
            <w:hideMark/>
          </w:tcPr>
          <w:p w14:paraId="074CFB99" w14:textId="77777777" w:rsidR="00852D97" w:rsidRPr="00F90C31" w:rsidRDefault="00852D97" w:rsidP="00D30292">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2F5CD8D3" w14:textId="77777777" w:rsidR="00852D97" w:rsidRPr="00F90C31" w:rsidRDefault="00852D97" w:rsidP="00D30292">
            <w:pPr>
              <w:spacing w:before="0" w:after="0"/>
              <w:ind w:hanging="425"/>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7F6F1FE" w14:textId="77777777" w:rsidR="00852D97" w:rsidRPr="00F90C31" w:rsidRDefault="00852D97" w:rsidP="00D30292">
            <w:pPr>
              <w:spacing w:before="0" w:after="0"/>
              <w:ind w:hanging="425"/>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77AE60DB" w14:textId="77777777" w:rsidR="00852D97" w:rsidRPr="00F90C31" w:rsidRDefault="00852D97" w:rsidP="00D30292">
            <w:pPr>
              <w:spacing w:before="0" w:after="0"/>
              <w:ind w:hanging="425"/>
              <w:rPr>
                <w:rFonts w:ascii="Arial" w:hAnsi="Arial" w:cs="Arial"/>
                <w:szCs w:val="22"/>
              </w:rPr>
            </w:pPr>
          </w:p>
        </w:tc>
      </w:tr>
      <w:tr w:rsidR="00852D97" w:rsidRPr="00647A1B" w14:paraId="0EFEA1BC" w14:textId="77777777" w:rsidTr="00D30292">
        <w:trPr>
          <w:trHeight w:val="324"/>
        </w:trPr>
        <w:tc>
          <w:tcPr>
            <w:tcW w:w="763" w:type="dxa"/>
            <w:tcBorders>
              <w:top w:val="nil"/>
              <w:left w:val="nil"/>
              <w:bottom w:val="nil"/>
              <w:right w:val="nil"/>
            </w:tcBorders>
            <w:shd w:val="clear" w:color="000000" w:fill="FFFFFF"/>
            <w:noWrap/>
            <w:vAlign w:val="bottom"/>
            <w:hideMark/>
          </w:tcPr>
          <w:p w14:paraId="1BB2A232"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050AE4"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F7FA58A" w14:textId="1BB17D20" w:rsidR="00852D97" w:rsidRPr="00B57F57" w:rsidRDefault="00313643" w:rsidP="00D30292">
            <w:pPr>
              <w:spacing w:before="0" w:after="0"/>
              <w:ind w:left="0"/>
              <w:rPr>
                <w:rFonts w:ascii="Arial" w:hAnsi="Arial" w:cs="Arial"/>
                <w:szCs w:val="22"/>
                <w:lang w:val="fr-FR"/>
              </w:rPr>
            </w:pPr>
            <w:r w:rsidRPr="00B57F57">
              <w:rPr>
                <w:rFonts w:ascii="Arial" w:hAnsi="Arial" w:cs="Arial"/>
                <w:szCs w:val="22"/>
                <w:lang w:val="fr-FR"/>
              </w:rPr>
              <w:t>ENG-OA-RON-SE-IG-ET-005</w:t>
            </w:r>
          </w:p>
        </w:tc>
      </w:tr>
      <w:tr w:rsidR="00852D97" w:rsidRPr="00647A1B" w14:paraId="6D192962" w14:textId="77777777" w:rsidTr="00D30292">
        <w:trPr>
          <w:trHeight w:val="324"/>
        </w:trPr>
        <w:tc>
          <w:tcPr>
            <w:tcW w:w="763" w:type="dxa"/>
            <w:tcBorders>
              <w:top w:val="nil"/>
              <w:left w:val="nil"/>
              <w:bottom w:val="nil"/>
              <w:right w:val="nil"/>
            </w:tcBorders>
            <w:shd w:val="clear" w:color="000000" w:fill="FFFFFF"/>
            <w:noWrap/>
            <w:vAlign w:val="bottom"/>
            <w:hideMark/>
          </w:tcPr>
          <w:p w14:paraId="598F73D9" w14:textId="77777777" w:rsidR="00852D97" w:rsidRPr="00B57F57" w:rsidRDefault="00852D97" w:rsidP="00D30292">
            <w:pPr>
              <w:spacing w:before="0" w:after="0"/>
              <w:rPr>
                <w:rFonts w:ascii="Arial" w:hAnsi="Arial" w:cs="Arial"/>
                <w:szCs w:val="22"/>
                <w:lang w:val="fr-FR"/>
              </w:rPr>
            </w:pPr>
            <w:r w:rsidRPr="00B57F57">
              <w:rPr>
                <w:rFonts w:ascii="Arial" w:hAnsi="Arial" w:cs="Arial"/>
                <w:szCs w:val="22"/>
                <w:lang w:val="fr-FR"/>
              </w:rPr>
              <w:t> </w:t>
            </w:r>
          </w:p>
        </w:tc>
        <w:tc>
          <w:tcPr>
            <w:tcW w:w="2554" w:type="dxa"/>
            <w:tcBorders>
              <w:top w:val="nil"/>
              <w:left w:val="nil"/>
              <w:bottom w:val="nil"/>
              <w:right w:val="nil"/>
            </w:tcBorders>
            <w:shd w:val="clear" w:color="000000" w:fill="FFFFFF"/>
            <w:noWrap/>
            <w:vAlign w:val="center"/>
            <w:hideMark/>
          </w:tcPr>
          <w:p w14:paraId="6F5C41C4" w14:textId="77777777" w:rsidR="00852D97" w:rsidRPr="00B57F57" w:rsidRDefault="00852D97" w:rsidP="00D30292">
            <w:pPr>
              <w:spacing w:before="0" w:after="0"/>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4153F8A9" w14:textId="77777777" w:rsidR="00852D97" w:rsidRPr="00B57F57" w:rsidRDefault="00852D97" w:rsidP="00D30292">
            <w:pPr>
              <w:spacing w:before="0" w:after="0"/>
              <w:ind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4D7739FE" w14:textId="77777777" w:rsidR="00852D97" w:rsidRPr="00B57F57" w:rsidRDefault="00852D97" w:rsidP="00D30292">
            <w:pPr>
              <w:spacing w:before="0" w:after="0"/>
              <w:ind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71F8B3DD" w14:textId="77777777" w:rsidR="00852D97" w:rsidRPr="00B57F57" w:rsidRDefault="00852D97" w:rsidP="00D30292">
            <w:pPr>
              <w:spacing w:before="0" w:after="0"/>
              <w:ind w:hanging="425"/>
              <w:rPr>
                <w:rFonts w:ascii="Arial" w:hAnsi="Arial" w:cs="Arial"/>
                <w:szCs w:val="22"/>
                <w:lang w:val="fr-FR"/>
              </w:rPr>
            </w:pPr>
          </w:p>
        </w:tc>
      </w:tr>
      <w:tr w:rsidR="00852D97" w:rsidRPr="00647A1B" w14:paraId="40528DE7" w14:textId="77777777" w:rsidTr="00D30292">
        <w:trPr>
          <w:trHeight w:val="324"/>
        </w:trPr>
        <w:tc>
          <w:tcPr>
            <w:tcW w:w="763" w:type="dxa"/>
            <w:tcBorders>
              <w:top w:val="nil"/>
              <w:left w:val="nil"/>
              <w:bottom w:val="nil"/>
              <w:right w:val="nil"/>
            </w:tcBorders>
            <w:shd w:val="clear" w:color="000000" w:fill="FFFFFF"/>
            <w:noWrap/>
            <w:vAlign w:val="bottom"/>
            <w:hideMark/>
          </w:tcPr>
          <w:p w14:paraId="7955776E" w14:textId="77777777" w:rsidR="00852D97" w:rsidRPr="00B57F57" w:rsidRDefault="00852D97" w:rsidP="00D30292">
            <w:pPr>
              <w:spacing w:before="0" w:after="0"/>
              <w:rPr>
                <w:rFonts w:ascii="Arial" w:hAnsi="Arial" w:cs="Arial"/>
                <w:szCs w:val="22"/>
                <w:lang w:val="fr-FR"/>
              </w:rPr>
            </w:pPr>
            <w:r w:rsidRPr="00B57F57">
              <w:rPr>
                <w:rFonts w:ascii="Arial" w:hAnsi="Arial" w:cs="Arial"/>
                <w:szCs w:val="22"/>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D3A747"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Nº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8C5336B" w14:textId="355E3297" w:rsidR="00852D97" w:rsidRPr="00B57F57" w:rsidRDefault="00313643" w:rsidP="00D30292">
            <w:pPr>
              <w:spacing w:before="0" w:after="0"/>
              <w:ind w:hanging="425"/>
              <w:rPr>
                <w:rFonts w:ascii="Arial" w:hAnsi="Arial" w:cs="Arial"/>
                <w:szCs w:val="22"/>
                <w:lang w:val="fr-FR"/>
              </w:rPr>
            </w:pPr>
            <w:r w:rsidRPr="00B57F57">
              <w:rPr>
                <w:rFonts w:ascii="Arial" w:hAnsi="Arial" w:cs="Arial"/>
                <w:szCs w:val="22"/>
                <w:lang w:val="fr-FR"/>
              </w:rPr>
              <w:t>ENG-OA-RON-SE-IG-ET-005</w:t>
            </w:r>
          </w:p>
        </w:tc>
      </w:tr>
      <w:tr w:rsidR="00852D97" w:rsidRPr="00647A1B" w14:paraId="26444B83" w14:textId="77777777" w:rsidTr="00D30292">
        <w:trPr>
          <w:trHeight w:val="324"/>
        </w:trPr>
        <w:tc>
          <w:tcPr>
            <w:tcW w:w="763" w:type="dxa"/>
            <w:tcBorders>
              <w:top w:val="nil"/>
              <w:left w:val="nil"/>
              <w:bottom w:val="nil"/>
              <w:right w:val="nil"/>
            </w:tcBorders>
            <w:shd w:val="clear" w:color="000000" w:fill="FFFFFF"/>
            <w:noWrap/>
            <w:vAlign w:val="bottom"/>
            <w:hideMark/>
          </w:tcPr>
          <w:p w14:paraId="3A1A9E7A" w14:textId="77777777" w:rsidR="00852D97" w:rsidRPr="00B57F57" w:rsidRDefault="00852D97" w:rsidP="00D30292">
            <w:pPr>
              <w:spacing w:before="0" w:after="0"/>
              <w:rPr>
                <w:rFonts w:ascii="Arial" w:hAnsi="Arial" w:cs="Arial"/>
                <w:szCs w:val="22"/>
                <w:lang w:val="fr-FR"/>
              </w:rPr>
            </w:pPr>
            <w:r w:rsidRPr="00B57F57">
              <w:rPr>
                <w:rFonts w:ascii="Arial" w:hAnsi="Arial" w:cs="Arial"/>
                <w:szCs w:val="22"/>
                <w:lang w:val="fr-FR"/>
              </w:rPr>
              <w:t> </w:t>
            </w:r>
          </w:p>
        </w:tc>
        <w:tc>
          <w:tcPr>
            <w:tcW w:w="2554" w:type="dxa"/>
            <w:tcBorders>
              <w:top w:val="nil"/>
              <w:left w:val="nil"/>
              <w:bottom w:val="nil"/>
              <w:right w:val="nil"/>
            </w:tcBorders>
            <w:shd w:val="clear" w:color="auto" w:fill="auto"/>
            <w:noWrap/>
            <w:vAlign w:val="center"/>
            <w:hideMark/>
          </w:tcPr>
          <w:p w14:paraId="2A3E73B5" w14:textId="77777777" w:rsidR="00852D97" w:rsidRPr="00B57F57" w:rsidRDefault="00852D97" w:rsidP="00D30292">
            <w:pPr>
              <w:spacing w:before="0" w:after="0"/>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38E9A1E0" w14:textId="77777777" w:rsidR="00852D97" w:rsidRPr="00B57F57" w:rsidRDefault="00852D97" w:rsidP="00D30292">
            <w:pPr>
              <w:spacing w:before="0" w:after="0"/>
              <w:ind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75F3CDE9" w14:textId="77777777" w:rsidR="00852D97" w:rsidRPr="00B57F57" w:rsidRDefault="00852D97" w:rsidP="00D30292">
            <w:pPr>
              <w:spacing w:before="0" w:after="0"/>
              <w:ind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252F650C" w14:textId="77777777" w:rsidR="00852D97" w:rsidRPr="00B57F57" w:rsidRDefault="00852D97" w:rsidP="00D30292">
            <w:pPr>
              <w:spacing w:before="0" w:after="0"/>
              <w:ind w:hanging="425"/>
              <w:rPr>
                <w:rFonts w:ascii="Arial" w:hAnsi="Arial" w:cs="Arial"/>
                <w:szCs w:val="22"/>
                <w:lang w:val="fr-FR"/>
              </w:rPr>
            </w:pPr>
          </w:p>
        </w:tc>
      </w:tr>
      <w:tr w:rsidR="00852D97" w:rsidRPr="00F90C31" w14:paraId="1B11C6C6" w14:textId="77777777" w:rsidTr="00D30292">
        <w:trPr>
          <w:trHeight w:val="324"/>
        </w:trPr>
        <w:tc>
          <w:tcPr>
            <w:tcW w:w="763" w:type="dxa"/>
            <w:tcBorders>
              <w:top w:val="nil"/>
              <w:left w:val="nil"/>
              <w:bottom w:val="nil"/>
              <w:right w:val="nil"/>
            </w:tcBorders>
            <w:shd w:val="clear" w:color="000000" w:fill="FFFFFF"/>
            <w:noWrap/>
            <w:vAlign w:val="bottom"/>
            <w:hideMark/>
          </w:tcPr>
          <w:p w14:paraId="2511A560" w14:textId="77777777" w:rsidR="00852D97" w:rsidRPr="00B57F57" w:rsidRDefault="00852D97" w:rsidP="00D30292">
            <w:pPr>
              <w:spacing w:before="0" w:after="0"/>
              <w:rPr>
                <w:rFonts w:ascii="Arial" w:hAnsi="Arial" w:cs="Arial"/>
                <w:szCs w:val="22"/>
                <w:lang w:val="fr-FR"/>
              </w:rPr>
            </w:pPr>
            <w:r w:rsidRPr="00B57F57">
              <w:rPr>
                <w:rFonts w:ascii="Arial" w:hAnsi="Arial" w:cs="Arial"/>
                <w:szCs w:val="22"/>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0223F9"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A2AE7F7" w14:textId="09DFEAE9" w:rsidR="00852D97" w:rsidRPr="00F90C31" w:rsidRDefault="00852D97" w:rsidP="00D30292">
            <w:pPr>
              <w:spacing w:before="0" w:after="0"/>
              <w:ind w:hanging="425"/>
              <w:rPr>
                <w:rFonts w:ascii="Arial" w:hAnsi="Arial" w:cs="Arial"/>
                <w:szCs w:val="22"/>
              </w:rPr>
            </w:pPr>
            <w:r w:rsidRPr="00F90C31">
              <w:rPr>
                <w:rFonts w:ascii="Arial" w:hAnsi="Arial" w:cs="Arial"/>
                <w:szCs w:val="22"/>
              </w:rPr>
              <w:t xml:space="preserve">Ingeniería </w:t>
            </w:r>
            <w:r w:rsidR="00313643" w:rsidRPr="00F90C31">
              <w:rPr>
                <w:rFonts w:ascii="Arial" w:hAnsi="Arial" w:cs="Arial"/>
                <w:szCs w:val="22"/>
              </w:rPr>
              <w:t>conceptual</w:t>
            </w:r>
          </w:p>
        </w:tc>
      </w:tr>
      <w:tr w:rsidR="00852D97" w:rsidRPr="00F90C31" w14:paraId="456E3ACC" w14:textId="77777777" w:rsidTr="00D30292">
        <w:trPr>
          <w:trHeight w:val="324"/>
        </w:trPr>
        <w:tc>
          <w:tcPr>
            <w:tcW w:w="763" w:type="dxa"/>
            <w:tcBorders>
              <w:top w:val="nil"/>
              <w:left w:val="nil"/>
              <w:bottom w:val="nil"/>
              <w:right w:val="nil"/>
            </w:tcBorders>
            <w:shd w:val="clear" w:color="000000" w:fill="FFFFFF"/>
            <w:noWrap/>
            <w:vAlign w:val="bottom"/>
            <w:hideMark/>
          </w:tcPr>
          <w:p w14:paraId="14035DD1"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nil"/>
              <w:left w:val="nil"/>
              <w:bottom w:val="single" w:sz="4" w:space="0" w:color="auto"/>
              <w:right w:val="nil"/>
            </w:tcBorders>
            <w:shd w:val="clear" w:color="000000" w:fill="FFFFFF"/>
            <w:noWrap/>
            <w:vAlign w:val="center"/>
            <w:hideMark/>
          </w:tcPr>
          <w:p w14:paraId="6032E421"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1B66B196"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4DB79B09"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17C3966B"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r>
      <w:tr w:rsidR="00852D97" w:rsidRPr="00F90C31" w14:paraId="2030CC93" w14:textId="77777777" w:rsidTr="00D30292">
        <w:trPr>
          <w:trHeight w:val="324"/>
        </w:trPr>
        <w:tc>
          <w:tcPr>
            <w:tcW w:w="763" w:type="dxa"/>
            <w:tcBorders>
              <w:top w:val="nil"/>
              <w:left w:val="nil"/>
              <w:bottom w:val="nil"/>
              <w:right w:val="single" w:sz="4" w:space="0" w:color="auto"/>
            </w:tcBorders>
            <w:shd w:val="clear" w:color="000000" w:fill="FFFFFF"/>
            <w:noWrap/>
            <w:vAlign w:val="bottom"/>
          </w:tcPr>
          <w:p w14:paraId="30D2793B" w14:textId="77777777" w:rsidR="00852D97" w:rsidRPr="00F90C31" w:rsidRDefault="00852D97" w:rsidP="00D30292">
            <w:pPr>
              <w:spacing w:before="0" w:after="0"/>
              <w:rPr>
                <w:rFonts w:ascii="Arial" w:hAnsi="Arial" w:cs="Arial"/>
                <w:szCs w:val="22"/>
              </w:rPr>
            </w:pPr>
          </w:p>
        </w:tc>
        <w:tc>
          <w:tcPr>
            <w:tcW w:w="2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5818D1A" w14:textId="77777777" w:rsidR="00852D97" w:rsidRPr="00F90C31" w:rsidRDefault="00852D97" w:rsidP="00D30292">
            <w:pPr>
              <w:spacing w:before="0" w:after="0"/>
              <w:ind w:left="476" w:right="0" w:hanging="476"/>
              <w:jc w:val="center"/>
              <w:rPr>
                <w:rFonts w:ascii="Arial" w:hAnsi="Arial" w:cs="Arial"/>
                <w:szCs w:val="22"/>
              </w:rPr>
            </w:pPr>
            <w:r w:rsidRPr="00F90C31">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60EC88F" w14:textId="31834691" w:rsidR="00852D97" w:rsidRPr="00F90C31" w:rsidRDefault="001E7BD4" w:rsidP="00D30292">
            <w:pPr>
              <w:spacing w:before="0" w:after="0"/>
              <w:ind w:left="0"/>
              <w:jc w:val="left"/>
              <w:rPr>
                <w:rFonts w:ascii="Arial" w:hAnsi="Arial" w:cs="Arial"/>
                <w:szCs w:val="22"/>
              </w:rPr>
            </w:pPr>
            <w:r w:rsidRPr="00F90C31">
              <w:rPr>
                <w:rFonts w:ascii="Arial" w:hAnsi="Arial" w:cs="Arial"/>
                <w:szCs w:val="22"/>
              </w:rPr>
              <w:t>Especificación Técnica Estructuras metálicas</w:t>
            </w:r>
          </w:p>
        </w:tc>
      </w:tr>
      <w:tr w:rsidR="00852D97" w:rsidRPr="00F90C31" w14:paraId="2747CA61" w14:textId="77777777" w:rsidTr="00D30292">
        <w:trPr>
          <w:trHeight w:val="324"/>
        </w:trPr>
        <w:tc>
          <w:tcPr>
            <w:tcW w:w="763" w:type="dxa"/>
            <w:tcBorders>
              <w:top w:val="nil"/>
              <w:left w:val="nil"/>
              <w:bottom w:val="nil"/>
              <w:right w:val="nil"/>
            </w:tcBorders>
            <w:shd w:val="clear" w:color="000000" w:fill="FFFFFF"/>
            <w:noWrap/>
            <w:vAlign w:val="bottom"/>
            <w:hideMark/>
          </w:tcPr>
          <w:p w14:paraId="0B24E6D7"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single" w:sz="4" w:space="0" w:color="auto"/>
              <w:left w:val="nil"/>
              <w:bottom w:val="nil"/>
              <w:right w:val="nil"/>
            </w:tcBorders>
            <w:shd w:val="clear" w:color="000000" w:fill="FFFFFF"/>
            <w:noWrap/>
            <w:vAlign w:val="center"/>
            <w:hideMark/>
          </w:tcPr>
          <w:p w14:paraId="21B88BDE"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3FDA7B3F"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3BB6F12F"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744F74FC"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r>
      <w:tr w:rsidR="00852D97" w:rsidRPr="00F90C31" w14:paraId="2584B05B" w14:textId="77777777" w:rsidTr="00D30292">
        <w:trPr>
          <w:trHeight w:val="324"/>
        </w:trPr>
        <w:tc>
          <w:tcPr>
            <w:tcW w:w="763" w:type="dxa"/>
            <w:tcBorders>
              <w:top w:val="nil"/>
              <w:left w:val="nil"/>
              <w:bottom w:val="nil"/>
              <w:right w:val="nil"/>
            </w:tcBorders>
            <w:shd w:val="clear" w:color="000000" w:fill="FFFFFF"/>
            <w:noWrap/>
            <w:vAlign w:val="bottom"/>
            <w:hideMark/>
          </w:tcPr>
          <w:p w14:paraId="082BB532"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FD2FD5C"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2C4E5CC2"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55494A01" w14:textId="77777777" w:rsidR="00852D97" w:rsidRPr="00F90C31" w:rsidRDefault="00852D97" w:rsidP="00D30292">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7A8E5CC"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Número de Hojas</w:t>
            </w:r>
          </w:p>
        </w:tc>
      </w:tr>
      <w:tr w:rsidR="00313643" w:rsidRPr="00F90C31" w14:paraId="60EE5A32" w14:textId="77777777" w:rsidTr="00D30292">
        <w:trPr>
          <w:trHeight w:val="324"/>
        </w:trPr>
        <w:tc>
          <w:tcPr>
            <w:tcW w:w="763" w:type="dxa"/>
            <w:tcBorders>
              <w:top w:val="nil"/>
              <w:left w:val="nil"/>
              <w:bottom w:val="nil"/>
              <w:right w:val="nil"/>
            </w:tcBorders>
            <w:shd w:val="clear" w:color="000000" w:fill="FFFFFF"/>
            <w:noWrap/>
            <w:vAlign w:val="bottom"/>
            <w:hideMark/>
          </w:tcPr>
          <w:p w14:paraId="6E6E669A" w14:textId="77777777" w:rsidR="00313643" w:rsidRPr="00F90C31" w:rsidRDefault="00313643" w:rsidP="00313643">
            <w:pPr>
              <w:spacing w:before="0" w:after="0"/>
              <w:rPr>
                <w:rFonts w:ascii="Arial" w:hAnsi="Arial" w:cs="Arial"/>
                <w:szCs w:val="22"/>
              </w:rPr>
            </w:pPr>
            <w:r w:rsidRPr="00F90C31">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1C631018" w14:textId="7F9BC9C7" w:rsidR="00313643" w:rsidRPr="00F90C31" w:rsidRDefault="00313643" w:rsidP="00313643">
            <w:pPr>
              <w:spacing w:before="0" w:after="0"/>
              <w:ind w:hanging="425"/>
              <w:jc w:val="center"/>
              <w:rPr>
                <w:rFonts w:ascii="Arial" w:hAnsi="Arial" w:cs="Arial"/>
                <w:szCs w:val="22"/>
                <w:lang w:val="en-US"/>
              </w:rPr>
            </w:pPr>
            <w:r w:rsidRPr="00F90C31">
              <w:rPr>
                <w:rFonts w:ascii="Arial" w:hAnsi="Arial" w:cs="Arial"/>
                <w:szCs w:val="22"/>
                <w:lang w:val="en-US"/>
              </w:rPr>
              <w:t>08/01/2025</w:t>
            </w:r>
          </w:p>
        </w:tc>
        <w:tc>
          <w:tcPr>
            <w:tcW w:w="2579" w:type="dxa"/>
            <w:tcBorders>
              <w:top w:val="nil"/>
              <w:left w:val="nil"/>
              <w:bottom w:val="single" w:sz="4" w:space="0" w:color="auto"/>
              <w:right w:val="single" w:sz="4" w:space="0" w:color="auto"/>
            </w:tcBorders>
            <w:shd w:val="clear" w:color="auto" w:fill="auto"/>
            <w:noWrap/>
            <w:vAlign w:val="center"/>
          </w:tcPr>
          <w:p w14:paraId="1F6D1CCC" w14:textId="7F76418E" w:rsidR="00313643" w:rsidRPr="00F90C31" w:rsidRDefault="00313643" w:rsidP="00313643">
            <w:pPr>
              <w:spacing w:before="0" w:after="0"/>
              <w:ind w:hanging="425"/>
              <w:jc w:val="center"/>
              <w:rPr>
                <w:rFonts w:ascii="Arial" w:hAnsi="Arial" w:cs="Arial"/>
                <w:szCs w:val="22"/>
                <w:lang w:val="en-US"/>
              </w:rPr>
            </w:pPr>
            <w:r w:rsidRPr="00F90C31">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37F67ACD" w14:textId="77777777" w:rsidR="00313643" w:rsidRPr="00F90C31" w:rsidRDefault="00313643" w:rsidP="00313643">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05D1E943" w14:textId="089D6672" w:rsidR="00313643" w:rsidRPr="00F90C31" w:rsidRDefault="00313643" w:rsidP="00313643">
            <w:pPr>
              <w:spacing w:before="0" w:after="0"/>
              <w:ind w:hanging="425"/>
              <w:jc w:val="center"/>
              <w:rPr>
                <w:rFonts w:ascii="Arial" w:hAnsi="Arial" w:cs="Arial"/>
                <w:szCs w:val="22"/>
                <w:lang w:val="en-US"/>
              </w:rPr>
            </w:pPr>
            <w:r w:rsidRPr="00F90C31">
              <w:rPr>
                <w:rFonts w:ascii="Arial" w:hAnsi="Arial" w:cs="Arial"/>
                <w:szCs w:val="22"/>
                <w:lang w:val="en-US"/>
              </w:rPr>
              <w:t>2</w:t>
            </w:r>
            <w:r w:rsidR="00635F68">
              <w:rPr>
                <w:rFonts w:ascii="Arial" w:hAnsi="Arial" w:cs="Arial"/>
                <w:szCs w:val="22"/>
                <w:lang w:val="en-US"/>
              </w:rPr>
              <w:t>5</w:t>
            </w:r>
          </w:p>
        </w:tc>
      </w:tr>
      <w:tr w:rsidR="00313643" w:rsidRPr="00F90C31" w14:paraId="6BA72CE4" w14:textId="77777777" w:rsidTr="00D30292">
        <w:trPr>
          <w:trHeight w:val="324"/>
        </w:trPr>
        <w:tc>
          <w:tcPr>
            <w:tcW w:w="763" w:type="dxa"/>
            <w:tcBorders>
              <w:top w:val="nil"/>
              <w:left w:val="nil"/>
              <w:bottom w:val="nil"/>
              <w:right w:val="nil"/>
            </w:tcBorders>
            <w:shd w:val="clear" w:color="000000" w:fill="FFFFFF"/>
            <w:noWrap/>
            <w:vAlign w:val="bottom"/>
            <w:hideMark/>
          </w:tcPr>
          <w:p w14:paraId="33072C79" w14:textId="77777777" w:rsidR="00313643" w:rsidRPr="00F90C31" w:rsidRDefault="00313643" w:rsidP="00313643">
            <w:pPr>
              <w:spacing w:before="0" w:after="0"/>
              <w:rPr>
                <w:rFonts w:ascii="Arial" w:hAnsi="Arial" w:cs="Arial"/>
                <w:szCs w:val="22"/>
              </w:rPr>
            </w:pPr>
            <w:r w:rsidRPr="00F90C31">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541DE8C" w14:textId="077CB28A" w:rsidR="00313643" w:rsidRPr="00F90C31" w:rsidRDefault="00B57F57" w:rsidP="00313643">
            <w:pPr>
              <w:spacing w:before="0" w:after="0"/>
              <w:ind w:hanging="425"/>
              <w:jc w:val="center"/>
              <w:rPr>
                <w:rFonts w:ascii="Arial" w:hAnsi="Arial" w:cs="Arial"/>
                <w:szCs w:val="22"/>
                <w:lang w:val="en-US"/>
              </w:rPr>
            </w:pPr>
            <w:r>
              <w:rPr>
                <w:rFonts w:ascii="Arial" w:hAnsi="Arial" w:cs="Arial"/>
                <w:szCs w:val="22"/>
                <w:lang w:val="en-US"/>
              </w:rPr>
              <w:t>24/01/2025</w:t>
            </w:r>
          </w:p>
        </w:tc>
        <w:tc>
          <w:tcPr>
            <w:tcW w:w="2579" w:type="dxa"/>
            <w:tcBorders>
              <w:top w:val="nil"/>
              <w:left w:val="nil"/>
              <w:bottom w:val="single" w:sz="4" w:space="0" w:color="auto"/>
              <w:right w:val="single" w:sz="4" w:space="0" w:color="auto"/>
            </w:tcBorders>
            <w:shd w:val="clear" w:color="auto" w:fill="auto"/>
            <w:noWrap/>
            <w:vAlign w:val="center"/>
          </w:tcPr>
          <w:p w14:paraId="3B036A5D" w14:textId="18F4138F" w:rsidR="00313643" w:rsidRPr="00F90C31" w:rsidRDefault="00B57F57" w:rsidP="00313643">
            <w:pPr>
              <w:spacing w:before="0" w:after="0"/>
              <w:ind w:hanging="425"/>
              <w:jc w:val="center"/>
              <w:rPr>
                <w:rFonts w:ascii="Arial" w:hAnsi="Arial" w:cs="Arial"/>
                <w:szCs w:val="22"/>
                <w:lang w:val="en-US"/>
              </w:rPr>
            </w:pPr>
            <w:r>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0D1452E5" w14:textId="77777777" w:rsidR="00313643" w:rsidRPr="00F90C31" w:rsidRDefault="00313643" w:rsidP="00313643">
            <w:pPr>
              <w:spacing w:before="0" w:after="0"/>
              <w:rPr>
                <w:rFonts w:ascii="Arial" w:hAnsi="Arial" w:cs="Arial"/>
                <w:szCs w:val="22"/>
              </w:rPr>
            </w:pPr>
            <w:r w:rsidRPr="00F90C31">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5FBCDE40" w14:textId="77777777" w:rsidR="00313643" w:rsidRPr="00F90C31" w:rsidRDefault="00313643" w:rsidP="00313643">
            <w:pPr>
              <w:spacing w:before="0" w:after="0"/>
              <w:rPr>
                <w:rFonts w:ascii="Arial" w:hAnsi="Arial" w:cs="Arial"/>
                <w:szCs w:val="22"/>
              </w:rPr>
            </w:pPr>
            <w:r w:rsidRPr="00F90C31">
              <w:rPr>
                <w:rFonts w:ascii="Arial" w:hAnsi="Arial" w:cs="Arial"/>
                <w:szCs w:val="22"/>
              </w:rPr>
              <w:t> </w:t>
            </w:r>
          </w:p>
        </w:tc>
      </w:tr>
      <w:tr w:rsidR="00313643" w:rsidRPr="00F90C31" w14:paraId="34113DCF" w14:textId="77777777" w:rsidTr="00D30292">
        <w:trPr>
          <w:trHeight w:val="324"/>
        </w:trPr>
        <w:tc>
          <w:tcPr>
            <w:tcW w:w="763" w:type="dxa"/>
            <w:tcBorders>
              <w:top w:val="nil"/>
              <w:left w:val="nil"/>
              <w:bottom w:val="nil"/>
              <w:right w:val="nil"/>
            </w:tcBorders>
            <w:shd w:val="clear" w:color="000000" w:fill="FFFFFF"/>
            <w:noWrap/>
            <w:vAlign w:val="bottom"/>
            <w:hideMark/>
          </w:tcPr>
          <w:p w14:paraId="07721966" w14:textId="77777777" w:rsidR="00313643" w:rsidRPr="00F90C31" w:rsidRDefault="00313643" w:rsidP="00313643">
            <w:pPr>
              <w:spacing w:before="0" w:after="0"/>
              <w:rPr>
                <w:rFonts w:ascii="Arial" w:hAnsi="Arial" w:cs="Arial"/>
                <w:szCs w:val="22"/>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F450731" w14:textId="7520F8A4" w:rsidR="00313643" w:rsidRPr="00F90C31" w:rsidRDefault="00313643" w:rsidP="00313643">
            <w:pPr>
              <w:spacing w:before="0" w:after="0"/>
              <w:ind w:hanging="425"/>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5631B1ED" w14:textId="35F78E75" w:rsidR="00313643" w:rsidRPr="00F90C31" w:rsidRDefault="00313643" w:rsidP="00313643">
            <w:pPr>
              <w:spacing w:before="0" w:after="0"/>
              <w:ind w:hanging="425"/>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4B83A3BE" w14:textId="77777777" w:rsidR="00313643" w:rsidRPr="00F90C31" w:rsidRDefault="00313643" w:rsidP="00313643">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142D9747" w14:textId="77777777" w:rsidR="00313643" w:rsidRPr="00F90C31" w:rsidRDefault="00313643" w:rsidP="00313643">
            <w:pPr>
              <w:spacing w:before="0" w:after="0"/>
              <w:rPr>
                <w:rFonts w:ascii="Arial" w:hAnsi="Arial" w:cs="Arial"/>
                <w:szCs w:val="22"/>
              </w:rPr>
            </w:pPr>
          </w:p>
        </w:tc>
      </w:tr>
      <w:tr w:rsidR="00852D97" w:rsidRPr="00F90C31" w14:paraId="5EB078B7" w14:textId="77777777" w:rsidTr="00D30292">
        <w:trPr>
          <w:trHeight w:val="324"/>
        </w:trPr>
        <w:tc>
          <w:tcPr>
            <w:tcW w:w="763" w:type="dxa"/>
            <w:tcBorders>
              <w:top w:val="nil"/>
              <w:left w:val="nil"/>
              <w:bottom w:val="nil"/>
              <w:right w:val="nil"/>
            </w:tcBorders>
            <w:shd w:val="clear" w:color="000000" w:fill="FFFFFF"/>
            <w:noWrap/>
            <w:vAlign w:val="bottom"/>
            <w:hideMark/>
          </w:tcPr>
          <w:p w14:paraId="147CFED3"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nil"/>
              <w:left w:val="nil"/>
              <w:bottom w:val="nil"/>
              <w:right w:val="nil"/>
            </w:tcBorders>
            <w:shd w:val="clear" w:color="auto" w:fill="auto"/>
            <w:noWrap/>
            <w:vAlign w:val="bottom"/>
            <w:hideMark/>
          </w:tcPr>
          <w:p w14:paraId="1A48A937" w14:textId="77777777" w:rsidR="00852D97" w:rsidRPr="00F90C31" w:rsidRDefault="00852D97" w:rsidP="00D30292">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70905E2C" w14:textId="77777777" w:rsidR="00852D97" w:rsidRPr="00F90C31" w:rsidRDefault="00852D97" w:rsidP="00D30292">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6D79AADA"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6F9C6A8C"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r>
      <w:tr w:rsidR="00852D97" w:rsidRPr="00F90C31" w14:paraId="6FAEF8C1" w14:textId="77777777" w:rsidTr="00D30292">
        <w:trPr>
          <w:trHeight w:val="324"/>
        </w:trPr>
        <w:tc>
          <w:tcPr>
            <w:tcW w:w="763" w:type="dxa"/>
            <w:tcBorders>
              <w:top w:val="nil"/>
              <w:left w:val="nil"/>
              <w:bottom w:val="nil"/>
              <w:right w:val="nil"/>
            </w:tcBorders>
            <w:shd w:val="clear" w:color="000000" w:fill="FFFFFF"/>
            <w:noWrap/>
            <w:vAlign w:val="bottom"/>
            <w:hideMark/>
          </w:tcPr>
          <w:p w14:paraId="3313E810"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DBA70A7" w14:textId="4C48165C" w:rsidR="00852D97" w:rsidRPr="00F90C31" w:rsidRDefault="00454FD7" w:rsidP="00D30292">
            <w:pPr>
              <w:spacing w:before="0" w:after="0"/>
              <w:ind w:left="476" w:right="0" w:hanging="476"/>
              <w:jc w:val="center"/>
              <w:rPr>
                <w:rFonts w:ascii="Arial" w:hAnsi="Arial" w:cs="Arial"/>
                <w:b/>
                <w:bCs/>
                <w:szCs w:val="22"/>
              </w:rPr>
            </w:pPr>
            <w:r w:rsidRPr="00F90C31">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14806B0C"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1D975D90"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52ED2B9D"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Fecha</w:t>
            </w:r>
          </w:p>
        </w:tc>
      </w:tr>
      <w:tr w:rsidR="00313643" w:rsidRPr="00F90C31" w14:paraId="0D1D8DD2" w14:textId="77777777" w:rsidTr="00D30292">
        <w:trPr>
          <w:trHeight w:val="324"/>
        </w:trPr>
        <w:tc>
          <w:tcPr>
            <w:tcW w:w="763" w:type="dxa"/>
            <w:tcBorders>
              <w:top w:val="nil"/>
              <w:left w:val="nil"/>
              <w:bottom w:val="nil"/>
              <w:right w:val="nil"/>
            </w:tcBorders>
            <w:shd w:val="clear" w:color="000000" w:fill="FFFFFF"/>
            <w:noWrap/>
            <w:vAlign w:val="bottom"/>
            <w:hideMark/>
          </w:tcPr>
          <w:p w14:paraId="2689F256" w14:textId="77777777" w:rsidR="00313643" w:rsidRPr="00F90C31" w:rsidRDefault="00313643" w:rsidP="00313643">
            <w:pPr>
              <w:spacing w:before="0" w:after="0"/>
              <w:rPr>
                <w:rFonts w:ascii="Arial" w:hAnsi="Arial" w:cs="Arial"/>
                <w:szCs w:val="22"/>
              </w:rPr>
            </w:pPr>
            <w:r w:rsidRPr="00F90C31">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5228837" w14:textId="77777777" w:rsidR="00313643" w:rsidRPr="00F90C31" w:rsidRDefault="00313643" w:rsidP="00313643">
            <w:pPr>
              <w:spacing w:before="0" w:after="0"/>
              <w:ind w:hanging="425"/>
              <w:jc w:val="center"/>
              <w:rPr>
                <w:rFonts w:ascii="Arial" w:hAnsi="Arial" w:cs="Arial"/>
                <w:szCs w:val="22"/>
                <w:lang w:val="en-US"/>
              </w:rPr>
            </w:pPr>
            <w:r w:rsidRPr="00F90C31">
              <w:rPr>
                <w:rFonts w:ascii="Arial" w:hAnsi="Arial" w:cs="Arial"/>
                <w:szCs w:val="22"/>
                <w:lang w:val="en-US"/>
              </w:rPr>
              <w:t>Preparó</w:t>
            </w:r>
          </w:p>
        </w:tc>
        <w:tc>
          <w:tcPr>
            <w:tcW w:w="2579" w:type="dxa"/>
            <w:tcBorders>
              <w:top w:val="nil"/>
              <w:left w:val="nil"/>
              <w:bottom w:val="single" w:sz="4" w:space="0" w:color="auto"/>
              <w:right w:val="single" w:sz="4" w:space="0" w:color="auto"/>
            </w:tcBorders>
            <w:shd w:val="clear" w:color="auto" w:fill="auto"/>
            <w:vAlign w:val="center"/>
          </w:tcPr>
          <w:p w14:paraId="68D05795" w14:textId="47D7F6D9" w:rsidR="00313643" w:rsidRPr="00F90C31" w:rsidRDefault="00313643" w:rsidP="00313643">
            <w:pPr>
              <w:spacing w:before="0" w:after="0"/>
              <w:ind w:hanging="425"/>
              <w:jc w:val="center"/>
              <w:rPr>
                <w:rFonts w:ascii="Arial" w:hAnsi="Arial" w:cs="Arial"/>
                <w:szCs w:val="22"/>
              </w:rPr>
            </w:pPr>
            <w:r w:rsidRPr="00F90C31">
              <w:rPr>
                <w:rFonts w:ascii="Arial" w:hAnsi="Arial" w:cs="Arial"/>
                <w:szCs w:val="22"/>
              </w:rPr>
              <w:t>D.F.R.</w:t>
            </w:r>
          </w:p>
        </w:tc>
        <w:tc>
          <w:tcPr>
            <w:tcW w:w="2703" w:type="dxa"/>
            <w:tcBorders>
              <w:top w:val="nil"/>
              <w:left w:val="nil"/>
              <w:bottom w:val="single" w:sz="4" w:space="0" w:color="auto"/>
              <w:right w:val="single" w:sz="4" w:space="0" w:color="auto"/>
            </w:tcBorders>
            <w:shd w:val="clear" w:color="auto" w:fill="auto"/>
            <w:vAlign w:val="center"/>
            <w:hideMark/>
          </w:tcPr>
          <w:p w14:paraId="1BBCD269" w14:textId="77777777" w:rsidR="00313643" w:rsidRPr="00F90C31" w:rsidRDefault="00313643" w:rsidP="00313643">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35E0D379" w14:textId="1950E955" w:rsidR="00313643" w:rsidRPr="00F90C31" w:rsidRDefault="00313643" w:rsidP="00313643">
            <w:pPr>
              <w:widowControl w:val="0"/>
              <w:spacing w:before="0" w:after="0"/>
              <w:ind w:right="0" w:hanging="425"/>
              <w:jc w:val="center"/>
              <w:rPr>
                <w:rFonts w:ascii="Arial" w:hAnsi="Arial" w:cs="Arial"/>
                <w:szCs w:val="22"/>
              </w:rPr>
            </w:pPr>
            <w:r w:rsidRPr="00F90C31">
              <w:rPr>
                <w:rFonts w:ascii="Arial" w:hAnsi="Arial" w:cs="Arial"/>
                <w:szCs w:val="22"/>
                <w:lang w:val="en-US"/>
              </w:rPr>
              <w:t>08/01/2025</w:t>
            </w:r>
          </w:p>
        </w:tc>
      </w:tr>
      <w:tr w:rsidR="00313643" w:rsidRPr="00F90C31" w14:paraId="0D4782EC" w14:textId="77777777" w:rsidTr="00BD5050">
        <w:trPr>
          <w:trHeight w:val="324"/>
        </w:trPr>
        <w:tc>
          <w:tcPr>
            <w:tcW w:w="763" w:type="dxa"/>
            <w:tcBorders>
              <w:top w:val="nil"/>
              <w:left w:val="nil"/>
              <w:bottom w:val="nil"/>
              <w:right w:val="nil"/>
            </w:tcBorders>
            <w:shd w:val="clear" w:color="000000" w:fill="FFFFFF"/>
            <w:noWrap/>
            <w:vAlign w:val="bottom"/>
            <w:hideMark/>
          </w:tcPr>
          <w:p w14:paraId="41D661FE" w14:textId="77777777" w:rsidR="00313643" w:rsidRPr="00F90C31" w:rsidRDefault="00313643" w:rsidP="00313643">
            <w:pPr>
              <w:spacing w:before="0" w:after="0"/>
              <w:rPr>
                <w:rFonts w:ascii="Arial" w:hAnsi="Arial" w:cs="Arial"/>
                <w:szCs w:val="22"/>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87A29A9" w14:textId="77777777" w:rsidR="00313643" w:rsidRPr="00F90C31" w:rsidRDefault="00313643" w:rsidP="00313643">
            <w:pPr>
              <w:spacing w:before="0" w:after="0"/>
              <w:ind w:hanging="425"/>
              <w:jc w:val="center"/>
              <w:rPr>
                <w:rFonts w:ascii="Arial" w:hAnsi="Arial" w:cs="Arial"/>
                <w:szCs w:val="22"/>
                <w:lang w:val="en-US"/>
              </w:rPr>
            </w:pPr>
            <w:r w:rsidRPr="00F90C31">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619D10CF" w14:textId="2F27C2DA" w:rsidR="00313643" w:rsidRPr="00F90C31" w:rsidRDefault="00313643" w:rsidP="00313643">
            <w:pPr>
              <w:spacing w:before="0" w:after="0"/>
              <w:ind w:hanging="425"/>
              <w:jc w:val="center"/>
              <w:rPr>
                <w:rFonts w:ascii="Arial" w:hAnsi="Arial" w:cs="Arial"/>
                <w:szCs w:val="22"/>
              </w:rPr>
            </w:pPr>
            <w:r w:rsidRPr="00F90C31">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619ABBED" w14:textId="77777777" w:rsidR="00313643" w:rsidRPr="00F90C31" w:rsidRDefault="00313643" w:rsidP="00313643">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08284E10" w14:textId="56C77BFB" w:rsidR="00313643" w:rsidRPr="00F90C31" w:rsidRDefault="00313643" w:rsidP="00313643">
            <w:pPr>
              <w:widowControl w:val="0"/>
              <w:spacing w:before="0" w:after="0"/>
              <w:ind w:right="0" w:hanging="425"/>
              <w:jc w:val="center"/>
              <w:rPr>
                <w:rFonts w:ascii="Arial" w:hAnsi="Arial" w:cs="Arial"/>
                <w:szCs w:val="22"/>
                <w:lang w:val="en-US"/>
              </w:rPr>
            </w:pPr>
            <w:r w:rsidRPr="00F90C31">
              <w:rPr>
                <w:rFonts w:ascii="Arial" w:hAnsi="Arial" w:cs="Arial"/>
                <w:szCs w:val="22"/>
                <w:lang w:val="en-US"/>
              </w:rPr>
              <w:t>08/01/2025</w:t>
            </w:r>
          </w:p>
        </w:tc>
      </w:tr>
      <w:tr w:rsidR="00313643" w:rsidRPr="00F90C31" w14:paraId="42EA8EE3" w14:textId="77777777" w:rsidTr="00BD5050">
        <w:trPr>
          <w:trHeight w:val="324"/>
        </w:trPr>
        <w:tc>
          <w:tcPr>
            <w:tcW w:w="763" w:type="dxa"/>
            <w:tcBorders>
              <w:top w:val="nil"/>
              <w:left w:val="nil"/>
              <w:bottom w:val="nil"/>
              <w:right w:val="nil"/>
            </w:tcBorders>
            <w:shd w:val="clear" w:color="000000" w:fill="FFFFFF"/>
            <w:noWrap/>
            <w:vAlign w:val="bottom"/>
            <w:hideMark/>
          </w:tcPr>
          <w:p w14:paraId="0B7659AD" w14:textId="77777777" w:rsidR="00313643" w:rsidRPr="00F90C31" w:rsidRDefault="00313643" w:rsidP="00313643">
            <w:pPr>
              <w:spacing w:before="0" w:after="0"/>
              <w:rPr>
                <w:rFonts w:ascii="Arial" w:hAnsi="Arial" w:cs="Arial"/>
                <w:szCs w:val="22"/>
              </w:rPr>
            </w:pPr>
            <w:r w:rsidRPr="00F90C31">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65AEF54" w14:textId="77777777" w:rsidR="00313643" w:rsidRPr="00F90C31" w:rsidRDefault="00313643" w:rsidP="00313643">
            <w:pPr>
              <w:spacing w:before="0" w:after="0"/>
              <w:ind w:hanging="425"/>
              <w:jc w:val="center"/>
              <w:rPr>
                <w:rFonts w:ascii="Arial" w:hAnsi="Arial" w:cs="Arial"/>
                <w:szCs w:val="22"/>
                <w:lang w:val="en-US"/>
              </w:rPr>
            </w:pPr>
            <w:r w:rsidRPr="00F90C31">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auto" w:fill="auto"/>
            <w:vAlign w:val="center"/>
          </w:tcPr>
          <w:p w14:paraId="799C4D2B" w14:textId="28CEB698" w:rsidR="00313643" w:rsidRPr="00F90C31" w:rsidRDefault="00313643" w:rsidP="00313643">
            <w:pPr>
              <w:spacing w:before="0" w:after="0"/>
              <w:ind w:hanging="425"/>
              <w:jc w:val="center"/>
              <w:rPr>
                <w:rFonts w:ascii="Arial" w:hAnsi="Arial" w:cs="Arial"/>
                <w:szCs w:val="22"/>
              </w:rPr>
            </w:pPr>
            <w:r w:rsidRPr="00F90C31">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7C495AC9" w14:textId="77777777" w:rsidR="00313643" w:rsidRPr="00F90C31" w:rsidRDefault="00313643" w:rsidP="00313643">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252CCE14" w14:textId="2D9DA1A5" w:rsidR="00313643" w:rsidRPr="00F90C31" w:rsidRDefault="00313643" w:rsidP="00313643">
            <w:pPr>
              <w:widowControl w:val="0"/>
              <w:spacing w:before="0" w:after="0"/>
              <w:ind w:right="0" w:hanging="425"/>
              <w:jc w:val="center"/>
              <w:rPr>
                <w:rFonts w:ascii="Arial" w:hAnsi="Arial" w:cs="Arial"/>
                <w:szCs w:val="22"/>
                <w:lang w:val="en-US"/>
              </w:rPr>
            </w:pPr>
            <w:r w:rsidRPr="00F90C31">
              <w:rPr>
                <w:rFonts w:ascii="Arial" w:hAnsi="Arial" w:cs="Arial"/>
                <w:szCs w:val="22"/>
                <w:lang w:val="en-US"/>
              </w:rPr>
              <w:t>08/01/2025</w:t>
            </w:r>
          </w:p>
        </w:tc>
      </w:tr>
      <w:tr w:rsidR="00852D97" w:rsidRPr="00F90C31" w14:paraId="23304F78" w14:textId="77777777" w:rsidTr="00D30292">
        <w:trPr>
          <w:trHeight w:val="324"/>
        </w:trPr>
        <w:tc>
          <w:tcPr>
            <w:tcW w:w="763" w:type="dxa"/>
            <w:tcBorders>
              <w:top w:val="nil"/>
              <w:left w:val="nil"/>
              <w:bottom w:val="nil"/>
              <w:right w:val="nil"/>
            </w:tcBorders>
            <w:shd w:val="clear" w:color="000000" w:fill="FFFFFF"/>
            <w:noWrap/>
            <w:vAlign w:val="bottom"/>
            <w:hideMark/>
          </w:tcPr>
          <w:p w14:paraId="3B786817"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153E1B17" w14:textId="77777777" w:rsidR="00852D97" w:rsidRPr="00F90C31" w:rsidRDefault="00852D97" w:rsidP="00D30292">
            <w:pPr>
              <w:spacing w:before="0" w:after="0"/>
              <w:ind w:left="476" w:right="0" w:hanging="476"/>
              <w:jc w:val="center"/>
              <w:rPr>
                <w:rFonts w:ascii="Arial" w:hAnsi="Arial" w:cs="Arial"/>
                <w:b/>
                <w:bCs/>
                <w:szCs w:val="22"/>
              </w:rPr>
            </w:pPr>
            <w:r w:rsidRPr="00F90C31">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0AA207F1" w14:textId="77777777" w:rsidR="00852D97" w:rsidRPr="00F90C31" w:rsidRDefault="00852D97" w:rsidP="00D30292">
            <w:pPr>
              <w:spacing w:before="0" w:after="0"/>
              <w:ind w:left="476" w:right="0" w:hanging="476"/>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05176014" w14:textId="77777777" w:rsidR="00852D97" w:rsidRPr="00F90C31" w:rsidRDefault="00852D97" w:rsidP="00D30292">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6CCD833B" w14:textId="77777777" w:rsidR="00852D97" w:rsidRPr="00F90C31" w:rsidRDefault="00852D97" w:rsidP="00D30292">
            <w:pPr>
              <w:spacing w:before="0" w:after="0"/>
              <w:ind w:left="476" w:right="0" w:hanging="476"/>
              <w:jc w:val="center"/>
              <w:rPr>
                <w:rFonts w:ascii="Arial" w:hAnsi="Arial" w:cs="Arial"/>
                <w:bCs/>
                <w:szCs w:val="22"/>
              </w:rPr>
            </w:pPr>
          </w:p>
        </w:tc>
      </w:tr>
      <w:tr w:rsidR="00852D97" w:rsidRPr="00F90C31" w14:paraId="1ACF48D2" w14:textId="77777777" w:rsidTr="00313643">
        <w:trPr>
          <w:trHeight w:val="324"/>
        </w:trPr>
        <w:tc>
          <w:tcPr>
            <w:tcW w:w="763" w:type="dxa"/>
            <w:tcBorders>
              <w:top w:val="nil"/>
              <w:left w:val="nil"/>
              <w:bottom w:val="nil"/>
              <w:right w:val="nil"/>
            </w:tcBorders>
            <w:shd w:val="clear" w:color="000000" w:fill="FFFFFF"/>
            <w:noWrap/>
            <w:vAlign w:val="bottom"/>
            <w:hideMark/>
          </w:tcPr>
          <w:p w14:paraId="0F656AC4"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40BD8F36" w14:textId="77777777" w:rsidR="00852D97" w:rsidRPr="00F90C31" w:rsidRDefault="00852D97" w:rsidP="00D30292">
            <w:pPr>
              <w:spacing w:before="0" w:after="0"/>
              <w:ind w:hanging="425"/>
              <w:jc w:val="center"/>
              <w:rPr>
                <w:rFonts w:ascii="Arial" w:hAnsi="Arial" w:cs="Arial"/>
                <w:szCs w:val="22"/>
                <w:lang w:val="en-US"/>
              </w:rPr>
            </w:pPr>
            <w:r w:rsidRPr="00F90C31">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432BD253" w14:textId="134F0924" w:rsidR="00852D97" w:rsidRPr="00F90C31" w:rsidRDefault="00852D97" w:rsidP="00D30292">
            <w:pPr>
              <w:spacing w:before="0" w:after="0"/>
              <w:ind w:left="0" w:right="0"/>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03308D7A" w14:textId="77777777" w:rsidR="00852D97" w:rsidRPr="00F90C31" w:rsidRDefault="00852D97" w:rsidP="00D30292">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78B03432" w14:textId="77777777" w:rsidR="00852D97" w:rsidRPr="00F90C31" w:rsidRDefault="00852D97" w:rsidP="00D30292">
            <w:pPr>
              <w:spacing w:before="0" w:after="0"/>
              <w:ind w:left="0" w:right="0"/>
              <w:jc w:val="center"/>
              <w:rPr>
                <w:rFonts w:ascii="Arial" w:hAnsi="Arial" w:cs="Arial"/>
                <w:szCs w:val="22"/>
              </w:rPr>
            </w:pPr>
          </w:p>
        </w:tc>
      </w:tr>
      <w:tr w:rsidR="00852D97" w:rsidRPr="00F90C31" w14:paraId="753A8DF0" w14:textId="77777777" w:rsidTr="00313643">
        <w:trPr>
          <w:trHeight w:val="324"/>
        </w:trPr>
        <w:tc>
          <w:tcPr>
            <w:tcW w:w="763" w:type="dxa"/>
            <w:tcBorders>
              <w:top w:val="nil"/>
              <w:left w:val="nil"/>
              <w:bottom w:val="nil"/>
              <w:right w:val="nil"/>
            </w:tcBorders>
            <w:shd w:val="clear" w:color="000000" w:fill="FFFFFF"/>
            <w:noWrap/>
            <w:vAlign w:val="bottom"/>
            <w:hideMark/>
          </w:tcPr>
          <w:p w14:paraId="1D296500" w14:textId="77777777" w:rsidR="00852D97" w:rsidRPr="00F90C31" w:rsidRDefault="00852D97" w:rsidP="00D30292">
            <w:pPr>
              <w:spacing w:before="0" w:after="0"/>
              <w:rPr>
                <w:rFonts w:ascii="Arial" w:hAnsi="Arial" w:cs="Arial"/>
                <w:szCs w:val="22"/>
              </w:rPr>
            </w:pPr>
            <w:r w:rsidRPr="00F90C31">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58147A21" w14:textId="77777777" w:rsidR="00852D97" w:rsidRPr="00F90C31" w:rsidRDefault="00852D97" w:rsidP="00D30292">
            <w:pPr>
              <w:spacing w:before="0" w:after="0"/>
              <w:ind w:hanging="425"/>
              <w:jc w:val="center"/>
              <w:rPr>
                <w:rFonts w:ascii="Arial" w:hAnsi="Arial" w:cs="Arial"/>
                <w:szCs w:val="22"/>
                <w:lang w:val="en-US"/>
              </w:rPr>
            </w:pPr>
            <w:r w:rsidRPr="00F90C31">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000000" w:fill="FFFFFF"/>
            <w:vAlign w:val="center"/>
          </w:tcPr>
          <w:p w14:paraId="249E289E" w14:textId="5A1E6785" w:rsidR="00852D97" w:rsidRPr="00F90C31" w:rsidRDefault="00852D97" w:rsidP="00D30292">
            <w:pPr>
              <w:spacing w:before="0" w:after="0"/>
              <w:ind w:left="0" w:right="0"/>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62890D10" w14:textId="77777777" w:rsidR="00852D97" w:rsidRPr="00F90C31" w:rsidRDefault="00852D97" w:rsidP="00D30292">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3EC70C95" w14:textId="77777777" w:rsidR="00852D97" w:rsidRPr="00F90C31" w:rsidRDefault="00852D97" w:rsidP="00D30292">
            <w:pPr>
              <w:spacing w:before="0" w:after="0"/>
              <w:ind w:left="0" w:right="0"/>
              <w:jc w:val="center"/>
              <w:rPr>
                <w:rFonts w:ascii="Arial" w:hAnsi="Arial" w:cs="Arial"/>
                <w:szCs w:val="22"/>
              </w:rPr>
            </w:pPr>
          </w:p>
        </w:tc>
      </w:tr>
    </w:tbl>
    <w:p w14:paraId="388CCB08" w14:textId="77777777" w:rsidR="006B7894" w:rsidRPr="00F90C31" w:rsidRDefault="006B7894" w:rsidP="001A5E82">
      <w:pPr>
        <w:pStyle w:val="tablaMD"/>
        <w:jc w:val="center"/>
        <w:rPr>
          <w:rFonts w:cs="Arial"/>
          <w:szCs w:val="22"/>
          <w:u w:val="single"/>
          <w:lang w:val="pt-BR"/>
        </w:rPr>
      </w:pPr>
    </w:p>
    <w:p w14:paraId="0C55D4E4" w14:textId="77777777" w:rsidR="00214DC6" w:rsidRPr="00F90C31" w:rsidRDefault="00214DC6" w:rsidP="00214DC6">
      <w:pPr>
        <w:pStyle w:val="tablaMD"/>
        <w:jc w:val="center"/>
        <w:rPr>
          <w:rFonts w:cs="Arial"/>
          <w:szCs w:val="22"/>
          <w:u w:val="single"/>
          <w:lang w:val="pt-BR"/>
        </w:rPr>
      </w:pPr>
    </w:p>
    <w:p w14:paraId="53D4E048" w14:textId="77777777" w:rsidR="000E3DBF" w:rsidRPr="00F90C31" w:rsidRDefault="000E3DBF" w:rsidP="00214DC6">
      <w:pPr>
        <w:pStyle w:val="tablaMD"/>
        <w:jc w:val="center"/>
        <w:rPr>
          <w:rFonts w:cs="Arial"/>
          <w:szCs w:val="22"/>
          <w:u w:val="single"/>
          <w:lang w:val="pt-BR"/>
        </w:rPr>
      </w:pPr>
    </w:p>
    <w:p w14:paraId="28ACFF80" w14:textId="77777777" w:rsidR="00214DC6" w:rsidRPr="00F90C31" w:rsidRDefault="00214DC6" w:rsidP="00214DC6">
      <w:pPr>
        <w:pStyle w:val="Plano"/>
        <w:rPr>
          <w:rFonts w:cs="Arial"/>
          <w:szCs w:val="22"/>
          <w:lang w:val="pt-BR"/>
        </w:rPr>
      </w:pPr>
    </w:p>
    <w:p w14:paraId="0FD2A712" w14:textId="77777777" w:rsidR="00795313" w:rsidRPr="00F90C31" w:rsidRDefault="00795313" w:rsidP="00214DC6">
      <w:pPr>
        <w:rPr>
          <w:rFonts w:ascii="Arial" w:hAnsi="Arial" w:cs="Arial"/>
          <w:b/>
          <w:szCs w:val="22"/>
          <w:lang w:val="es-ES_tradnl"/>
        </w:rPr>
        <w:sectPr w:rsidR="00795313" w:rsidRPr="00F90C31" w:rsidSect="00DE4A13">
          <w:headerReference w:type="default" r:id="rId12"/>
          <w:pgSz w:w="12240" w:h="15840" w:code="1"/>
          <w:pgMar w:top="1701" w:right="1418" w:bottom="851" w:left="1418" w:header="708" w:footer="708" w:gutter="0"/>
          <w:cols w:space="708"/>
          <w:docGrid w:linePitch="360"/>
        </w:sectPr>
      </w:pPr>
    </w:p>
    <w:p w14:paraId="1F6021A7" w14:textId="77777777" w:rsidR="005426CD" w:rsidRPr="00F90C31" w:rsidRDefault="00E03228" w:rsidP="00E03228">
      <w:pPr>
        <w:tabs>
          <w:tab w:val="left" w:pos="4009"/>
          <w:tab w:val="center" w:pos="4560"/>
        </w:tabs>
        <w:spacing w:after="240"/>
        <w:jc w:val="left"/>
        <w:rPr>
          <w:rFonts w:ascii="Arial" w:hAnsi="Arial" w:cs="Arial"/>
          <w:b/>
          <w:szCs w:val="22"/>
        </w:rPr>
      </w:pPr>
      <w:r w:rsidRPr="00F90C31">
        <w:rPr>
          <w:rFonts w:ascii="Arial" w:hAnsi="Arial" w:cs="Arial"/>
          <w:b/>
          <w:szCs w:val="22"/>
        </w:rPr>
        <w:lastRenderedPageBreak/>
        <w:tab/>
      </w:r>
      <w:r w:rsidR="00F0706C" w:rsidRPr="00F90C31">
        <w:rPr>
          <w:rFonts w:ascii="Arial" w:hAnsi="Arial" w:cs="Arial"/>
          <w:b/>
          <w:szCs w:val="22"/>
        </w:rPr>
        <w:t>ÍNDICE</w:t>
      </w:r>
    </w:p>
    <w:p w14:paraId="27F811DF" w14:textId="65066AA5" w:rsidR="00B27544" w:rsidRPr="00F90C31" w:rsidRDefault="00501B49">
      <w:pPr>
        <w:pStyle w:val="TDC1"/>
        <w:rPr>
          <w:rFonts w:ascii="Arial" w:eastAsiaTheme="minorEastAsia" w:hAnsi="Arial" w:cs="Arial"/>
          <w:b w:val="0"/>
          <w:bCs w:val="0"/>
          <w:iCs w:val="0"/>
          <w:caps w:val="0"/>
          <w:kern w:val="2"/>
          <w:lang w:val="es-CO" w:eastAsia="es-CO"/>
          <w14:ligatures w14:val="standardContextual"/>
        </w:rPr>
      </w:pPr>
      <w:r w:rsidRPr="00F90C31">
        <w:rPr>
          <w:rFonts w:ascii="Arial" w:hAnsi="Arial" w:cs="Arial"/>
          <w:b w:val="0"/>
          <w:bCs w:val="0"/>
          <w:iCs w:val="0"/>
          <w:caps w:val="0"/>
        </w:rPr>
        <w:fldChar w:fldCharType="begin"/>
      </w:r>
      <w:r w:rsidRPr="00F90C31">
        <w:rPr>
          <w:rFonts w:ascii="Arial" w:hAnsi="Arial" w:cs="Arial"/>
          <w:b w:val="0"/>
          <w:bCs w:val="0"/>
          <w:iCs w:val="0"/>
          <w:caps w:val="0"/>
        </w:rPr>
        <w:instrText xml:space="preserve"> TOC \o "1-3" \h \z \u </w:instrText>
      </w:r>
      <w:r w:rsidRPr="00F90C31">
        <w:rPr>
          <w:rFonts w:ascii="Arial" w:hAnsi="Arial" w:cs="Arial"/>
          <w:b w:val="0"/>
          <w:bCs w:val="0"/>
          <w:iCs w:val="0"/>
          <w:caps w:val="0"/>
        </w:rPr>
        <w:fldChar w:fldCharType="separate"/>
      </w:r>
      <w:hyperlink w:anchor="_Toc187240281" w:history="1">
        <w:r w:rsidR="00B27544" w:rsidRPr="00F90C31">
          <w:rPr>
            <w:rStyle w:val="Hipervnculo"/>
            <w:rFonts w:ascii="Arial" w:hAnsi="Arial" w:cs="Arial"/>
            <w:smallCaps/>
          </w:rPr>
          <w:t>1.</w:t>
        </w:r>
        <w:r w:rsidR="00B27544" w:rsidRPr="00F90C31">
          <w:rPr>
            <w:rFonts w:ascii="Arial" w:eastAsiaTheme="minorEastAsia" w:hAnsi="Arial" w:cs="Arial"/>
            <w:b w:val="0"/>
            <w:bCs w:val="0"/>
            <w:iCs w:val="0"/>
            <w:caps w:val="0"/>
            <w:kern w:val="2"/>
            <w:lang w:val="es-CO" w:eastAsia="es-CO"/>
            <w14:ligatures w14:val="standardContextual"/>
          </w:rPr>
          <w:tab/>
        </w:r>
        <w:r w:rsidR="00B27544" w:rsidRPr="00F90C31">
          <w:rPr>
            <w:rStyle w:val="Hipervnculo"/>
            <w:rFonts w:ascii="Arial" w:hAnsi="Arial" w:cs="Arial"/>
          </w:rPr>
          <w:t>INTRODUCCIÓN</w:t>
        </w:r>
        <w:r w:rsidR="00B27544" w:rsidRPr="00F90C31">
          <w:rPr>
            <w:rFonts w:ascii="Arial" w:hAnsi="Arial" w:cs="Arial"/>
            <w:webHidden/>
          </w:rPr>
          <w:tab/>
        </w:r>
        <w:r w:rsidR="00B27544" w:rsidRPr="00F90C31">
          <w:rPr>
            <w:rFonts w:ascii="Arial" w:hAnsi="Arial" w:cs="Arial"/>
            <w:webHidden/>
          </w:rPr>
          <w:fldChar w:fldCharType="begin"/>
        </w:r>
        <w:r w:rsidR="00B27544" w:rsidRPr="00F90C31">
          <w:rPr>
            <w:rFonts w:ascii="Arial" w:hAnsi="Arial" w:cs="Arial"/>
            <w:webHidden/>
          </w:rPr>
          <w:instrText xml:space="preserve"> PAGEREF _Toc187240281 \h </w:instrText>
        </w:r>
        <w:r w:rsidR="00B27544" w:rsidRPr="00F90C31">
          <w:rPr>
            <w:rFonts w:ascii="Arial" w:hAnsi="Arial" w:cs="Arial"/>
            <w:webHidden/>
          </w:rPr>
        </w:r>
        <w:r w:rsidR="00B27544" w:rsidRPr="00F90C31">
          <w:rPr>
            <w:rFonts w:ascii="Arial" w:hAnsi="Arial" w:cs="Arial"/>
            <w:webHidden/>
          </w:rPr>
          <w:fldChar w:fldCharType="separate"/>
        </w:r>
        <w:r w:rsidR="00A741AE">
          <w:rPr>
            <w:rFonts w:ascii="Arial" w:hAnsi="Arial" w:cs="Arial"/>
            <w:webHidden/>
          </w:rPr>
          <w:t>4</w:t>
        </w:r>
        <w:r w:rsidR="00B27544" w:rsidRPr="00F90C31">
          <w:rPr>
            <w:rFonts w:ascii="Arial" w:hAnsi="Arial" w:cs="Arial"/>
            <w:webHidden/>
          </w:rPr>
          <w:fldChar w:fldCharType="end"/>
        </w:r>
      </w:hyperlink>
    </w:p>
    <w:p w14:paraId="72D26230" w14:textId="7860A411"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282" w:history="1">
        <w:r w:rsidRPr="00F90C31">
          <w:rPr>
            <w:rStyle w:val="Hipervnculo"/>
            <w:rFonts w:ascii="Arial" w:hAnsi="Arial" w:cs="Arial"/>
            <w:smallCaps/>
          </w:rPr>
          <w:t>2.</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OBJETIVO</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_Toc187240282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4</w:t>
        </w:r>
        <w:r w:rsidRPr="00F90C31">
          <w:rPr>
            <w:rFonts w:ascii="Arial" w:hAnsi="Arial" w:cs="Arial"/>
            <w:webHidden/>
          </w:rPr>
          <w:fldChar w:fldCharType="end"/>
        </w:r>
      </w:hyperlink>
    </w:p>
    <w:p w14:paraId="0C0DC4E6" w14:textId="77195F6F"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283" w:history="1">
        <w:r w:rsidRPr="00F90C31">
          <w:rPr>
            <w:rStyle w:val="Hipervnculo"/>
            <w:rFonts w:ascii="Arial" w:hAnsi="Arial" w:cs="Arial"/>
            <w:smallCaps/>
          </w:rPr>
          <w:t>3.</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Alcance</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_Toc187240283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4</w:t>
        </w:r>
        <w:r w:rsidRPr="00F90C31">
          <w:rPr>
            <w:rFonts w:ascii="Arial" w:hAnsi="Arial" w:cs="Arial"/>
            <w:webHidden/>
          </w:rPr>
          <w:fldChar w:fldCharType="end"/>
        </w:r>
      </w:hyperlink>
    </w:p>
    <w:p w14:paraId="07476FF8" w14:textId="788CAE8B"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284" w:history="1">
        <w:r w:rsidRPr="00F90C31">
          <w:rPr>
            <w:rStyle w:val="Hipervnculo"/>
            <w:rFonts w:ascii="Arial" w:hAnsi="Arial" w:cs="Arial"/>
            <w:smallCaps/>
          </w:rPr>
          <w:t>4.</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Normativa aplicable</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_Toc187240284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4</w:t>
        </w:r>
        <w:r w:rsidRPr="00F90C31">
          <w:rPr>
            <w:rFonts w:ascii="Arial" w:hAnsi="Arial" w:cs="Arial"/>
            <w:webHidden/>
          </w:rPr>
          <w:fldChar w:fldCharType="end"/>
        </w:r>
      </w:hyperlink>
    </w:p>
    <w:p w14:paraId="5A9F2A59" w14:textId="5207D903"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85" w:history="1">
        <w:r w:rsidRPr="00F90C31">
          <w:rPr>
            <w:rStyle w:val="Hipervnculo"/>
            <w:rFonts w:ascii="Arial" w:hAnsi="Arial" w:cs="Arial"/>
            <w:smallCaps/>
            <w:lang w:val="en-US"/>
          </w:rPr>
          <w:t>4.1</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ASTM, American Society for Testing and Materials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_Toc187240285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4</w:t>
        </w:r>
        <w:r w:rsidRPr="00F90C31">
          <w:rPr>
            <w:rFonts w:ascii="Arial" w:hAnsi="Arial" w:cs="Arial"/>
            <w:webHidden/>
          </w:rPr>
          <w:fldChar w:fldCharType="end"/>
        </w:r>
      </w:hyperlink>
    </w:p>
    <w:p w14:paraId="27288D72" w14:textId="01D9A294"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86" w:history="1">
        <w:r w:rsidRPr="00F90C31">
          <w:rPr>
            <w:rStyle w:val="Hipervnculo"/>
            <w:rFonts w:ascii="Arial" w:hAnsi="Arial" w:cs="Arial"/>
            <w:smallCaps/>
            <w:lang w:val="en-US"/>
          </w:rPr>
          <w:t>4.2</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AWS, American Welding Society</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_Toc187240286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6</w:t>
        </w:r>
        <w:r w:rsidRPr="00F90C31">
          <w:rPr>
            <w:rFonts w:ascii="Arial" w:hAnsi="Arial" w:cs="Arial"/>
            <w:webHidden/>
          </w:rPr>
          <w:fldChar w:fldCharType="end"/>
        </w:r>
      </w:hyperlink>
    </w:p>
    <w:p w14:paraId="59C72495" w14:textId="21A7F673"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87" w:history="1">
        <w:r w:rsidRPr="00F90C31">
          <w:rPr>
            <w:rStyle w:val="Hipervnculo"/>
            <w:rFonts w:ascii="Arial" w:hAnsi="Arial" w:cs="Arial"/>
            <w:smallCaps/>
            <w:lang w:val="en-US"/>
          </w:rPr>
          <w:t>4.3</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ANSI, American National Standards Institute</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_Toc187240287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6</w:t>
        </w:r>
        <w:r w:rsidRPr="00F90C31">
          <w:rPr>
            <w:rFonts w:ascii="Arial" w:hAnsi="Arial" w:cs="Arial"/>
            <w:webHidden/>
          </w:rPr>
          <w:fldChar w:fldCharType="end"/>
        </w:r>
      </w:hyperlink>
    </w:p>
    <w:p w14:paraId="47D33D9F" w14:textId="634C8A77"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88" w:history="1">
        <w:r w:rsidRPr="00F90C31">
          <w:rPr>
            <w:rStyle w:val="Hipervnculo"/>
            <w:rFonts w:ascii="Arial" w:hAnsi="Arial" w:cs="Arial"/>
            <w:smallCaps/>
            <w:lang w:val="en-US"/>
          </w:rPr>
          <w:t>4.4</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AISC, American Institute of Steel Construction</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_Toc187240288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6</w:t>
        </w:r>
        <w:r w:rsidRPr="00F90C31">
          <w:rPr>
            <w:rFonts w:ascii="Arial" w:hAnsi="Arial" w:cs="Arial"/>
            <w:webHidden/>
          </w:rPr>
          <w:fldChar w:fldCharType="end"/>
        </w:r>
      </w:hyperlink>
    </w:p>
    <w:p w14:paraId="0DEFE045" w14:textId="75D846CA"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89" w:history="1">
        <w:r w:rsidRPr="00F90C31">
          <w:rPr>
            <w:rStyle w:val="Hipervnculo"/>
            <w:rFonts w:ascii="Arial" w:hAnsi="Arial" w:cs="Arial"/>
            <w:smallCaps/>
            <w:lang w:val="en-US"/>
          </w:rPr>
          <w:t>4.5</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GB, National Standards of the People’s Republic of China</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_Toc187240289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6</w:t>
        </w:r>
        <w:r w:rsidRPr="00F90C31">
          <w:rPr>
            <w:rFonts w:ascii="Arial" w:hAnsi="Arial" w:cs="Arial"/>
            <w:webHidden/>
          </w:rPr>
          <w:fldChar w:fldCharType="end"/>
        </w:r>
      </w:hyperlink>
    </w:p>
    <w:p w14:paraId="467B72EF" w14:textId="512C2389"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90" w:history="1">
        <w:r w:rsidRPr="00F90C31">
          <w:rPr>
            <w:rStyle w:val="Hipervnculo"/>
            <w:rFonts w:ascii="Arial" w:hAnsi="Arial" w:cs="Arial"/>
            <w:smallCaps/>
            <w:lang w:val="en-US"/>
          </w:rPr>
          <w:t>4.6</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ISO, International Standard Organization</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_Toc187240290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6</w:t>
        </w:r>
        <w:r w:rsidRPr="00F90C31">
          <w:rPr>
            <w:rFonts w:ascii="Arial" w:hAnsi="Arial" w:cs="Arial"/>
            <w:webHidden/>
          </w:rPr>
          <w:fldChar w:fldCharType="end"/>
        </w:r>
      </w:hyperlink>
    </w:p>
    <w:p w14:paraId="08F519B0" w14:textId="5776DDDF"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91" w:history="1">
        <w:r w:rsidRPr="00F90C31">
          <w:rPr>
            <w:rStyle w:val="Hipervnculo"/>
            <w:rFonts w:ascii="Arial" w:hAnsi="Arial" w:cs="Arial"/>
            <w:smallCaps/>
            <w:lang w:val="en-US"/>
          </w:rPr>
          <w:t>4.7</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DIN Deutsches Institut für Normung standards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_Toc187240291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6</w:t>
        </w:r>
        <w:r w:rsidRPr="00F90C31">
          <w:rPr>
            <w:rFonts w:ascii="Arial" w:hAnsi="Arial" w:cs="Arial"/>
            <w:webHidden/>
          </w:rPr>
          <w:fldChar w:fldCharType="end"/>
        </w:r>
      </w:hyperlink>
    </w:p>
    <w:p w14:paraId="3DE726C4" w14:textId="2AC44808"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92" w:history="1">
        <w:r w:rsidRPr="00F90C31">
          <w:rPr>
            <w:rStyle w:val="Hipervnculo"/>
            <w:rFonts w:ascii="Arial" w:hAnsi="Arial" w:cs="Arial"/>
            <w:smallCaps/>
            <w:lang w:val="en-US"/>
          </w:rPr>
          <w:t>4.8</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European standards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_Toc187240292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6</w:t>
        </w:r>
        <w:r w:rsidRPr="00F90C31">
          <w:rPr>
            <w:rFonts w:ascii="Arial" w:hAnsi="Arial" w:cs="Arial"/>
            <w:webHidden/>
          </w:rPr>
          <w:fldChar w:fldCharType="end"/>
        </w:r>
      </w:hyperlink>
    </w:p>
    <w:p w14:paraId="67C6FF06" w14:textId="3767D68E"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93" w:history="1">
        <w:r w:rsidRPr="00F90C31">
          <w:rPr>
            <w:rStyle w:val="Hipervnculo"/>
            <w:rFonts w:ascii="Arial" w:hAnsi="Arial" w:cs="Arial"/>
            <w:smallCaps/>
            <w:lang w:val="en-US"/>
          </w:rPr>
          <w:t>4.9</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NCh, Normas Chilenas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_Toc187240293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6</w:t>
        </w:r>
        <w:r w:rsidRPr="00F90C31">
          <w:rPr>
            <w:rFonts w:ascii="Arial" w:hAnsi="Arial" w:cs="Arial"/>
            <w:webHidden/>
          </w:rPr>
          <w:fldChar w:fldCharType="end"/>
        </w:r>
      </w:hyperlink>
    </w:p>
    <w:p w14:paraId="58327081" w14:textId="59D756D0"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294" w:history="1">
        <w:r w:rsidRPr="00F90C31">
          <w:rPr>
            <w:rStyle w:val="Hipervnculo"/>
            <w:rFonts w:ascii="Arial" w:hAnsi="Arial" w:cs="Arial"/>
            <w:smallCaps/>
          </w:rPr>
          <w:t>5.</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Fabricación</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_Toc187240294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7</w:t>
        </w:r>
        <w:r w:rsidRPr="00F90C31">
          <w:rPr>
            <w:rFonts w:ascii="Arial" w:hAnsi="Arial" w:cs="Arial"/>
            <w:webHidden/>
          </w:rPr>
          <w:fldChar w:fldCharType="end"/>
        </w:r>
      </w:hyperlink>
    </w:p>
    <w:p w14:paraId="2212F136" w14:textId="33C15D10"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95" w:history="1">
        <w:r w:rsidRPr="00F90C31">
          <w:rPr>
            <w:rStyle w:val="Hipervnculo"/>
            <w:rFonts w:ascii="Arial" w:hAnsi="Arial" w:cs="Arial"/>
            <w:smallCaps/>
            <w:lang w:val="en-US"/>
          </w:rPr>
          <w:t>5.1</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Generalidades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_Toc187240295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7</w:t>
        </w:r>
        <w:r w:rsidRPr="00F90C31">
          <w:rPr>
            <w:rFonts w:ascii="Arial" w:hAnsi="Arial" w:cs="Arial"/>
            <w:webHidden/>
          </w:rPr>
          <w:fldChar w:fldCharType="end"/>
        </w:r>
      </w:hyperlink>
    </w:p>
    <w:p w14:paraId="4BBC711E" w14:textId="77DB7EFD"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96" w:history="1">
        <w:r w:rsidRPr="00F90C31">
          <w:rPr>
            <w:rStyle w:val="Hipervnculo"/>
            <w:rFonts w:ascii="Arial" w:hAnsi="Arial" w:cs="Arial"/>
            <w:smallCaps/>
            <w:lang w:val="en-US"/>
          </w:rPr>
          <w:t>5.2</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Materiales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_Toc187240296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7</w:t>
        </w:r>
        <w:r w:rsidRPr="00F90C31">
          <w:rPr>
            <w:rFonts w:ascii="Arial" w:hAnsi="Arial" w:cs="Arial"/>
            <w:webHidden/>
          </w:rPr>
          <w:fldChar w:fldCharType="end"/>
        </w:r>
      </w:hyperlink>
    </w:p>
    <w:p w14:paraId="174C7733" w14:textId="317A9ECF"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97" w:history="1">
        <w:r w:rsidRPr="00F90C31">
          <w:rPr>
            <w:rStyle w:val="Hipervnculo"/>
            <w:rFonts w:ascii="Arial" w:hAnsi="Arial" w:cs="Arial"/>
            <w:smallCaps/>
            <w:lang w:val="en-US"/>
          </w:rPr>
          <w:t>5.3</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Dimensiones y Tolerancias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_Toc187240297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8</w:t>
        </w:r>
        <w:r w:rsidRPr="00F90C31">
          <w:rPr>
            <w:rFonts w:ascii="Arial" w:hAnsi="Arial" w:cs="Arial"/>
            <w:webHidden/>
          </w:rPr>
          <w:fldChar w:fldCharType="end"/>
        </w:r>
      </w:hyperlink>
    </w:p>
    <w:p w14:paraId="6B859732" w14:textId="3B80AAC9"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98" w:history="1">
        <w:r w:rsidRPr="00F90C31">
          <w:rPr>
            <w:rStyle w:val="Hipervnculo"/>
            <w:rFonts w:ascii="Arial" w:hAnsi="Arial" w:cs="Arial"/>
            <w:smallCaps/>
            <w:lang w:val="en-US"/>
          </w:rPr>
          <w:t>5.4</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Conexiones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_Toc187240298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10</w:t>
        </w:r>
        <w:r w:rsidRPr="00F90C31">
          <w:rPr>
            <w:rFonts w:ascii="Arial" w:hAnsi="Arial" w:cs="Arial"/>
            <w:webHidden/>
          </w:rPr>
          <w:fldChar w:fldCharType="end"/>
        </w:r>
      </w:hyperlink>
    </w:p>
    <w:p w14:paraId="7F0657CA" w14:textId="63E55554"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299" w:history="1">
        <w:r w:rsidRPr="00F90C31">
          <w:rPr>
            <w:rStyle w:val="Hipervnculo"/>
            <w:rFonts w:ascii="Arial" w:hAnsi="Arial" w:cs="Arial"/>
            <w:smallCaps/>
          </w:rPr>
          <w:t>5.5</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rPr>
          <w:t>Accesorios: Pernos, tuercas y golillas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_Toc187240299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11</w:t>
        </w:r>
        <w:r w:rsidRPr="00F90C31">
          <w:rPr>
            <w:rFonts w:ascii="Arial" w:hAnsi="Arial" w:cs="Arial"/>
            <w:webHidden/>
          </w:rPr>
          <w:fldChar w:fldCharType="end"/>
        </w:r>
      </w:hyperlink>
    </w:p>
    <w:p w14:paraId="3162DFB0" w14:textId="65E2698B"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300" w:history="1">
        <w:r w:rsidRPr="00F90C31">
          <w:rPr>
            <w:rStyle w:val="Hipervnculo"/>
            <w:rFonts w:ascii="Arial" w:hAnsi="Arial" w:cs="Arial"/>
            <w:smallCaps/>
            <w:lang w:val="en-US"/>
          </w:rPr>
          <w:t>5.6</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Pernos de Anclaje</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_Toc187240300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12</w:t>
        </w:r>
        <w:r w:rsidRPr="00F90C31">
          <w:rPr>
            <w:rFonts w:ascii="Arial" w:hAnsi="Arial" w:cs="Arial"/>
            <w:webHidden/>
          </w:rPr>
          <w:fldChar w:fldCharType="end"/>
        </w:r>
      </w:hyperlink>
    </w:p>
    <w:p w14:paraId="392C2DCB" w14:textId="78A3602A"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301" w:history="1">
        <w:r w:rsidRPr="00F90C31">
          <w:rPr>
            <w:rStyle w:val="Hipervnculo"/>
            <w:rFonts w:ascii="Arial" w:hAnsi="Arial" w:cs="Arial"/>
            <w:smallCaps/>
            <w:lang w:val="en-US"/>
          </w:rPr>
          <w:t>5.7</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Peldaños empernados (Escalines)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_Toc187240301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12</w:t>
        </w:r>
        <w:r w:rsidRPr="00F90C31">
          <w:rPr>
            <w:rFonts w:ascii="Arial" w:hAnsi="Arial" w:cs="Arial"/>
            <w:webHidden/>
          </w:rPr>
          <w:fldChar w:fldCharType="end"/>
        </w:r>
      </w:hyperlink>
    </w:p>
    <w:p w14:paraId="6EE589D4" w14:textId="40BA4A08"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302" w:history="1">
        <w:r w:rsidRPr="00F90C31">
          <w:rPr>
            <w:rStyle w:val="Hipervnculo"/>
            <w:rFonts w:ascii="Arial" w:hAnsi="Arial" w:cs="Arial"/>
            <w:smallCaps/>
            <w:lang w:val="en-US"/>
          </w:rPr>
          <w:t>5.8</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Soldadura</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_Toc187240302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13</w:t>
        </w:r>
        <w:r w:rsidRPr="00F90C31">
          <w:rPr>
            <w:rFonts w:ascii="Arial" w:hAnsi="Arial" w:cs="Arial"/>
            <w:webHidden/>
          </w:rPr>
          <w:fldChar w:fldCharType="end"/>
        </w:r>
      </w:hyperlink>
    </w:p>
    <w:p w14:paraId="76E575FC" w14:textId="1844EC4A"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303" w:history="1">
        <w:r w:rsidRPr="00F90C31">
          <w:rPr>
            <w:rStyle w:val="Hipervnculo"/>
            <w:rFonts w:ascii="Arial" w:hAnsi="Arial" w:cs="Arial"/>
            <w:smallCaps/>
            <w:lang w:val="en-US"/>
          </w:rPr>
          <w:t>5.9</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Marcas para montaje</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_Toc187240303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13</w:t>
        </w:r>
        <w:r w:rsidRPr="00F90C31">
          <w:rPr>
            <w:rFonts w:ascii="Arial" w:hAnsi="Arial" w:cs="Arial"/>
            <w:webHidden/>
          </w:rPr>
          <w:fldChar w:fldCharType="end"/>
        </w:r>
      </w:hyperlink>
    </w:p>
    <w:p w14:paraId="5BEC3B02" w14:textId="0366F74F"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304" w:history="1">
        <w:r w:rsidRPr="00F90C31">
          <w:rPr>
            <w:rStyle w:val="Hipervnculo"/>
            <w:rFonts w:ascii="Arial" w:hAnsi="Arial" w:cs="Arial"/>
            <w:smallCaps/>
            <w:lang w:val="en-US"/>
          </w:rPr>
          <w:t>5.10</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Galvanizado</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_Toc187240304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14</w:t>
        </w:r>
        <w:r w:rsidRPr="00F90C31">
          <w:rPr>
            <w:rFonts w:ascii="Arial" w:hAnsi="Arial" w:cs="Arial"/>
            <w:webHidden/>
          </w:rPr>
          <w:fldChar w:fldCharType="end"/>
        </w:r>
      </w:hyperlink>
    </w:p>
    <w:p w14:paraId="10A09C50" w14:textId="0E8D5977"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305" w:history="1">
        <w:r w:rsidRPr="00F90C31">
          <w:rPr>
            <w:rStyle w:val="Hipervnculo"/>
            <w:rFonts w:ascii="Arial" w:hAnsi="Arial" w:cs="Arial"/>
            <w:smallCaps/>
          </w:rPr>
          <w:t>6.</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Pruebas e inspección en fabricación</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_Toc187240305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16</w:t>
        </w:r>
        <w:r w:rsidRPr="00F90C31">
          <w:rPr>
            <w:rFonts w:ascii="Arial" w:hAnsi="Arial" w:cs="Arial"/>
            <w:webHidden/>
          </w:rPr>
          <w:fldChar w:fldCharType="end"/>
        </w:r>
      </w:hyperlink>
    </w:p>
    <w:p w14:paraId="7C9961B4" w14:textId="2DCB8728"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306" w:history="1">
        <w:r w:rsidRPr="00F90C31">
          <w:rPr>
            <w:rStyle w:val="Hipervnculo"/>
            <w:rFonts w:ascii="Arial" w:hAnsi="Arial" w:cs="Arial"/>
            <w:smallCaps/>
            <w:lang w:val="en-US"/>
          </w:rPr>
          <w:t>6.1</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Pruebas de rutina</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_Toc187240306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16</w:t>
        </w:r>
        <w:r w:rsidRPr="00F90C31">
          <w:rPr>
            <w:rFonts w:ascii="Arial" w:hAnsi="Arial" w:cs="Arial"/>
            <w:webHidden/>
          </w:rPr>
          <w:fldChar w:fldCharType="end"/>
        </w:r>
      </w:hyperlink>
    </w:p>
    <w:p w14:paraId="234642E2" w14:textId="2D61A659"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307" w:history="1">
        <w:r w:rsidRPr="00F90C31">
          <w:rPr>
            <w:rStyle w:val="Hipervnculo"/>
            <w:rFonts w:ascii="Arial" w:hAnsi="Arial" w:cs="Arial"/>
            <w:smallCaps/>
          </w:rPr>
          <w:t>6.2</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rPr>
          <w:t>Pruebas de armado de prototipos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_Toc187240307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16</w:t>
        </w:r>
        <w:r w:rsidRPr="00F90C31">
          <w:rPr>
            <w:rFonts w:ascii="Arial" w:hAnsi="Arial" w:cs="Arial"/>
            <w:webHidden/>
          </w:rPr>
          <w:fldChar w:fldCharType="end"/>
        </w:r>
      </w:hyperlink>
    </w:p>
    <w:p w14:paraId="5980A1C1" w14:textId="69B0F280" w:rsidR="00B27544" w:rsidRPr="00F90C31" w:rsidRDefault="00B27544">
      <w:pPr>
        <w:pStyle w:val="TDC2"/>
        <w:rPr>
          <w:rFonts w:ascii="Arial" w:eastAsiaTheme="minorEastAsia" w:hAnsi="Arial" w:cs="Arial"/>
          <w:b w:val="0"/>
          <w:bCs w:val="0"/>
          <w:caps w:val="0"/>
          <w:kern w:val="2"/>
          <w:lang w:eastAsia="es-CO"/>
          <w14:ligatures w14:val="standardContextual"/>
        </w:rPr>
      </w:pPr>
      <w:hyperlink w:anchor="_Toc187240308" w:history="1">
        <w:r w:rsidRPr="00F90C31">
          <w:rPr>
            <w:rStyle w:val="Hipervnculo"/>
            <w:rFonts w:ascii="Arial" w:hAnsi="Arial" w:cs="Arial"/>
            <w:smallCaps/>
            <w:lang w:val="en-US"/>
          </w:rPr>
          <w:t>6.3</w:t>
        </w:r>
        <w:r w:rsidRPr="00F90C31">
          <w:rPr>
            <w:rFonts w:ascii="Arial" w:eastAsiaTheme="minorEastAsia" w:hAnsi="Arial" w:cs="Arial"/>
            <w:b w:val="0"/>
            <w:bCs w:val="0"/>
            <w:caps w:val="0"/>
            <w:kern w:val="2"/>
            <w:lang w:eastAsia="es-CO"/>
            <w14:ligatures w14:val="standardContextual"/>
          </w:rPr>
          <w:tab/>
        </w:r>
        <w:r w:rsidRPr="00F90C31">
          <w:rPr>
            <w:rStyle w:val="Hipervnculo"/>
            <w:rFonts w:ascii="Arial" w:hAnsi="Arial" w:cs="Arial"/>
            <w:lang w:val="en-US"/>
          </w:rPr>
          <w:t>Pruebas de aceptación</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_Toc187240308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16</w:t>
        </w:r>
        <w:r w:rsidRPr="00F90C31">
          <w:rPr>
            <w:rFonts w:ascii="Arial" w:hAnsi="Arial" w:cs="Arial"/>
            <w:webHidden/>
          </w:rPr>
          <w:fldChar w:fldCharType="end"/>
        </w:r>
      </w:hyperlink>
    </w:p>
    <w:p w14:paraId="36CA5828" w14:textId="658A2DFF"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309" w:history="1">
        <w:r w:rsidRPr="00F90C31">
          <w:rPr>
            <w:rStyle w:val="Hipervnculo"/>
            <w:rFonts w:ascii="Arial" w:hAnsi="Arial" w:cs="Arial"/>
            <w:smallCaps/>
          </w:rPr>
          <w:t>7.</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Embalaje y transporte</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_Toc187240309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19</w:t>
        </w:r>
        <w:r w:rsidRPr="00F90C31">
          <w:rPr>
            <w:rFonts w:ascii="Arial" w:hAnsi="Arial" w:cs="Arial"/>
            <w:webHidden/>
          </w:rPr>
          <w:fldChar w:fldCharType="end"/>
        </w:r>
      </w:hyperlink>
    </w:p>
    <w:p w14:paraId="0BA4D7B7" w14:textId="648253CC"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310" w:history="1">
        <w:r w:rsidRPr="00F90C31">
          <w:rPr>
            <w:rStyle w:val="Hipervnculo"/>
            <w:rFonts w:ascii="Arial" w:hAnsi="Arial" w:cs="Arial"/>
            <w:smallCaps/>
          </w:rPr>
          <w:t>8.</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MOntaje de estructuras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_Toc187240310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21</w:t>
        </w:r>
        <w:r w:rsidRPr="00F90C31">
          <w:rPr>
            <w:rFonts w:ascii="Arial" w:hAnsi="Arial" w:cs="Arial"/>
            <w:webHidden/>
          </w:rPr>
          <w:fldChar w:fldCharType="end"/>
        </w:r>
      </w:hyperlink>
    </w:p>
    <w:p w14:paraId="4DF45182" w14:textId="7B144A2B"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311" w:history="1">
        <w:r w:rsidRPr="00F90C31">
          <w:rPr>
            <w:rStyle w:val="Hipervnculo"/>
            <w:rFonts w:ascii="Arial" w:hAnsi="Arial" w:cs="Arial"/>
            <w:smallCaps/>
          </w:rPr>
          <w:t>9.</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TOLERANCIAS DE MONTAJE</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_Toc187240311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22</w:t>
        </w:r>
        <w:r w:rsidRPr="00F90C31">
          <w:rPr>
            <w:rFonts w:ascii="Arial" w:hAnsi="Arial" w:cs="Arial"/>
            <w:webHidden/>
          </w:rPr>
          <w:fldChar w:fldCharType="end"/>
        </w:r>
      </w:hyperlink>
    </w:p>
    <w:p w14:paraId="30E7D3C0" w14:textId="2639A6EC"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312" w:history="1">
        <w:r w:rsidRPr="00F90C31">
          <w:rPr>
            <w:rStyle w:val="Hipervnculo"/>
            <w:rFonts w:ascii="Arial" w:hAnsi="Arial" w:cs="Arial"/>
            <w:smallCaps/>
          </w:rPr>
          <w:t>10.</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Reparaciones DE MONTAJE</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_Toc187240312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23</w:t>
        </w:r>
        <w:r w:rsidRPr="00F90C31">
          <w:rPr>
            <w:rFonts w:ascii="Arial" w:hAnsi="Arial" w:cs="Arial"/>
            <w:webHidden/>
          </w:rPr>
          <w:fldChar w:fldCharType="end"/>
        </w:r>
      </w:hyperlink>
    </w:p>
    <w:p w14:paraId="48B33954" w14:textId="0B3B8849"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313" w:history="1">
        <w:r w:rsidRPr="00F90C31">
          <w:rPr>
            <w:rStyle w:val="Hipervnculo"/>
            <w:rFonts w:ascii="Arial" w:hAnsi="Arial" w:cs="Arial"/>
            <w:smallCaps/>
          </w:rPr>
          <w:t>11.</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Matriz de responsabilidades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_Toc187240313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23</w:t>
        </w:r>
        <w:r w:rsidRPr="00F90C31">
          <w:rPr>
            <w:rFonts w:ascii="Arial" w:hAnsi="Arial" w:cs="Arial"/>
            <w:webHidden/>
          </w:rPr>
          <w:fldChar w:fldCharType="end"/>
        </w:r>
      </w:hyperlink>
    </w:p>
    <w:p w14:paraId="1EAB176C" w14:textId="3029FDF1" w:rsidR="00B27544" w:rsidRPr="00F90C31" w:rsidRDefault="00B27544">
      <w:pPr>
        <w:pStyle w:val="TDC1"/>
        <w:rPr>
          <w:rFonts w:ascii="Arial" w:eastAsiaTheme="minorEastAsia" w:hAnsi="Arial" w:cs="Arial"/>
          <w:b w:val="0"/>
          <w:bCs w:val="0"/>
          <w:iCs w:val="0"/>
          <w:caps w:val="0"/>
          <w:kern w:val="2"/>
          <w:lang w:val="es-CO" w:eastAsia="es-CO"/>
          <w14:ligatures w14:val="standardContextual"/>
        </w:rPr>
      </w:pPr>
      <w:hyperlink w:anchor="_Toc187240314" w:history="1">
        <w:r w:rsidRPr="00F90C31">
          <w:rPr>
            <w:rStyle w:val="Hipervnculo"/>
            <w:rFonts w:ascii="Arial" w:hAnsi="Arial" w:cs="Arial"/>
            <w:smallCaps/>
          </w:rPr>
          <w:t>12.</w:t>
        </w:r>
        <w:r w:rsidRPr="00F90C31">
          <w:rPr>
            <w:rFonts w:ascii="Arial" w:eastAsiaTheme="minorEastAsia" w:hAnsi="Arial" w:cs="Arial"/>
            <w:b w:val="0"/>
            <w:bCs w:val="0"/>
            <w:iCs w:val="0"/>
            <w:caps w:val="0"/>
            <w:kern w:val="2"/>
            <w:lang w:val="es-CO" w:eastAsia="es-CO"/>
            <w14:ligatures w14:val="standardContextual"/>
          </w:rPr>
          <w:tab/>
        </w:r>
        <w:r w:rsidRPr="00F90C31">
          <w:rPr>
            <w:rStyle w:val="Hipervnculo"/>
            <w:rFonts w:ascii="Arial" w:hAnsi="Arial" w:cs="Arial"/>
          </w:rPr>
          <w:t>Características técnicas garantizadas</w:t>
        </w:r>
        <w:r w:rsidRPr="00F90C31">
          <w:rPr>
            <w:rFonts w:ascii="Arial" w:hAnsi="Arial" w:cs="Arial"/>
            <w:webHidden/>
          </w:rPr>
          <w:tab/>
        </w:r>
        <w:r w:rsidRPr="00F90C31">
          <w:rPr>
            <w:rFonts w:ascii="Arial" w:hAnsi="Arial" w:cs="Arial"/>
            <w:webHidden/>
          </w:rPr>
          <w:fldChar w:fldCharType="begin"/>
        </w:r>
        <w:r w:rsidRPr="00F90C31">
          <w:rPr>
            <w:rFonts w:ascii="Arial" w:hAnsi="Arial" w:cs="Arial"/>
            <w:webHidden/>
          </w:rPr>
          <w:instrText xml:space="preserve"> PAGEREF _Toc187240314 \h </w:instrText>
        </w:r>
        <w:r w:rsidRPr="00F90C31">
          <w:rPr>
            <w:rFonts w:ascii="Arial" w:hAnsi="Arial" w:cs="Arial"/>
            <w:webHidden/>
          </w:rPr>
        </w:r>
        <w:r w:rsidRPr="00F90C31">
          <w:rPr>
            <w:rFonts w:ascii="Arial" w:hAnsi="Arial" w:cs="Arial"/>
            <w:webHidden/>
          </w:rPr>
          <w:fldChar w:fldCharType="separate"/>
        </w:r>
        <w:r w:rsidR="00A741AE">
          <w:rPr>
            <w:rFonts w:ascii="Arial" w:hAnsi="Arial" w:cs="Arial"/>
            <w:webHidden/>
          </w:rPr>
          <w:t>24</w:t>
        </w:r>
        <w:r w:rsidRPr="00F90C31">
          <w:rPr>
            <w:rFonts w:ascii="Arial" w:hAnsi="Arial" w:cs="Arial"/>
            <w:webHidden/>
          </w:rPr>
          <w:fldChar w:fldCharType="end"/>
        </w:r>
      </w:hyperlink>
    </w:p>
    <w:p w14:paraId="69480915" w14:textId="24AE3DC9" w:rsidR="00F82898" w:rsidRPr="00F90C31" w:rsidRDefault="00501B49" w:rsidP="00F82898">
      <w:pPr>
        <w:pStyle w:val="Ttulo1"/>
        <w:numPr>
          <w:ilvl w:val="0"/>
          <w:numId w:val="0"/>
        </w:numPr>
        <w:ind w:left="360"/>
        <w:jc w:val="left"/>
        <w:rPr>
          <w:rFonts w:ascii="Arial" w:hAnsi="Arial" w:cs="Arial"/>
          <w:sz w:val="22"/>
          <w:szCs w:val="22"/>
        </w:rPr>
      </w:pPr>
      <w:r w:rsidRPr="00F90C31">
        <w:rPr>
          <w:rFonts w:ascii="Arial" w:hAnsi="Arial" w:cs="Arial"/>
          <w:bCs/>
          <w:iCs/>
          <w:noProof/>
          <w:sz w:val="22"/>
          <w:szCs w:val="22"/>
          <w:lang w:val="es-ES_tradnl"/>
        </w:rPr>
        <w:fldChar w:fldCharType="end"/>
      </w:r>
    </w:p>
    <w:p w14:paraId="55B0A5AB" w14:textId="07C2DA02" w:rsidR="00F82898" w:rsidRPr="00F90C31" w:rsidRDefault="00F82898" w:rsidP="00F82898">
      <w:pPr>
        <w:rPr>
          <w:rFonts w:ascii="Arial" w:hAnsi="Arial" w:cs="Arial"/>
          <w:szCs w:val="22"/>
        </w:rPr>
      </w:pPr>
    </w:p>
    <w:p w14:paraId="59322D2E" w14:textId="74FC2F39" w:rsidR="00F82898" w:rsidRPr="00F90C31" w:rsidRDefault="00F82898" w:rsidP="00F82898">
      <w:pPr>
        <w:rPr>
          <w:rFonts w:ascii="Arial" w:hAnsi="Arial" w:cs="Arial"/>
          <w:szCs w:val="22"/>
        </w:rPr>
      </w:pPr>
    </w:p>
    <w:p w14:paraId="09ACA508" w14:textId="3F43D92E" w:rsidR="00F82898" w:rsidRPr="00F90C31" w:rsidRDefault="00F82898" w:rsidP="00F82898">
      <w:pPr>
        <w:rPr>
          <w:rFonts w:ascii="Arial" w:hAnsi="Arial" w:cs="Arial"/>
          <w:szCs w:val="22"/>
        </w:rPr>
      </w:pPr>
    </w:p>
    <w:p w14:paraId="28EF992C" w14:textId="0AD3F033" w:rsidR="00F82898" w:rsidRPr="00F90C31" w:rsidRDefault="00F82898" w:rsidP="00F82898">
      <w:pPr>
        <w:rPr>
          <w:rFonts w:ascii="Arial" w:hAnsi="Arial" w:cs="Arial"/>
          <w:szCs w:val="22"/>
        </w:rPr>
      </w:pPr>
    </w:p>
    <w:p w14:paraId="7FB28561" w14:textId="7EB3C48F" w:rsidR="00F82898" w:rsidRPr="00F90C31" w:rsidRDefault="00F82898" w:rsidP="00F82898">
      <w:pPr>
        <w:rPr>
          <w:rFonts w:ascii="Arial" w:hAnsi="Arial" w:cs="Arial"/>
          <w:szCs w:val="22"/>
        </w:rPr>
      </w:pPr>
    </w:p>
    <w:p w14:paraId="5188988F" w14:textId="00519479" w:rsidR="00F82898" w:rsidRPr="00F90C31" w:rsidRDefault="00F82898" w:rsidP="00F82898">
      <w:pPr>
        <w:rPr>
          <w:rFonts w:ascii="Arial" w:hAnsi="Arial" w:cs="Arial"/>
          <w:szCs w:val="22"/>
        </w:rPr>
      </w:pPr>
    </w:p>
    <w:p w14:paraId="54B9965C" w14:textId="6ECA2E4C" w:rsidR="00F82898" w:rsidRPr="00F90C31" w:rsidRDefault="00F82898" w:rsidP="00F82898">
      <w:pPr>
        <w:rPr>
          <w:rFonts w:ascii="Arial" w:hAnsi="Arial" w:cs="Arial"/>
          <w:szCs w:val="22"/>
        </w:rPr>
      </w:pPr>
    </w:p>
    <w:p w14:paraId="5D5F10E5" w14:textId="231801A0" w:rsidR="00F82898" w:rsidRPr="00F90C31" w:rsidRDefault="00F82898" w:rsidP="00F82898">
      <w:pPr>
        <w:rPr>
          <w:rFonts w:ascii="Arial" w:hAnsi="Arial" w:cs="Arial"/>
          <w:szCs w:val="22"/>
        </w:rPr>
      </w:pPr>
    </w:p>
    <w:p w14:paraId="6B032832" w14:textId="7329F488" w:rsidR="00F82898" w:rsidRPr="00F90C31" w:rsidRDefault="00F82898" w:rsidP="00F82898">
      <w:pPr>
        <w:rPr>
          <w:rFonts w:ascii="Arial" w:hAnsi="Arial" w:cs="Arial"/>
          <w:szCs w:val="22"/>
        </w:rPr>
      </w:pPr>
    </w:p>
    <w:p w14:paraId="2B96F4AD" w14:textId="593560A5" w:rsidR="00F82898" w:rsidRPr="00F90C31" w:rsidRDefault="00F82898" w:rsidP="00F82898">
      <w:pPr>
        <w:rPr>
          <w:rFonts w:ascii="Arial" w:hAnsi="Arial" w:cs="Arial"/>
          <w:szCs w:val="22"/>
        </w:rPr>
      </w:pPr>
    </w:p>
    <w:p w14:paraId="6FC984F0" w14:textId="20FDD3B7" w:rsidR="00F82898" w:rsidRPr="00F90C31" w:rsidRDefault="00F82898" w:rsidP="00F82898">
      <w:pPr>
        <w:rPr>
          <w:rFonts w:ascii="Arial" w:hAnsi="Arial" w:cs="Arial"/>
          <w:szCs w:val="22"/>
        </w:rPr>
      </w:pPr>
    </w:p>
    <w:p w14:paraId="44AFD5F1" w14:textId="28AF5CD0" w:rsidR="00F82898" w:rsidRPr="00F90C31" w:rsidRDefault="00F82898" w:rsidP="00F82898">
      <w:pPr>
        <w:rPr>
          <w:rFonts w:ascii="Arial" w:hAnsi="Arial" w:cs="Arial"/>
          <w:szCs w:val="22"/>
        </w:rPr>
      </w:pPr>
    </w:p>
    <w:p w14:paraId="6A885E5E" w14:textId="0C992EF1" w:rsidR="00F82898" w:rsidRPr="00F90C31" w:rsidRDefault="00F82898" w:rsidP="00F82898">
      <w:pPr>
        <w:rPr>
          <w:rFonts w:ascii="Arial" w:hAnsi="Arial" w:cs="Arial"/>
          <w:szCs w:val="22"/>
        </w:rPr>
      </w:pPr>
    </w:p>
    <w:p w14:paraId="6BAA9184" w14:textId="099D571D" w:rsidR="00F82898" w:rsidRPr="00F90C31" w:rsidRDefault="00F82898" w:rsidP="00F82898">
      <w:pPr>
        <w:rPr>
          <w:rFonts w:ascii="Arial" w:hAnsi="Arial" w:cs="Arial"/>
          <w:szCs w:val="22"/>
        </w:rPr>
      </w:pPr>
    </w:p>
    <w:p w14:paraId="7423A536" w14:textId="1685F2DE" w:rsidR="00F82898" w:rsidRPr="00F90C31" w:rsidRDefault="00F82898" w:rsidP="00F82898">
      <w:pPr>
        <w:rPr>
          <w:rFonts w:ascii="Arial" w:hAnsi="Arial" w:cs="Arial"/>
          <w:szCs w:val="22"/>
        </w:rPr>
      </w:pPr>
    </w:p>
    <w:p w14:paraId="2BC2F801" w14:textId="71B11188" w:rsidR="00F82898" w:rsidRPr="00F90C31" w:rsidRDefault="00F82898" w:rsidP="00F82898">
      <w:pPr>
        <w:rPr>
          <w:rFonts w:ascii="Arial" w:hAnsi="Arial" w:cs="Arial"/>
          <w:szCs w:val="22"/>
        </w:rPr>
      </w:pPr>
    </w:p>
    <w:p w14:paraId="30FA8013" w14:textId="15102183" w:rsidR="00F82898" w:rsidRPr="00F90C31" w:rsidRDefault="00F82898" w:rsidP="00F82898">
      <w:pPr>
        <w:rPr>
          <w:rFonts w:ascii="Arial" w:hAnsi="Arial" w:cs="Arial"/>
          <w:szCs w:val="22"/>
        </w:rPr>
      </w:pPr>
    </w:p>
    <w:p w14:paraId="26E25271" w14:textId="53818733" w:rsidR="00F82898" w:rsidRPr="00F90C31" w:rsidRDefault="00F82898" w:rsidP="00F82898">
      <w:pPr>
        <w:rPr>
          <w:rFonts w:ascii="Arial" w:hAnsi="Arial" w:cs="Arial"/>
          <w:szCs w:val="22"/>
        </w:rPr>
      </w:pPr>
    </w:p>
    <w:p w14:paraId="2B2C9AAD" w14:textId="6936AEF2" w:rsidR="00F82898" w:rsidRPr="00F90C31" w:rsidRDefault="00F82898" w:rsidP="00F82898">
      <w:pPr>
        <w:rPr>
          <w:rFonts w:ascii="Arial" w:hAnsi="Arial" w:cs="Arial"/>
          <w:szCs w:val="22"/>
        </w:rPr>
      </w:pPr>
    </w:p>
    <w:p w14:paraId="71E25A6B" w14:textId="13B3B947" w:rsidR="00F82898" w:rsidRPr="00F90C31" w:rsidRDefault="00F82898" w:rsidP="00F82898">
      <w:pPr>
        <w:rPr>
          <w:rFonts w:ascii="Arial" w:hAnsi="Arial" w:cs="Arial"/>
          <w:szCs w:val="22"/>
        </w:rPr>
      </w:pPr>
    </w:p>
    <w:p w14:paraId="70D79CC0" w14:textId="1AA5684A" w:rsidR="00F82898" w:rsidRPr="00F90C31" w:rsidRDefault="00F82898" w:rsidP="00F82898">
      <w:pPr>
        <w:rPr>
          <w:rFonts w:ascii="Arial" w:hAnsi="Arial" w:cs="Arial"/>
          <w:szCs w:val="22"/>
        </w:rPr>
      </w:pPr>
    </w:p>
    <w:p w14:paraId="569EA025" w14:textId="1E728D4D" w:rsidR="00F82898" w:rsidRPr="00F90C31" w:rsidRDefault="00F82898" w:rsidP="00F82898">
      <w:pPr>
        <w:rPr>
          <w:rFonts w:ascii="Arial" w:hAnsi="Arial" w:cs="Arial"/>
          <w:szCs w:val="22"/>
        </w:rPr>
      </w:pPr>
    </w:p>
    <w:p w14:paraId="2BA37EFE" w14:textId="3A4B9CB5" w:rsidR="00F82898" w:rsidRPr="00F90C31" w:rsidRDefault="00F82898" w:rsidP="00F82898">
      <w:pPr>
        <w:rPr>
          <w:rFonts w:ascii="Arial" w:hAnsi="Arial" w:cs="Arial"/>
          <w:szCs w:val="22"/>
        </w:rPr>
      </w:pPr>
    </w:p>
    <w:p w14:paraId="01C79BB5" w14:textId="61AD1AF6" w:rsidR="00F82898" w:rsidRPr="00F90C31" w:rsidRDefault="00F82898" w:rsidP="00F82898">
      <w:pPr>
        <w:rPr>
          <w:rFonts w:ascii="Arial" w:hAnsi="Arial" w:cs="Arial"/>
          <w:szCs w:val="22"/>
        </w:rPr>
      </w:pPr>
    </w:p>
    <w:p w14:paraId="48F02FA7" w14:textId="4160F3CF" w:rsidR="00F82898" w:rsidRPr="00F90C31" w:rsidRDefault="00F82898" w:rsidP="00F82898">
      <w:pPr>
        <w:rPr>
          <w:rFonts w:ascii="Arial" w:hAnsi="Arial" w:cs="Arial"/>
          <w:szCs w:val="22"/>
        </w:rPr>
      </w:pPr>
    </w:p>
    <w:p w14:paraId="13CB84A6" w14:textId="77777777" w:rsidR="00B638B1" w:rsidRPr="00F90C31" w:rsidRDefault="00B638B1" w:rsidP="00F82898">
      <w:pPr>
        <w:rPr>
          <w:rFonts w:ascii="Arial" w:hAnsi="Arial" w:cs="Arial"/>
          <w:szCs w:val="22"/>
        </w:rPr>
      </w:pPr>
    </w:p>
    <w:p w14:paraId="529FB84D" w14:textId="77777777" w:rsidR="00B638B1" w:rsidRPr="00F90C31" w:rsidRDefault="00B638B1" w:rsidP="00F82898">
      <w:pPr>
        <w:rPr>
          <w:rFonts w:ascii="Arial" w:hAnsi="Arial" w:cs="Arial"/>
          <w:szCs w:val="22"/>
        </w:rPr>
      </w:pPr>
    </w:p>
    <w:p w14:paraId="4B283D76" w14:textId="5F2F9DB2" w:rsidR="00F82898" w:rsidRPr="00F90C31" w:rsidRDefault="00CC31E4" w:rsidP="00CC31E4">
      <w:pPr>
        <w:rPr>
          <w:rFonts w:ascii="Arial" w:hAnsi="Arial" w:cs="Arial"/>
          <w:szCs w:val="22"/>
        </w:rPr>
      </w:pPr>
      <w:r w:rsidRPr="00F90C31">
        <w:rPr>
          <w:rFonts w:ascii="Arial" w:hAnsi="Arial" w:cs="Arial"/>
          <w:szCs w:val="22"/>
        </w:rPr>
        <w:br w:type="page"/>
      </w:r>
    </w:p>
    <w:p w14:paraId="7B8466F3" w14:textId="11039EA3" w:rsidR="00F82898" w:rsidRPr="00F90C31" w:rsidRDefault="00F82898" w:rsidP="00F82898">
      <w:pPr>
        <w:pStyle w:val="Ttulo1"/>
        <w:jc w:val="left"/>
        <w:rPr>
          <w:rFonts w:ascii="Arial" w:hAnsi="Arial" w:cs="Arial"/>
          <w:sz w:val="22"/>
          <w:szCs w:val="22"/>
        </w:rPr>
      </w:pPr>
      <w:bookmarkStart w:id="0" w:name="_Toc187240281"/>
      <w:r w:rsidRPr="00F90C31">
        <w:rPr>
          <w:rFonts w:ascii="Arial" w:hAnsi="Arial" w:cs="Arial"/>
          <w:sz w:val="22"/>
          <w:szCs w:val="22"/>
        </w:rPr>
        <w:lastRenderedPageBreak/>
        <w:t>INTRODUCCIÓN</w:t>
      </w:r>
      <w:bookmarkEnd w:id="0"/>
    </w:p>
    <w:p w14:paraId="5E826C18" w14:textId="049A2ED7" w:rsidR="00513ED7" w:rsidRPr="00F90C31" w:rsidRDefault="00635F68" w:rsidP="00513ED7">
      <w:pPr>
        <w:rPr>
          <w:rFonts w:ascii="Arial" w:hAnsi="Arial" w:cs="Arial"/>
          <w:szCs w:val="22"/>
        </w:rPr>
      </w:pPr>
      <w:bookmarkStart w:id="1" w:name="_Toc168997102"/>
      <w:bookmarkEnd w:id="1"/>
      <w:r w:rsidRPr="0003698A">
        <w:rPr>
          <w:rFonts w:ascii="Arial" w:hAnsi="Arial" w:cs="Arial"/>
        </w:rPr>
        <w:t xml:space="preserve">El proyecto “Nuevo Reactor </w:t>
      </w:r>
      <w:r>
        <w:rPr>
          <w:rFonts w:ascii="Arial" w:hAnsi="Arial" w:cs="Arial"/>
        </w:rPr>
        <w:t>de</w:t>
      </w:r>
      <w:r w:rsidRPr="0003698A">
        <w:rPr>
          <w:rFonts w:ascii="Arial" w:hAnsi="Arial" w:cs="Arial"/>
        </w:rPr>
        <w:t xml:space="preserve"> Línea 1x220 kV Nueva Pozo Almonte-Roncacho, </w:t>
      </w:r>
      <w:r>
        <w:rPr>
          <w:rFonts w:ascii="Arial" w:hAnsi="Arial" w:cs="Arial"/>
        </w:rPr>
        <w:t>en</w:t>
      </w:r>
      <w:r w:rsidRPr="0003698A">
        <w:rPr>
          <w:rFonts w:ascii="Arial" w:hAnsi="Arial" w:cs="Arial"/>
        </w:rPr>
        <w:t xml:space="preserve"> S/E Roncacho” consiste en la ingeniería de licitación para la instalación </w:t>
      </w:r>
      <w:r>
        <w:rPr>
          <w:rFonts w:ascii="Arial" w:hAnsi="Arial" w:cs="Arial"/>
        </w:rPr>
        <w:t>del</w:t>
      </w:r>
      <w:r w:rsidRPr="0003698A">
        <w:rPr>
          <w:rFonts w:ascii="Arial" w:hAnsi="Arial" w:cs="Arial"/>
        </w:rPr>
        <w:t xml:space="preserve"> reactor </w:t>
      </w:r>
      <w:r>
        <w:rPr>
          <w:rFonts w:ascii="Arial" w:hAnsi="Arial" w:cs="Arial"/>
        </w:rPr>
        <w:t>de línea en la S/E Roncacho</w:t>
      </w:r>
      <w:r w:rsidRPr="0003698A">
        <w:rPr>
          <w:rFonts w:ascii="Arial" w:hAnsi="Arial" w:cs="Arial"/>
        </w:rPr>
        <w:t xml:space="preserve"> </w:t>
      </w:r>
      <w:r>
        <w:rPr>
          <w:rFonts w:ascii="Arial" w:hAnsi="Arial" w:cs="Arial"/>
        </w:rPr>
        <w:t>para</w:t>
      </w:r>
      <w:r w:rsidRPr="0003698A">
        <w:rPr>
          <w:rFonts w:ascii="Arial" w:hAnsi="Arial" w:cs="Arial"/>
        </w:rPr>
        <w:t xml:space="preserve"> la línea 1x220 kV Nueva Pozo Almonte – Roncacho,</w:t>
      </w:r>
      <w:r>
        <w:rPr>
          <w:rFonts w:ascii="Arial" w:hAnsi="Arial" w:cs="Arial"/>
        </w:rPr>
        <w:t xml:space="preserve"> </w:t>
      </w:r>
      <w:r w:rsidRPr="0003698A">
        <w:rPr>
          <w:rFonts w:ascii="Arial" w:hAnsi="Arial" w:cs="Arial"/>
        </w:rPr>
        <w:t>con la finalidad de permitir la energización y conexión de dicha línea al sistema</w:t>
      </w:r>
      <w:r w:rsidR="00513ED7" w:rsidRPr="00F90C31">
        <w:rPr>
          <w:rFonts w:ascii="Arial" w:hAnsi="Arial" w:cs="Arial"/>
          <w:szCs w:val="22"/>
        </w:rPr>
        <w:t>.</w:t>
      </w:r>
    </w:p>
    <w:p w14:paraId="223B39A8" w14:textId="6AD8C617" w:rsidR="00D06591" w:rsidRPr="00635F68" w:rsidRDefault="00513ED7" w:rsidP="00635F68">
      <w:pPr>
        <w:rPr>
          <w:rFonts w:ascii="Arial" w:hAnsi="Arial" w:cs="Arial"/>
          <w:color w:val="000000" w:themeColor="text1"/>
          <w:szCs w:val="22"/>
        </w:rPr>
      </w:pPr>
      <w:r w:rsidRPr="00F90C31">
        <w:rPr>
          <w:rFonts w:ascii="Arial" w:hAnsi="Arial" w:cs="Arial"/>
          <w:szCs w:val="22"/>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3AD10839" w14:textId="00C26AE8" w:rsidR="00D23278" w:rsidRPr="00F90C31" w:rsidRDefault="00D23278" w:rsidP="00D23278">
      <w:pPr>
        <w:pStyle w:val="Ttulo1"/>
        <w:jc w:val="left"/>
        <w:rPr>
          <w:rFonts w:ascii="Arial" w:hAnsi="Arial" w:cs="Arial"/>
          <w:sz w:val="22"/>
          <w:szCs w:val="22"/>
        </w:rPr>
      </w:pPr>
      <w:bookmarkStart w:id="2" w:name="_Toc187240282"/>
      <w:r w:rsidRPr="00F90C31">
        <w:rPr>
          <w:rFonts w:ascii="Arial" w:hAnsi="Arial" w:cs="Arial"/>
          <w:sz w:val="22"/>
          <w:szCs w:val="22"/>
        </w:rPr>
        <w:t>OBJETIVO</w:t>
      </w:r>
      <w:bookmarkEnd w:id="2"/>
      <w:r w:rsidRPr="00F90C31">
        <w:rPr>
          <w:rFonts w:ascii="Arial" w:hAnsi="Arial" w:cs="Arial"/>
          <w:sz w:val="22"/>
          <w:szCs w:val="22"/>
        </w:rPr>
        <w:t xml:space="preserve"> </w:t>
      </w:r>
    </w:p>
    <w:p w14:paraId="40AB6D12" w14:textId="4B239F24" w:rsidR="0076108B" w:rsidRPr="00F90C31" w:rsidRDefault="0076108B" w:rsidP="0076108B">
      <w:pPr>
        <w:rPr>
          <w:rFonts w:ascii="Arial" w:hAnsi="Arial" w:cs="Arial"/>
          <w:szCs w:val="22"/>
        </w:rPr>
      </w:pPr>
      <w:r w:rsidRPr="00F90C31">
        <w:rPr>
          <w:rFonts w:ascii="Arial" w:hAnsi="Arial" w:cs="Arial"/>
          <w:szCs w:val="22"/>
          <w:lang w:val="es-ES_tradnl"/>
        </w:rPr>
        <w:t xml:space="preserve">La presente Especificación Técnica se refiere a los </w:t>
      </w:r>
      <w:r w:rsidRPr="00F90C31">
        <w:rPr>
          <w:rFonts w:ascii="Arial" w:hAnsi="Arial" w:cs="Arial"/>
          <w:szCs w:val="22"/>
        </w:rPr>
        <w:t>requerimientos y especificaciones de suministro, fabricación, embalaje y montaje de las estructuras metálicas, pernos de anclaje de marcos y estructuras de soportes de equipos</w:t>
      </w:r>
      <w:r w:rsidRPr="00F90C31">
        <w:rPr>
          <w:rFonts w:ascii="Arial" w:hAnsi="Arial" w:cs="Arial"/>
          <w:szCs w:val="22"/>
          <w:lang w:val="es-ES_tradnl"/>
        </w:rPr>
        <w:t>, correspondientes al proyecto “</w:t>
      </w:r>
      <w:r w:rsidR="00513ED7" w:rsidRPr="00F90C31">
        <w:rPr>
          <w:rFonts w:ascii="Arial" w:hAnsi="Arial" w:cs="Arial"/>
          <w:szCs w:val="22"/>
        </w:rPr>
        <w:t xml:space="preserve">Nuevo Reactor </w:t>
      </w:r>
      <w:r w:rsidR="009F698A">
        <w:rPr>
          <w:rFonts w:ascii="Arial" w:hAnsi="Arial" w:cs="Arial"/>
          <w:szCs w:val="22"/>
        </w:rPr>
        <w:t>de</w:t>
      </w:r>
      <w:r w:rsidR="009F698A" w:rsidRPr="00F90C31">
        <w:rPr>
          <w:rFonts w:ascii="Arial" w:hAnsi="Arial" w:cs="Arial"/>
          <w:szCs w:val="22"/>
        </w:rPr>
        <w:t xml:space="preserve"> </w:t>
      </w:r>
      <w:r w:rsidR="00513ED7" w:rsidRPr="00F90C31">
        <w:rPr>
          <w:rFonts w:ascii="Arial" w:hAnsi="Arial" w:cs="Arial"/>
          <w:szCs w:val="22"/>
        </w:rPr>
        <w:t>Línea 1x220 kV Nueva Pozo Almonte-Roncacho</w:t>
      </w:r>
      <w:r w:rsidR="003447A5" w:rsidRPr="00F90C31">
        <w:rPr>
          <w:rFonts w:ascii="Arial" w:hAnsi="Arial" w:cs="Arial"/>
          <w:szCs w:val="22"/>
        </w:rPr>
        <w:t xml:space="preserve"> en S/E Roncacho</w:t>
      </w:r>
      <w:r w:rsidRPr="00F90C31">
        <w:rPr>
          <w:rFonts w:ascii="Arial" w:hAnsi="Arial" w:cs="Arial"/>
          <w:szCs w:val="22"/>
          <w:lang w:val="es-ES_tradnl"/>
        </w:rPr>
        <w:t>”.</w:t>
      </w:r>
    </w:p>
    <w:p w14:paraId="3C9F9562" w14:textId="2A03B238" w:rsidR="00D06591" w:rsidRPr="00F90C31" w:rsidRDefault="00D23278" w:rsidP="00635F68">
      <w:pPr>
        <w:rPr>
          <w:rFonts w:ascii="Arial" w:hAnsi="Arial" w:cs="Arial"/>
          <w:szCs w:val="22"/>
          <w:lang w:val="es-ES_tradnl"/>
        </w:rPr>
      </w:pPr>
      <w:r w:rsidRPr="00F90C31">
        <w:rPr>
          <w:rFonts w:ascii="Arial" w:hAnsi="Arial" w:cs="Arial"/>
          <w:szCs w:val="22"/>
          <w:lang w:val="es-ES_tradnl"/>
        </w:rPr>
        <w:t xml:space="preserve">Todos los diseños y detalles se harán en conformidad con las normas que se listan más adelante, las cuales deben aplicarse usando su última revisión o la indicada en las siguientes numerales. Cualquier cambio de nomenclatura respecto de las normas aquí enumeradas, no afectará la obligatoriedad de ellas. Si una pierde vigencia, se estimará válida aquella que la reemplaza. </w:t>
      </w:r>
    </w:p>
    <w:p w14:paraId="08F64FCB" w14:textId="53D0D63A" w:rsidR="0076108B" w:rsidRPr="00F90C31" w:rsidRDefault="0076108B" w:rsidP="0076108B">
      <w:pPr>
        <w:pStyle w:val="Ttulo1"/>
        <w:jc w:val="left"/>
        <w:rPr>
          <w:rFonts w:ascii="Arial" w:hAnsi="Arial" w:cs="Arial"/>
          <w:sz w:val="22"/>
          <w:szCs w:val="22"/>
        </w:rPr>
      </w:pPr>
      <w:bookmarkStart w:id="3" w:name="_Toc187240283"/>
      <w:r w:rsidRPr="00F90C31">
        <w:rPr>
          <w:rFonts w:ascii="Arial" w:hAnsi="Arial" w:cs="Arial"/>
          <w:sz w:val="22"/>
          <w:szCs w:val="22"/>
        </w:rPr>
        <w:t>Alcance</w:t>
      </w:r>
      <w:bookmarkEnd w:id="3"/>
    </w:p>
    <w:p w14:paraId="3D86FE09" w14:textId="0D7A5D8D" w:rsidR="0076108B" w:rsidRPr="00F90C31" w:rsidRDefault="0076108B" w:rsidP="0076108B">
      <w:pPr>
        <w:rPr>
          <w:rFonts w:ascii="Arial" w:hAnsi="Arial" w:cs="Arial"/>
          <w:color w:val="4BACC6" w:themeColor="accent5"/>
          <w:szCs w:val="22"/>
        </w:rPr>
      </w:pPr>
      <w:r w:rsidRPr="00F90C31">
        <w:rPr>
          <w:rFonts w:ascii="Arial" w:hAnsi="Arial" w:cs="Arial"/>
          <w:szCs w:val="22"/>
          <w:lang w:val="es-ES_tradnl"/>
        </w:rPr>
        <w:t xml:space="preserve">Describir los procedimientos, criterios y/o exigencias mínimas con los que se desarrollan los trabajos asociados a la fabricación y montaje de estructuras metálicas, correspondientes al </w:t>
      </w:r>
      <w:r w:rsidR="003447A5" w:rsidRPr="00F90C31">
        <w:rPr>
          <w:rFonts w:ascii="Arial" w:hAnsi="Arial" w:cs="Arial"/>
          <w:szCs w:val="22"/>
          <w:lang w:val="es-ES_tradnl"/>
        </w:rPr>
        <w:t>proyecto “</w:t>
      </w:r>
      <w:r w:rsidR="003447A5" w:rsidRPr="00F90C31">
        <w:rPr>
          <w:rFonts w:ascii="Arial" w:hAnsi="Arial" w:cs="Arial"/>
          <w:szCs w:val="22"/>
        </w:rPr>
        <w:t>Nuevo Reactor De Línea 1x220 kV Nueva Pozo Almonte-Roncacho en S/E Roncacho</w:t>
      </w:r>
      <w:r w:rsidR="003447A5" w:rsidRPr="00F90C31">
        <w:rPr>
          <w:rFonts w:ascii="Arial" w:hAnsi="Arial" w:cs="Arial"/>
          <w:szCs w:val="22"/>
          <w:lang w:val="es-ES_tradnl"/>
        </w:rPr>
        <w:t>”</w:t>
      </w:r>
    </w:p>
    <w:p w14:paraId="14510C79" w14:textId="6C1B0D23" w:rsidR="00D06591" w:rsidRPr="00F90C31" w:rsidRDefault="0076108B" w:rsidP="00635F68">
      <w:pPr>
        <w:rPr>
          <w:rFonts w:ascii="Arial" w:hAnsi="Arial" w:cs="Arial"/>
          <w:szCs w:val="22"/>
        </w:rPr>
      </w:pPr>
      <w:r w:rsidRPr="00F90C31">
        <w:rPr>
          <w:rFonts w:ascii="Arial" w:hAnsi="Arial" w:cs="Arial"/>
          <w:szCs w:val="22"/>
        </w:rPr>
        <w:t>El suministro incluye además de la perfilería, la pernería y platinería propias de las estructuras y de los pernos de anclaje a la fundación.</w:t>
      </w:r>
    </w:p>
    <w:p w14:paraId="338062A3" w14:textId="77777777" w:rsidR="0076108B" w:rsidRPr="00F90C31" w:rsidRDefault="0076108B" w:rsidP="0076108B">
      <w:pPr>
        <w:pStyle w:val="Ttulo1"/>
        <w:jc w:val="left"/>
        <w:rPr>
          <w:rFonts w:ascii="Arial" w:hAnsi="Arial" w:cs="Arial"/>
          <w:sz w:val="22"/>
          <w:szCs w:val="22"/>
        </w:rPr>
      </w:pPr>
      <w:bookmarkStart w:id="4" w:name="_Toc502125540"/>
      <w:bookmarkStart w:id="5" w:name="_Toc531617334"/>
      <w:bookmarkStart w:id="6" w:name="_Toc5359251"/>
      <w:bookmarkStart w:id="7" w:name="_Toc187240284"/>
      <w:bookmarkStart w:id="8" w:name="_Toc496023262"/>
      <w:bookmarkStart w:id="9" w:name="_Toc512267979"/>
      <w:r w:rsidRPr="00F90C31">
        <w:rPr>
          <w:rFonts w:ascii="Arial" w:hAnsi="Arial" w:cs="Arial"/>
          <w:sz w:val="22"/>
          <w:szCs w:val="22"/>
        </w:rPr>
        <w:t>Normativa aplicable</w:t>
      </w:r>
      <w:bookmarkEnd w:id="4"/>
      <w:bookmarkEnd w:id="5"/>
      <w:bookmarkEnd w:id="6"/>
      <w:bookmarkEnd w:id="7"/>
    </w:p>
    <w:bookmarkEnd w:id="8"/>
    <w:bookmarkEnd w:id="9"/>
    <w:p w14:paraId="5F54DAD5"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Todos los aspectos de fabricación, materiales y suministros descritos en estas especificaciones se ejecutarán conforme a los requerimientos de la última versión de las normas listadas a continuación, cuando sean aplicables.</w:t>
      </w:r>
    </w:p>
    <w:p w14:paraId="555C127E" w14:textId="77777777" w:rsidR="0076108B" w:rsidRPr="00F90C31" w:rsidRDefault="0076108B" w:rsidP="0076108B">
      <w:pPr>
        <w:pStyle w:val="Ttulo2"/>
        <w:spacing w:after="0"/>
        <w:rPr>
          <w:rFonts w:ascii="Arial" w:hAnsi="Arial" w:cs="Arial"/>
          <w:sz w:val="22"/>
          <w:szCs w:val="22"/>
          <w:lang w:val="en-US"/>
        </w:rPr>
      </w:pPr>
      <w:bookmarkStart w:id="10" w:name="_Toc441587763"/>
      <w:bookmarkStart w:id="11" w:name="_Toc5359252"/>
      <w:bookmarkStart w:id="12" w:name="_Toc187240285"/>
      <w:r w:rsidRPr="00F90C31">
        <w:rPr>
          <w:rFonts w:ascii="Arial" w:hAnsi="Arial" w:cs="Arial"/>
          <w:sz w:val="22"/>
          <w:szCs w:val="22"/>
          <w:lang w:val="en-US"/>
        </w:rPr>
        <w:t>ASTM, American Society for Testing and Materials</w:t>
      </w:r>
      <w:bookmarkEnd w:id="10"/>
      <w:bookmarkEnd w:id="11"/>
      <w:bookmarkEnd w:id="12"/>
    </w:p>
    <w:p w14:paraId="483E41F1" w14:textId="09BDFCD3"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 xml:space="preserve">ASTM A6/A6M </w:t>
      </w:r>
      <w:bookmarkStart w:id="13" w:name="_Hlk531345089"/>
      <w:r w:rsidRPr="00F90C31">
        <w:rPr>
          <w:rFonts w:ascii="Arial" w:hAnsi="Arial" w:cs="Arial"/>
          <w:szCs w:val="22"/>
          <w:lang w:val="en-US"/>
        </w:rPr>
        <w:t>–</w:t>
      </w:r>
      <w:bookmarkEnd w:id="13"/>
      <w:r w:rsidRPr="00F90C31">
        <w:rPr>
          <w:rFonts w:ascii="Arial" w:hAnsi="Arial" w:cs="Arial"/>
          <w:szCs w:val="22"/>
          <w:lang w:val="en-US"/>
        </w:rPr>
        <w:t xml:space="preserve"> 17a</w:t>
      </w:r>
      <w:r w:rsidRPr="00F90C31">
        <w:rPr>
          <w:rFonts w:ascii="Arial" w:hAnsi="Arial" w:cs="Arial"/>
          <w:szCs w:val="22"/>
          <w:lang w:val="en-US"/>
        </w:rPr>
        <w:tab/>
      </w:r>
      <w:r w:rsidR="00D579EB">
        <w:rPr>
          <w:rFonts w:ascii="Arial" w:hAnsi="Arial" w:cs="Arial"/>
          <w:szCs w:val="22"/>
          <w:lang w:val="en-US"/>
        </w:rPr>
        <w:t xml:space="preserve">: </w:t>
      </w:r>
      <w:r w:rsidRPr="00F90C31">
        <w:rPr>
          <w:rFonts w:ascii="Arial" w:hAnsi="Arial" w:cs="Arial"/>
          <w:szCs w:val="22"/>
          <w:lang w:val="en-US"/>
        </w:rPr>
        <w:t>Standard Specification for General Requirements for Rolled Structural Steel Bars, Plates, Shapes, and Sheet Piling.</w:t>
      </w:r>
    </w:p>
    <w:p w14:paraId="41B17463" w14:textId="1D9CF3A6" w:rsidR="00B57F57" w:rsidRPr="00F90C31" w:rsidRDefault="00B57F57" w:rsidP="00B57F57">
      <w:pPr>
        <w:pStyle w:val="Prrafodelista"/>
        <w:numPr>
          <w:ilvl w:val="0"/>
          <w:numId w:val="10"/>
        </w:numPr>
        <w:spacing w:after="120" w:line="240" w:lineRule="auto"/>
        <w:rPr>
          <w:rFonts w:ascii="Arial" w:hAnsi="Arial" w:cs="Arial"/>
          <w:szCs w:val="22"/>
          <w:lang w:val="en-US"/>
        </w:rPr>
      </w:pPr>
      <w:hyperlink r:id="rId13" w:history="1">
        <w:r w:rsidRPr="00F90C31">
          <w:rPr>
            <w:rFonts w:ascii="Arial" w:hAnsi="Arial" w:cs="Arial"/>
            <w:szCs w:val="22"/>
            <w:lang w:val="en-US"/>
          </w:rPr>
          <w:t>ASTM A36/A36M – 14</w:t>
        </w:r>
        <w:r w:rsidRPr="00F90C31">
          <w:rPr>
            <w:rFonts w:ascii="Arial" w:hAnsi="Arial" w:cs="Arial"/>
            <w:szCs w:val="22"/>
            <w:lang w:val="en-US"/>
          </w:rPr>
          <w:tab/>
        </w:r>
        <w:r w:rsidR="00D579EB">
          <w:rPr>
            <w:rFonts w:ascii="Arial" w:hAnsi="Arial" w:cs="Arial"/>
            <w:szCs w:val="22"/>
            <w:lang w:val="en-US"/>
          </w:rPr>
          <w:t xml:space="preserve">: </w:t>
        </w:r>
        <w:r w:rsidRPr="00F90C31">
          <w:rPr>
            <w:rFonts w:ascii="Arial" w:hAnsi="Arial" w:cs="Arial"/>
            <w:szCs w:val="22"/>
            <w:lang w:val="en-US"/>
          </w:rPr>
          <w:t>Standard Specification for Carbon Structural Steel</w:t>
        </w:r>
      </w:hyperlink>
      <w:r w:rsidRPr="00F90C31">
        <w:rPr>
          <w:rFonts w:ascii="Arial" w:hAnsi="Arial" w:cs="Arial"/>
          <w:szCs w:val="22"/>
          <w:lang w:val="en-US"/>
        </w:rPr>
        <w:t>.</w:t>
      </w:r>
    </w:p>
    <w:p w14:paraId="6DC6D980" w14:textId="73ECEC61"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A90/A90M – 13</w:t>
      </w:r>
      <w:r w:rsidR="00D579EB">
        <w:rPr>
          <w:rFonts w:ascii="Arial" w:hAnsi="Arial" w:cs="Arial"/>
          <w:szCs w:val="22"/>
          <w:lang w:val="en-US"/>
        </w:rPr>
        <w:t xml:space="preserve">: </w:t>
      </w:r>
      <w:r w:rsidRPr="00F90C31">
        <w:rPr>
          <w:rFonts w:ascii="Arial" w:hAnsi="Arial" w:cs="Arial"/>
          <w:szCs w:val="22"/>
          <w:lang w:val="en-US"/>
        </w:rPr>
        <w:t>Standard Test Method for Weight [Mass] of Coating on Iron and Steel Articles with Zinc or Zinc-Alloy Coatings.</w:t>
      </w:r>
    </w:p>
    <w:p w14:paraId="0092E5BC" w14:textId="236D583E"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A123/A123M – 17</w:t>
      </w:r>
      <w:r w:rsidR="00D579EB">
        <w:rPr>
          <w:rFonts w:ascii="Arial" w:hAnsi="Arial" w:cs="Arial"/>
          <w:szCs w:val="22"/>
          <w:lang w:val="en-US"/>
        </w:rPr>
        <w:t xml:space="preserve">: </w:t>
      </w:r>
      <w:r w:rsidRPr="00F90C31">
        <w:rPr>
          <w:rFonts w:ascii="Arial" w:hAnsi="Arial" w:cs="Arial"/>
          <w:szCs w:val="22"/>
          <w:lang w:val="en-US"/>
        </w:rPr>
        <w:t>Standard Specification for Zinc (Hot-Dip Galvanized) Coatings on Iron and Steel Products.</w:t>
      </w:r>
    </w:p>
    <w:p w14:paraId="1E8415DF" w14:textId="0E707B49"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A143/A143M – 07</w:t>
      </w:r>
      <w:r w:rsidR="00D579EB">
        <w:rPr>
          <w:rFonts w:ascii="Arial" w:hAnsi="Arial" w:cs="Arial"/>
          <w:szCs w:val="22"/>
          <w:lang w:val="en-US"/>
        </w:rPr>
        <w:t xml:space="preserve">: </w:t>
      </w:r>
      <w:r w:rsidRPr="00F90C31">
        <w:rPr>
          <w:rFonts w:ascii="Arial" w:hAnsi="Arial" w:cs="Arial"/>
          <w:szCs w:val="22"/>
          <w:lang w:val="en-US"/>
        </w:rPr>
        <w:t>Standard Practice for Safeguarding Against Embrittlement of Hot-Dip Galvanized Structural Steel Products and Procedure for Detecting Embrittlement.</w:t>
      </w:r>
    </w:p>
    <w:p w14:paraId="4C47C4CF" w14:textId="011D79C6"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lastRenderedPageBreak/>
        <w:t>ASTM A153/A153M – 16a</w:t>
      </w:r>
      <w:r w:rsidR="00D579EB">
        <w:rPr>
          <w:rFonts w:ascii="Arial" w:hAnsi="Arial" w:cs="Arial"/>
          <w:szCs w:val="22"/>
          <w:lang w:val="en-US"/>
        </w:rPr>
        <w:t xml:space="preserve">: </w:t>
      </w:r>
      <w:r w:rsidRPr="00F90C31">
        <w:rPr>
          <w:rFonts w:ascii="Arial" w:hAnsi="Arial" w:cs="Arial"/>
          <w:szCs w:val="22"/>
          <w:lang w:val="en-US"/>
        </w:rPr>
        <w:t>Standard Specification for Zinc Coating (Hot-Dip) on Iron and Steel Hardware.</w:t>
      </w:r>
    </w:p>
    <w:p w14:paraId="78561266" w14:textId="25C88ED0"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A193 Grade 7 – 17</w:t>
      </w:r>
      <w:r w:rsidR="00D579EB">
        <w:rPr>
          <w:rFonts w:ascii="Arial" w:hAnsi="Arial" w:cs="Arial"/>
          <w:szCs w:val="22"/>
          <w:lang w:val="en-US"/>
        </w:rPr>
        <w:t xml:space="preserve">: </w:t>
      </w:r>
      <w:r w:rsidRPr="00F90C31">
        <w:rPr>
          <w:rFonts w:ascii="Arial" w:hAnsi="Arial" w:cs="Arial"/>
          <w:szCs w:val="22"/>
          <w:lang w:val="en-US"/>
        </w:rPr>
        <w:t xml:space="preserve">Standard Specification for Alloy-Steel and </w:t>
      </w:r>
      <w:r w:rsidR="00635F68" w:rsidRPr="00F90C31">
        <w:rPr>
          <w:rFonts w:ascii="Arial" w:hAnsi="Arial" w:cs="Arial"/>
          <w:szCs w:val="22"/>
          <w:lang w:val="en-US"/>
        </w:rPr>
        <w:t>Stainless-Steel</w:t>
      </w:r>
      <w:r w:rsidRPr="00F90C31">
        <w:rPr>
          <w:rFonts w:ascii="Arial" w:hAnsi="Arial" w:cs="Arial"/>
          <w:szCs w:val="22"/>
          <w:lang w:val="en-US"/>
        </w:rPr>
        <w:t xml:space="preserve"> Bolting for High Temperature or </w:t>
      </w:r>
      <w:r w:rsidR="00635F68" w:rsidRPr="00F90C31">
        <w:rPr>
          <w:rFonts w:ascii="Arial" w:hAnsi="Arial" w:cs="Arial"/>
          <w:szCs w:val="22"/>
          <w:lang w:val="en-US"/>
        </w:rPr>
        <w:t>High-Pressure</w:t>
      </w:r>
      <w:r w:rsidRPr="00F90C31">
        <w:rPr>
          <w:rFonts w:ascii="Arial" w:hAnsi="Arial" w:cs="Arial"/>
          <w:szCs w:val="22"/>
          <w:lang w:val="en-US"/>
        </w:rPr>
        <w:t xml:space="preserve"> Service and Other Special Purpose Applications.</w:t>
      </w:r>
    </w:p>
    <w:p w14:paraId="190CC972" w14:textId="471224A6"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A239 – 14</w:t>
      </w:r>
      <w:r w:rsidR="00D579EB">
        <w:rPr>
          <w:rFonts w:ascii="Arial" w:hAnsi="Arial" w:cs="Arial"/>
          <w:szCs w:val="22"/>
          <w:lang w:val="en-US"/>
        </w:rPr>
        <w:t xml:space="preserve">: </w:t>
      </w:r>
      <w:r w:rsidRPr="00F90C31">
        <w:rPr>
          <w:rFonts w:ascii="Arial" w:hAnsi="Arial" w:cs="Arial"/>
          <w:szCs w:val="22"/>
          <w:lang w:val="en-US"/>
        </w:rPr>
        <w:t>Standard Practice for Locating the Thinnest Spot in a Zinc (Galvanized) Coating on Iron or Steel Articles 1, 2.</w:t>
      </w:r>
    </w:p>
    <w:p w14:paraId="1A98CD98" w14:textId="14077172"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A240/A240M – 15</w:t>
      </w:r>
      <w:r w:rsidR="00D579EB">
        <w:rPr>
          <w:rFonts w:ascii="Arial" w:hAnsi="Arial" w:cs="Arial"/>
          <w:szCs w:val="22"/>
          <w:lang w:val="en-US"/>
        </w:rPr>
        <w:t xml:space="preserve">: </w:t>
      </w:r>
      <w:r w:rsidRPr="00F90C31">
        <w:rPr>
          <w:rFonts w:ascii="Arial" w:hAnsi="Arial" w:cs="Arial"/>
          <w:szCs w:val="22"/>
          <w:lang w:val="en-US"/>
        </w:rPr>
        <w:t>Standard Specification for Chromium and Chromium-Nickel Stainless Steel Plate, Sheet, and Strip for Pressure Vessels and for General Applications.</w:t>
      </w:r>
    </w:p>
    <w:p w14:paraId="7313F604" w14:textId="2C973A55"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A270/A270M – 15</w:t>
      </w:r>
      <w:r w:rsidR="00D579EB">
        <w:rPr>
          <w:rFonts w:ascii="Arial" w:hAnsi="Arial" w:cs="Arial"/>
          <w:szCs w:val="22"/>
          <w:lang w:val="en-US"/>
        </w:rPr>
        <w:t xml:space="preserve">: </w:t>
      </w:r>
      <w:r w:rsidRPr="00F90C31">
        <w:rPr>
          <w:rFonts w:ascii="Arial" w:hAnsi="Arial" w:cs="Arial"/>
          <w:szCs w:val="22"/>
          <w:lang w:val="en-US"/>
        </w:rPr>
        <w:t>Standard Specification for Seamless and Welded Austenitic and Ferritic/Austenitic Stainless Steel Sanitary Tubing.</w:t>
      </w:r>
    </w:p>
    <w:p w14:paraId="5FD1E153" w14:textId="7DDCF866"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A370 – 17a</w:t>
      </w:r>
      <w:r w:rsidR="00D579EB">
        <w:rPr>
          <w:rFonts w:ascii="Arial" w:hAnsi="Arial" w:cs="Arial"/>
          <w:szCs w:val="22"/>
          <w:lang w:val="en-US"/>
        </w:rPr>
        <w:t xml:space="preserve">: </w:t>
      </w:r>
      <w:r w:rsidRPr="00F90C31">
        <w:rPr>
          <w:rFonts w:ascii="Arial" w:hAnsi="Arial" w:cs="Arial"/>
          <w:szCs w:val="22"/>
          <w:lang w:val="en-US"/>
        </w:rPr>
        <w:t>Standard Test Methods and Definitions for Mechanical Testing of Steel Products.</w:t>
      </w:r>
    </w:p>
    <w:p w14:paraId="11BE2052" w14:textId="239F7672"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A384/A384M – 07</w:t>
      </w:r>
      <w:r w:rsidR="00D579EB">
        <w:rPr>
          <w:rFonts w:ascii="Arial" w:hAnsi="Arial" w:cs="Arial"/>
          <w:szCs w:val="22"/>
          <w:lang w:val="en-US"/>
        </w:rPr>
        <w:t xml:space="preserve">: </w:t>
      </w:r>
      <w:r w:rsidRPr="00F90C31">
        <w:rPr>
          <w:rFonts w:ascii="Arial" w:hAnsi="Arial" w:cs="Arial"/>
          <w:szCs w:val="22"/>
          <w:lang w:val="en-US"/>
        </w:rPr>
        <w:t>Standard Practice for Safeguarding Against Warpage and Distortion During Hot-Dip Galvanizing of Steel Assemblies.</w:t>
      </w:r>
    </w:p>
    <w:p w14:paraId="45EAA43C" w14:textId="29269A5A" w:rsidR="0076108B" w:rsidRPr="00B57F57" w:rsidRDefault="00B57F57" w:rsidP="00B57F57">
      <w:pPr>
        <w:pStyle w:val="Prrafodelista"/>
        <w:numPr>
          <w:ilvl w:val="0"/>
          <w:numId w:val="10"/>
        </w:numPr>
        <w:spacing w:after="120" w:line="240" w:lineRule="auto"/>
        <w:ind w:left="782" w:hanging="357"/>
        <w:rPr>
          <w:rFonts w:ascii="Arial" w:hAnsi="Arial" w:cs="Arial"/>
          <w:szCs w:val="22"/>
          <w:lang w:val="en-US"/>
        </w:rPr>
      </w:pPr>
      <w:hyperlink r:id="rId14" w:history="1">
        <w:r w:rsidRPr="00F90C31">
          <w:rPr>
            <w:rFonts w:ascii="Arial" w:hAnsi="Arial" w:cs="Arial"/>
            <w:szCs w:val="22"/>
            <w:lang w:val="en-US"/>
          </w:rPr>
          <w:t>ASTM A394 – 08</w:t>
        </w:r>
        <w:r w:rsidR="00D579EB">
          <w:rPr>
            <w:rFonts w:ascii="Arial" w:hAnsi="Arial" w:cs="Arial"/>
            <w:szCs w:val="22"/>
            <w:lang w:val="en-US"/>
          </w:rPr>
          <w:t xml:space="preserve">: </w:t>
        </w:r>
        <w:r w:rsidRPr="00F90C31">
          <w:rPr>
            <w:rFonts w:ascii="Arial" w:hAnsi="Arial" w:cs="Arial"/>
            <w:szCs w:val="22"/>
            <w:lang w:val="en-US"/>
          </w:rPr>
          <w:t>Standard Specification for Steel Transmission Tower Bolts, Zinc-Coated and Bare</w:t>
        </w:r>
      </w:hyperlink>
      <w:r w:rsidRPr="00F90C31">
        <w:rPr>
          <w:rFonts w:ascii="Arial" w:hAnsi="Arial" w:cs="Arial"/>
          <w:szCs w:val="22"/>
          <w:lang w:val="en-US"/>
        </w:rPr>
        <w:t>.</w:t>
      </w:r>
    </w:p>
    <w:p w14:paraId="55AB5F59" w14:textId="2E03E6AE"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bookmarkStart w:id="14" w:name="_Ref15473581"/>
      <w:r w:rsidRPr="00F90C31">
        <w:rPr>
          <w:rFonts w:ascii="Arial" w:hAnsi="Arial" w:cs="Arial"/>
          <w:szCs w:val="22"/>
          <w:lang w:val="en-US"/>
        </w:rPr>
        <w:t>ASTM F3125/F3125M</w:t>
      </w:r>
      <w:r w:rsidR="00D579EB">
        <w:rPr>
          <w:rFonts w:ascii="Arial" w:hAnsi="Arial" w:cs="Arial"/>
          <w:szCs w:val="22"/>
          <w:lang w:val="en-US"/>
        </w:rPr>
        <w:t xml:space="preserve">: </w:t>
      </w:r>
      <w:r w:rsidRPr="00F90C31">
        <w:rPr>
          <w:rFonts w:ascii="Arial" w:hAnsi="Arial" w:cs="Arial"/>
          <w:szCs w:val="22"/>
          <w:lang w:val="en-US"/>
        </w:rPr>
        <w:t>Standard Specification for High Strength Structural Bolts, Steel and Alloy Steel Heat Treated, 120 ksi (830 MPa) and 150 ksi (1040 MPa) Minimum Tensile Strength, Inch and Metric Dimensions</w:t>
      </w:r>
      <w:bookmarkEnd w:id="14"/>
      <w:r w:rsidR="00635F68">
        <w:rPr>
          <w:rFonts w:ascii="Arial" w:hAnsi="Arial" w:cs="Arial"/>
          <w:szCs w:val="22"/>
          <w:lang w:val="en-US"/>
        </w:rPr>
        <w:t>.</w:t>
      </w:r>
    </w:p>
    <w:p w14:paraId="2A75B319" w14:textId="74DA23B4"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hyperlink r:id="rId15" w:history="1">
        <w:r w:rsidRPr="00F90C31">
          <w:rPr>
            <w:rFonts w:ascii="Arial" w:hAnsi="Arial" w:cs="Arial"/>
            <w:szCs w:val="22"/>
            <w:lang w:val="en-US"/>
          </w:rPr>
          <w:t>ASTM A563 – 15</w:t>
        </w:r>
        <w:r w:rsidR="00D579EB">
          <w:rPr>
            <w:rFonts w:ascii="Arial" w:hAnsi="Arial" w:cs="Arial"/>
            <w:szCs w:val="22"/>
            <w:lang w:val="en-US"/>
          </w:rPr>
          <w:t xml:space="preserve">: </w:t>
        </w:r>
        <w:r w:rsidRPr="00F90C31">
          <w:rPr>
            <w:rFonts w:ascii="Arial" w:hAnsi="Arial" w:cs="Arial"/>
            <w:szCs w:val="22"/>
            <w:lang w:val="en-US"/>
          </w:rPr>
          <w:t>Standard Specification for Carbon and Alloy Steel Nuts</w:t>
        </w:r>
      </w:hyperlink>
      <w:r w:rsidRPr="00F90C31">
        <w:rPr>
          <w:rFonts w:ascii="Arial" w:hAnsi="Arial" w:cs="Arial"/>
          <w:szCs w:val="22"/>
          <w:lang w:val="en-US"/>
        </w:rPr>
        <w:t>.</w:t>
      </w:r>
    </w:p>
    <w:p w14:paraId="006490CA" w14:textId="3145523B"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hyperlink r:id="rId16" w:history="1">
        <w:r w:rsidRPr="00F90C31">
          <w:rPr>
            <w:rFonts w:ascii="Arial" w:hAnsi="Arial" w:cs="Arial"/>
            <w:szCs w:val="22"/>
            <w:lang w:val="en-US"/>
          </w:rPr>
          <w:t>ASTM A572/A572M – 1</w:t>
        </w:r>
        <w:r w:rsidR="00D579EB">
          <w:rPr>
            <w:rFonts w:ascii="Arial" w:hAnsi="Arial" w:cs="Arial"/>
            <w:szCs w:val="22"/>
            <w:lang w:val="en-US"/>
          </w:rPr>
          <w:t xml:space="preserve">8: </w:t>
        </w:r>
        <w:r w:rsidRPr="00F90C31">
          <w:rPr>
            <w:rFonts w:ascii="Arial" w:hAnsi="Arial" w:cs="Arial"/>
            <w:szCs w:val="22"/>
            <w:lang w:val="en-US"/>
          </w:rPr>
          <w:t>Standard Specification for High-Strength Low-Alloy Columbium-Vanadium Structural Steel</w:t>
        </w:r>
      </w:hyperlink>
      <w:r w:rsidRPr="00F90C31">
        <w:rPr>
          <w:rFonts w:ascii="Arial" w:hAnsi="Arial" w:cs="Arial"/>
          <w:szCs w:val="22"/>
          <w:lang w:val="en-US"/>
        </w:rPr>
        <w:t xml:space="preserve">. </w:t>
      </w:r>
    </w:p>
    <w:p w14:paraId="2D134C88" w14:textId="137965C4"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A780/A780M – 09</w:t>
      </w:r>
      <w:r w:rsidR="00D579EB">
        <w:rPr>
          <w:rFonts w:ascii="Arial" w:hAnsi="Arial" w:cs="Arial"/>
          <w:szCs w:val="22"/>
          <w:lang w:val="en-US"/>
        </w:rPr>
        <w:t xml:space="preserve">: </w:t>
      </w:r>
      <w:r w:rsidRPr="00F90C31">
        <w:rPr>
          <w:rFonts w:ascii="Arial" w:hAnsi="Arial" w:cs="Arial"/>
          <w:szCs w:val="22"/>
          <w:lang w:val="en-US"/>
        </w:rPr>
        <w:t>Standard Practice for Repair of Damaged and Uncoated Areas of Hot-Dip Galvanized Coatings.</w:t>
      </w:r>
    </w:p>
    <w:p w14:paraId="586BCB42" w14:textId="520C86CF"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B6 – 13</w:t>
      </w:r>
      <w:r w:rsidR="00D579EB">
        <w:rPr>
          <w:rFonts w:ascii="Arial" w:hAnsi="Arial" w:cs="Arial"/>
          <w:szCs w:val="22"/>
          <w:lang w:val="en-US"/>
        </w:rPr>
        <w:t xml:space="preserve">: </w:t>
      </w:r>
      <w:r w:rsidRPr="00F90C31">
        <w:rPr>
          <w:rFonts w:ascii="Arial" w:hAnsi="Arial" w:cs="Arial"/>
          <w:szCs w:val="22"/>
          <w:lang w:val="en-US"/>
        </w:rPr>
        <w:t xml:space="preserve">Standard Specification for Zinc. </w:t>
      </w:r>
    </w:p>
    <w:p w14:paraId="3A6180A3" w14:textId="31A895CA"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B201 – 80</w:t>
      </w:r>
      <w:r w:rsidR="00D579EB">
        <w:rPr>
          <w:rFonts w:ascii="Arial" w:hAnsi="Arial" w:cs="Arial"/>
          <w:szCs w:val="22"/>
          <w:lang w:val="en-US"/>
        </w:rPr>
        <w:t xml:space="preserve">: </w:t>
      </w:r>
      <w:r w:rsidRPr="00F90C31">
        <w:rPr>
          <w:rFonts w:ascii="Arial" w:hAnsi="Arial" w:cs="Arial"/>
          <w:szCs w:val="22"/>
          <w:lang w:val="en-US"/>
        </w:rPr>
        <w:t>Standard Practice for Testing Chromate Coatings on Zinc and Cadmium Surfaces.</w:t>
      </w:r>
    </w:p>
    <w:p w14:paraId="4990C900" w14:textId="2AB6AA0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B695 – 04</w:t>
      </w:r>
      <w:r w:rsidR="00D579EB">
        <w:rPr>
          <w:rFonts w:ascii="Arial" w:hAnsi="Arial" w:cs="Arial"/>
          <w:szCs w:val="22"/>
          <w:lang w:val="en-US"/>
        </w:rPr>
        <w:t xml:space="preserve">: </w:t>
      </w:r>
      <w:r w:rsidRPr="00F90C31">
        <w:rPr>
          <w:rFonts w:ascii="Arial" w:hAnsi="Arial" w:cs="Arial"/>
          <w:szCs w:val="22"/>
          <w:lang w:val="en-US"/>
        </w:rPr>
        <w:t>Standard Specification for Coatings of Zinc Mechanically Deposited on Iron and Steel.</w:t>
      </w:r>
    </w:p>
    <w:p w14:paraId="527BF265" w14:textId="64F28C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E165/E165M – 12</w:t>
      </w:r>
      <w:r w:rsidR="00D579EB">
        <w:rPr>
          <w:rFonts w:ascii="Arial" w:hAnsi="Arial" w:cs="Arial"/>
          <w:szCs w:val="22"/>
          <w:lang w:val="en-US"/>
        </w:rPr>
        <w:t xml:space="preserve">: </w:t>
      </w:r>
      <w:r w:rsidRPr="00F90C31">
        <w:rPr>
          <w:rFonts w:ascii="Arial" w:hAnsi="Arial" w:cs="Arial"/>
          <w:szCs w:val="22"/>
          <w:lang w:val="en-US"/>
        </w:rPr>
        <w:t>Standard Practice for Liquid Penetrant Examination for General Industry.</w:t>
      </w:r>
    </w:p>
    <w:p w14:paraId="780EEE05" w14:textId="786EB52C"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E1417/E1417M – 16</w:t>
      </w:r>
      <w:r w:rsidR="00D579EB">
        <w:rPr>
          <w:rFonts w:ascii="Arial" w:hAnsi="Arial" w:cs="Arial"/>
          <w:szCs w:val="22"/>
          <w:lang w:val="en-US"/>
        </w:rPr>
        <w:t xml:space="preserve">: </w:t>
      </w:r>
      <w:r w:rsidRPr="00F90C31">
        <w:rPr>
          <w:rFonts w:ascii="Arial" w:hAnsi="Arial" w:cs="Arial"/>
          <w:szCs w:val="22"/>
          <w:lang w:val="en-US"/>
        </w:rPr>
        <w:t>Standard Practice for Liquid Penetrant Testing.</w:t>
      </w:r>
    </w:p>
    <w:p w14:paraId="6FCE3425" w14:textId="60206CC2" w:rsidR="0076108B" w:rsidRPr="00F90C31" w:rsidRDefault="0076108B" w:rsidP="002B5DB5">
      <w:pPr>
        <w:pStyle w:val="Prrafodelista"/>
        <w:numPr>
          <w:ilvl w:val="0"/>
          <w:numId w:val="10"/>
        </w:numPr>
        <w:spacing w:after="120" w:line="240" w:lineRule="auto"/>
        <w:rPr>
          <w:rFonts w:ascii="Arial" w:hAnsi="Arial" w:cs="Arial"/>
          <w:szCs w:val="22"/>
          <w:lang w:val="en-US"/>
        </w:rPr>
      </w:pPr>
      <w:r w:rsidRPr="00F90C31">
        <w:rPr>
          <w:rFonts w:ascii="Arial" w:hAnsi="Arial" w:cs="Arial"/>
          <w:szCs w:val="22"/>
          <w:lang w:val="en-US"/>
        </w:rPr>
        <w:t>ASTM F436/F436M – 18a</w:t>
      </w:r>
      <w:r w:rsidR="00D579EB">
        <w:rPr>
          <w:rFonts w:ascii="Arial" w:hAnsi="Arial" w:cs="Arial"/>
          <w:szCs w:val="22"/>
          <w:lang w:val="en-US"/>
        </w:rPr>
        <w:t xml:space="preserve">: </w:t>
      </w:r>
      <w:r w:rsidRPr="00F90C31">
        <w:rPr>
          <w:rFonts w:ascii="Arial" w:hAnsi="Arial" w:cs="Arial"/>
          <w:szCs w:val="22"/>
          <w:lang w:val="en-US"/>
        </w:rPr>
        <w:t>Standard Specification for Hardened Steel Washers Inch and Metric Dimensions.</w:t>
      </w:r>
    </w:p>
    <w:p w14:paraId="54B352DF" w14:textId="68FCF5DF"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ASTM F2329/F2329M – 15</w:t>
      </w:r>
      <w:r w:rsidR="00D579EB">
        <w:rPr>
          <w:rFonts w:ascii="Arial" w:hAnsi="Arial" w:cs="Arial"/>
          <w:szCs w:val="22"/>
          <w:lang w:val="en-US"/>
        </w:rPr>
        <w:t xml:space="preserve">: </w:t>
      </w:r>
      <w:r w:rsidRPr="00F90C31">
        <w:rPr>
          <w:rFonts w:ascii="Arial" w:hAnsi="Arial" w:cs="Arial"/>
          <w:szCs w:val="22"/>
          <w:lang w:val="en-US"/>
        </w:rPr>
        <w:t>Standard Specification for Zinc Coating, Hot-Dip, Requirements for Application to Carbon and Alloy Steel Bolts, Screws, Washers, Nuts, and Special Threaded Fasteners.</w:t>
      </w:r>
    </w:p>
    <w:p w14:paraId="7E7F1059" w14:textId="4B716C4A"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lastRenderedPageBreak/>
        <w:t>ASTM B960 – 08</w:t>
      </w:r>
      <w:r w:rsidR="00D579EB">
        <w:rPr>
          <w:rFonts w:ascii="Arial" w:hAnsi="Arial" w:cs="Arial"/>
          <w:szCs w:val="22"/>
          <w:lang w:val="en-US"/>
        </w:rPr>
        <w:t>:</w:t>
      </w:r>
      <w:r w:rsidRPr="00F90C31">
        <w:rPr>
          <w:rFonts w:ascii="Arial" w:hAnsi="Arial" w:cs="Arial"/>
          <w:szCs w:val="22"/>
          <w:lang w:val="en-US"/>
        </w:rPr>
        <w:t xml:space="preserve"> Standard Specification Prime Western Grade-Recycled (PWG-R) Zinc.</w:t>
      </w:r>
    </w:p>
    <w:p w14:paraId="6BA31047" w14:textId="77777777" w:rsidR="0076108B" w:rsidRPr="00F90C31" w:rsidRDefault="0076108B" w:rsidP="0076108B">
      <w:pPr>
        <w:pStyle w:val="Ttulo2"/>
        <w:spacing w:after="0"/>
        <w:rPr>
          <w:rFonts w:ascii="Arial" w:hAnsi="Arial" w:cs="Arial"/>
          <w:sz w:val="22"/>
          <w:szCs w:val="22"/>
          <w:lang w:val="en-US"/>
        </w:rPr>
      </w:pPr>
      <w:bookmarkStart w:id="15" w:name="_Toc441587764"/>
      <w:bookmarkStart w:id="16" w:name="_Toc5359253"/>
      <w:bookmarkStart w:id="17" w:name="_Toc187240286"/>
      <w:r w:rsidRPr="00F90C31">
        <w:rPr>
          <w:rFonts w:ascii="Arial" w:hAnsi="Arial" w:cs="Arial"/>
          <w:sz w:val="22"/>
          <w:szCs w:val="22"/>
          <w:lang w:val="en-US"/>
        </w:rPr>
        <w:t>AWS, American Welding Society</w:t>
      </w:r>
      <w:bookmarkEnd w:id="15"/>
      <w:bookmarkEnd w:id="16"/>
      <w:bookmarkEnd w:id="17"/>
    </w:p>
    <w:p w14:paraId="69B46E00" w14:textId="59542B86"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 xml:space="preserve">D1.1 </w:t>
      </w:r>
      <w:r w:rsidRPr="00F90C31">
        <w:rPr>
          <w:rFonts w:ascii="Arial" w:hAnsi="Arial" w:cs="Arial"/>
          <w:szCs w:val="22"/>
          <w:lang w:val="en-US"/>
        </w:rPr>
        <w:tab/>
        <w:t>Structural Welding Code – Steel.</w:t>
      </w:r>
    </w:p>
    <w:p w14:paraId="49ECD9BB" w14:textId="0D1688F4"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D1.3</w:t>
      </w:r>
      <w:r w:rsidRPr="00F90C31">
        <w:rPr>
          <w:rFonts w:ascii="Arial" w:hAnsi="Arial" w:cs="Arial"/>
          <w:szCs w:val="22"/>
          <w:lang w:val="en-US"/>
        </w:rPr>
        <w:tab/>
        <w:t xml:space="preserve"> Structural Welding Code – Sheet Steel.</w:t>
      </w:r>
    </w:p>
    <w:p w14:paraId="1E69ABB5" w14:textId="77777777" w:rsidR="0076108B" w:rsidRPr="00F90C31" w:rsidRDefault="0076108B" w:rsidP="0076108B">
      <w:pPr>
        <w:pStyle w:val="Ttulo2"/>
        <w:spacing w:after="0"/>
        <w:rPr>
          <w:rFonts w:ascii="Arial" w:hAnsi="Arial" w:cs="Arial"/>
          <w:sz w:val="22"/>
          <w:szCs w:val="22"/>
          <w:lang w:val="en-US"/>
        </w:rPr>
      </w:pPr>
      <w:bookmarkStart w:id="18" w:name="_Toc441587765"/>
      <w:bookmarkStart w:id="19" w:name="_Toc5359254"/>
      <w:bookmarkStart w:id="20" w:name="_Toc187240287"/>
      <w:r w:rsidRPr="00F90C31">
        <w:rPr>
          <w:rFonts w:ascii="Arial" w:hAnsi="Arial" w:cs="Arial"/>
          <w:sz w:val="22"/>
          <w:szCs w:val="22"/>
          <w:lang w:val="en-US"/>
        </w:rPr>
        <w:t>ANSI, American National Standards Institute</w:t>
      </w:r>
      <w:bookmarkEnd w:id="18"/>
      <w:bookmarkEnd w:id="19"/>
      <w:bookmarkEnd w:id="20"/>
    </w:p>
    <w:p w14:paraId="56ED1140" w14:textId="742A20CF"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B.1.1</w:t>
      </w:r>
      <w:r w:rsidRPr="00F90C31">
        <w:rPr>
          <w:rFonts w:ascii="Arial" w:hAnsi="Arial" w:cs="Arial"/>
          <w:szCs w:val="22"/>
          <w:lang w:val="en-US"/>
        </w:rPr>
        <w:tab/>
        <w:t xml:space="preserve"> Unified Screw Threads.</w:t>
      </w:r>
    </w:p>
    <w:p w14:paraId="5FBB9D90" w14:textId="0811BF78"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B.18.2.1</w:t>
      </w:r>
      <w:r w:rsidRPr="00F90C31">
        <w:rPr>
          <w:rFonts w:ascii="Arial" w:hAnsi="Arial" w:cs="Arial"/>
          <w:szCs w:val="22"/>
          <w:lang w:val="en-US"/>
        </w:rPr>
        <w:tab/>
        <w:t xml:space="preserve"> Heavy Hex Structural Bolts.</w:t>
      </w:r>
    </w:p>
    <w:p w14:paraId="3B988AEF" w14:textId="2AEFF725"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B.18.2.2</w:t>
      </w:r>
      <w:r w:rsidRPr="00F90C31">
        <w:rPr>
          <w:rFonts w:ascii="Arial" w:hAnsi="Arial" w:cs="Arial"/>
          <w:szCs w:val="22"/>
          <w:lang w:val="en-US"/>
        </w:rPr>
        <w:tab/>
        <w:t xml:space="preserve"> Square and Hex Nuts.</w:t>
      </w:r>
    </w:p>
    <w:p w14:paraId="6616C2B2" w14:textId="5F8A9266"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B.18.21.1</w:t>
      </w:r>
      <w:r w:rsidRPr="00F90C31">
        <w:rPr>
          <w:rFonts w:ascii="Arial" w:hAnsi="Arial" w:cs="Arial"/>
          <w:szCs w:val="22"/>
          <w:lang w:val="en-US"/>
        </w:rPr>
        <w:tab/>
        <w:t xml:space="preserve"> Helical Spring Lock Washers.</w:t>
      </w:r>
    </w:p>
    <w:p w14:paraId="123818A2" w14:textId="77777777" w:rsidR="0076108B" w:rsidRPr="00F90C31" w:rsidRDefault="0076108B" w:rsidP="0076108B">
      <w:pPr>
        <w:pStyle w:val="Ttulo2"/>
        <w:spacing w:after="0"/>
        <w:rPr>
          <w:rFonts w:ascii="Arial" w:hAnsi="Arial" w:cs="Arial"/>
          <w:sz w:val="22"/>
          <w:szCs w:val="22"/>
          <w:lang w:val="en-US"/>
        </w:rPr>
      </w:pPr>
      <w:bookmarkStart w:id="21" w:name="_Toc441587766"/>
      <w:bookmarkStart w:id="22" w:name="_Toc5359255"/>
      <w:bookmarkStart w:id="23" w:name="_Toc187240288"/>
      <w:r w:rsidRPr="00F90C31">
        <w:rPr>
          <w:rFonts w:ascii="Arial" w:hAnsi="Arial" w:cs="Arial"/>
          <w:sz w:val="22"/>
          <w:szCs w:val="22"/>
          <w:lang w:val="en-US"/>
        </w:rPr>
        <w:t>AISC, American Institute of Steel Construction</w:t>
      </w:r>
      <w:bookmarkEnd w:id="21"/>
      <w:bookmarkEnd w:id="22"/>
      <w:bookmarkEnd w:id="23"/>
    </w:p>
    <w:p w14:paraId="0D15BCE5" w14:textId="4DFE8FD0"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ANSI/AISC 360 – 16</w:t>
      </w:r>
      <w:r w:rsidR="00D579EB">
        <w:rPr>
          <w:rFonts w:ascii="Arial" w:hAnsi="Arial" w:cs="Arial"/>
          <w:szCs w:val="22"/>
          <w:lang w:val="en-US"/>
        </w:rPr>
        <w:t xml:space="preserve">: </w:t>
      </w:r>
      <w:r w:rsidRPr="00F90C31">
        <w:rPr>
          <w:rFonts w:ascii="Arial" w:hAnsi="Arial" w:cs="Arial"/>
          <w:szCs w:val="22"/>
          <w:lang w:val="en-US"/>
        </w:rPr>
        <w:t>Specification for Structural Steel Buildings.</w:t>
      </w:r>
    </w:p>
    <w:p w14:paraId="15FC5FF5" w14:textId="77777777" w:rsidR="0076108B" w:rsidRPr="00F90C31" w:rsidRDefault="0076108B" w:rsidP="0076108B">
      <w:pPr>
        <w:pStyle w:val="Ttulo2"/>
        <w:spacing w:after="0"/>
        <w:rPr>
          <w:rFonts w:ascii="Arial" w:hAnsi="Arial" w:cs="Arial"/>
          <w:sz w:val="22"/>
          <w:szCs w:val="22"/>
          <w:lang w:val="en-US"/>
        </w:rPr>
      </w:pPr>
      <w:bookmarkStart w:id="24" w:name="_Toc5359256"/>
      <w:bookmarkStart w:id="25" w:name="_Toc187240289"/>
      <w:r w:rsidRPr="00F90C31">
        <w:rPr>
          <w:rFonts w:ascii="Arial" w:hAnsi="Arial" w:cs="Arial"/>
          <w:sz w:val="22"/>
          <w:szCs w:val="22"/>
          <w:lang w:val="en-US"/>
        </w:rPr>
        <w:t>GB, National Standards of the People’s Republic of China</w:t>
      </w:r>
      <w:bookmarkEnd w:id="24"/>
      <w:bookmarkEnd w:id="25"/>
    </w:p>
    <w:p w14:paraId="0DF9E76A" w14:textId="2418B8E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GB/T700 – 2006</w:t>
      </w:r>
      <w:r w:rsidR="00D579EB">
        <w:rPr>
          <w:rFonts w:ascii="Arial" w:hAnsi="Arial" w:cs="Arial"/>
          <w:szCs w:val="22"/>
          <w:lang w:val="en-US"/>
        </w:rPr>
        <w:t xml:space="preserve">: </w:t>
      </w:r>
      <w:r w:rsidRPr="00F90C31">
        <w:rPr>
          <w:rFonts w:ascii="Arial" w:hAnsi="Arial" w:cs="Arial"/>
          <w:szCs w:val="22"/>
          <w:lang w:val="en-US"/>
        </w:rPr>
        <w:t>Carbon Structural Steel: Plate, wide flats, bars, sections and profiles – Q235 grade B.</w:t>
      </w:r>
    </w:p>
    <w:p w14:paraId="472F83D5" w14:textId="02A1004D"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GB/T1591</w:t>
      </w:r>
      <w:r w:rsidR="00D579EB">
        <w:rPr>
          <w:rFonts w:ascii="Arial" w:hAnsi="Arial" w:cs="Arial"/>
          <w:szCs w:val="22"/>
          <w:lang w:val="en-US"/>
        </w:rPr>
        <w:t xml:space="preserve">: </w:t>
      </w:r>
      <w:r w:rsidRPr="00F90C31">
        <w:rPr>
          <w:rFonts w:ascii="Arial" w:hAnsi="Arial" w:cs="Arial"/>
          <w:szCs w:val="22"/>
          <w:lang w:val="en-US"/>
        </w:rPr>
        <w:t>High strength low alloy structural steels – Q345 grade B.</w:t>
      </w:r>
    </w:p>
    <w:p w14:paraId="04E1504F" w14:textId="77777777" w:rsidR="0076108B" w:rsidRPr="00F90C31" w:rsidRDefault="0076108B" w:rsidP="0076108B">
      <w:pPr>
        <w:pStyle w:val="Ttulo2"/>
        <w:spacing w:after="0"/>
        <w:rPr>
          <w:rFonts w:ascii="Arial" w:hAnsi="Arial" w:cs="Arial"/>
          <w:sz w:val="22"/>
          <w:szCs w:val="22"/>
          <w:lang w:val="en-US"/>
        </w:rPr>
      </w:pPr>
      <w:bookmarkStart w:id="26" w:name="_Toc5359257"/>
      <w:bookmarkStart w:id="27" w:name="_Toc187240290"/>
      <w:r w:rsidRPr="00F90C31">
        <w:rPr>
          <w:rFonts w:ascii="Arial" w:hAnsi="Arial" w:cs="Arial"/>
          <w:sz w:val="22"/>
          <w:szCs w:val="22"/>
          <w:lang w:val="en-US"/>
        </w:rPr>
        <w:t>ISO, International Standard Organization</w:t>
      </w:r>
      <w:bookmarkEnd w:id="26"/>
      <w:bookmarkEnd w:id="27"/>
    </w:p>
    <w:p w14:paraId="52D29694" w14:textId="3CBDC07C"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ISO 898 – 1:</w:t>
      </w:r>
      <w:r w:rsidR="00D579EB">
        <w:rPr>
          <w:rFonts w:ascii="Arial" w:hAnsi="Arial" w:cs="Arial"/>
          <w:szCs w:val="22"/>
          <w:lang w:val="en-US"/>
        </w:rPr>
        <w:t xml:space="preserve"> </w:t>
      </w:r>
      <w:r w:rsidRPr="00F90C31">
        <w:rPr>
          <w:rFonts w:ascii="Arial" w:hAnsi="Arial" w:cs="Arial"/>
          <w:szCs w:val="22"/>
          <w:lang w:val="en-US"/>
        </w:rPr>
        <w:t>Mechanical properties of fasteners made of carbon steel and alloy steel. Part 1: Bolt, screws and studs.</w:t>
      </w:r>
    </w:p>
    <w:p w14:paraId="73E78839" w14:textId="5819376B"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ISO 898 – 2:</w:t>
      </w:r>
      <w:r w:rsidR="00D579EB">
        <w:rPr>
          <w:rFonts w:ascii="Arial" w:hAnsi="Arial" w:cs="Arial"/>
          <w:szCs w:val="22"/>
          <w:lang w:val="en-US"/>
        </w:rPr>
        <w:t xml:space="preserve"> </w:t>
      </w:r>
      <w:r w:rsidRPr="00F90C31">
        <w:rPr>
          <w:rFonts w:ascii="Arial" w:hAnsi="Arial" w:cs="Arial"/>
          <w:szCs w:val="22"/>
          <w:lang w:val="en-US"/>
        </w:rPr>
        <w:t>Mechanical properties of fasteners. Part 2: Nuts with specified proof load values –Coarse thread.</w:t>
      </w:r>
    </w:p>
    <w:p w14:paraId="1461F875" w14:textId="69C9EC6D"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ISO 1461:</w:t>
      </w:r>
      <w:r w:rsidR="00D579EB">
        <w:rPr>
          <w:rFonts w:ascii="Arial" w:hAnsi="Arial" w:cs="Arial"/>
          <w:szCs w:val="22"/>
          <w:lang w:val="en-US"/>
        </w:rPr>
        <w:t xml:space="preserve"> </w:t>
      </w:r>
      <w:r w:rsidRPr="00F90C31">
        <w:rPr>
          <w:rFonts w:ascii="Arial" w:hAnsi="Arial" w:cs="Arial"/>
          <w:szCs w:val="22"/>
          <w:lang w:val="en-US"/>
        </w:rPr>
        <w:t>Hot Dip Galvanized Coatings on Fabricated Iron and Steel Articles – Specifications and Test methods.</w:t>
      </w:r>
    </w:p>
    <w:p w14:paraId="0D855CD3" w14:textId="6E1CBAB5"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ISO 10684:</w:t>
      </w:r>
      <w:r w:rsidR="00D579EB">
        <w:rPr>
          <w:rFonts w:ascii="Arial" w:hAnsi="Arial" w:cs="Arial"/>
          <w:szCs w:val="22"/>
          <w:lang w:val="en-US"/>
        </w:rPr>
        <w:t xml:space="preserve"> </w:t>
      </w:r>
      <w:r w:rsidRPr="00F90C31">
        <w:rPr>
          <w:rFonts w:ascii="Arial" w:hAnsi="Arial" w:cs="Arial"/>
          <w:szCs w:val="22"/>
          <w:lang w:val="en-US"/>
        </w:rPr>
        <w:t>Fasteners – Hot Dip Galvanized Coatings.</w:t>
      </w:r>
    </w:p>
    <w:p w14:paraId="5046C698" w14:textId="77777777" w:rsidR="0076108B" w:rsidRPr="00B57F57" w:rsidRDefault="0076108B" w:rsidP="0076108B">
      <w:pPr>
        <w:pStyle w:val="Ttulo2"/>
        <w:spacing w:after="0"/>
        <w:rPr>
          <w:rFonts w:ascii="Arial" w:hAnsi="Arial" w:cs="Arial"/>
          <w:sz w:val="22"/>
          <w:szCs w:val="22"/>
          <w:lang w:val="de-DE"/>
        </w:rPr>
      </w:pPr>
      <w:bookmarkStart w:id="28" w:name="_Toc5359258"/>
      <w:bookmarkStart w:id="29" w:name="_Toc187240291"/>
      <w:r w:rsidRPr="00B57F57">
        <w:rPr>
          <w:rFonts w:ascii="Arial" w:hAnsi="Arial" w:cs="Arial"/>
          <w:sz w:val="22"/>
          <w:szCs w:val="22"/>
          <w:lang w:val="de-DE"/>
        </w:rPr>
        <w:t>DIN Deutsches Institut für Normung standards</w:t>
      </w:r>
      <w:bookmarkEnd w:id="28"/>
      <w:bookmarkEnd w:id="29"/>
    </w:p>
    <w:p w14:paraId="463D9B0C" w14:textId="4E123578"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DIN 126</w:t>
      </w:r>
      <w:r w:rsidR="00D579EB">
        <w:rPr>
          <w:rFonts w:ascii="Arial" w:hAnsi="Arial" w:cs="Arial"/>
          <w:szCs w:val="22"/>
          <w:lang w:val="en-US"/>
        </w:rPr>
        <w:t xml:space="preserve">: </w:t>
      </w:r>
      <w:r w:rsidRPr="00F90C31">
        <w:rPr>
          <w:rFonts w:ascii="Arial" w:hAnsi="Arial" w:cs="Arial"/>
          <w:szCs w:val="22"/>
          <w:lang w:val="en-US"/>
        </w:rPr>
        <w:t>Flat washer without chamfer.</w:t>
      </w:r>
    </w:p>
    <w:p w14:paraId="4471EF6E" w14:textId="2B9A10D1"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DIN 127</w:t>
      </w:r>
      <w:r w:rsidR="00D579EB">
        <w:rPr>
          <w:rFonts w:ascii="Arial" w:hAnsi="Arial" w:cs="Arial"/>
          <w:szCs w:val="22"/>
          <w:lang w:val="en-US"/>
        </w:rPr>
        <w:t>:</w:t>
      </w:r>
      <w:r w:rsidRPr="00F90C31">
        <w:rPr>
          <w:rFonts w:ascii="Arial" w:hAnsi="Arial" w:cs="Arial"/>
          <w:szCs w:val="22"/>
          <w:lang w:val="en-US"/>
        </w:rPr>
        <w:t xml:space="preserve"> Split lock washer with bend ends.</w:t>
      </w:r>
    </w:p>
    <w:p w14:paraId="61FB2128" w14:textId="5083DBB2"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DIN 434</w:t>
      </w:r>
      <w:r w:rsidR="00D579EB">
        <w:rPr>
          <w:rFonts w:ascii="Arial" w:hAnsi="Arial" w:cs="Arial"/>
          <w:szCs w:val="22"/>
          <w:lang w:val="en-US"/>
        </w:rPr>
        <w:t>:</w:t>
      </w:r>
      <w:r w:rsidRPr="00F90C31">
        <w:rPr>
          <w:rFonts w:ascii="Arial" w:hAnsi="Arial" w:cs="Arial"/>
          <w:szCs w:val="22"/>
          <w:lang w:val="en-US"/>
        </w:rPr>
        <w:t xml:space="preserve"> Square bevel washer: 8%.</w:t>
      </w:r>
    </w:p>
    <w:p w14:paraId="7A33DF55" w14:textId="6D901739"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DIN 931</w:t>
      </w:r>
      <w:r w:rsidR="00D579EB">
        <w:rPr>
          <w:rFonts w:ascii="Arial" w:hAnsi="Arial" w:cs="Arial"/>
          <w:szCs w:val="22"/>
          <w:lang w:val="en-US"/>
        </w:rPr>
        <w:t>:</w:t>
      </w:r>
      <w:r w:rsidRPr="00F90C31">
        <w:rPr>
          <w:rFonts w:ascii="Arial" w:hAnsi="Arial" w:cs="Arial"/>
          <w:szCs w:val="22"/>
          <w:lang w:val="en-US"/>
        </w:rPr>
        <w:t xml:space="preserve"> Hexagon cap screws partially threaded.</w:t>
      </w:r>
    </w:p>
    <w:p w14:paraId="330BBDFC" w14:textId="4BD7E48F"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DIN 933</w:t>
      </w:r>
      <w:r w:rsidR="00D579EB">
        <w:rPr>
          <w:rFonts w:ascii="Arial" w:hAnsi="Arial" w:cs="Arial"/>
          <w:szCs w:val="22"/>
          <w:lang w:val="en-US"/>
        </w:rPr>
        <w:t>:</w:t>
      </w:r>
      <w:r w:rsidRPr="00F90C31">
        <w:rPr>
          <w:rFonts w:ascii="Arial" w:hAnsi="Arial" w:cs="Arial"/>
          <w:szCs w:val="22"/>
          <w:lang w:val="en-US"/>
        </w:rPr>
        <w:t xml:space="preserve"> Hexagon cap screws fully threaded.</w:t>
      </w:r>
    </w:p>
    <w:p w14:paraId="64843AFF" w14:textId="77777777" w:rsidR="0076108B" w:rsidRPr="00F90C31" w:rsidRDefault="0076108B" w:rsidP="0076108B">
      <w:pPr>
        <w:pStyle w:val="Ttulo2"/>
        <w:spacing w:after="0"/>
        <w:rPr>
          <w:rFonts w:ascii="Arial" w:hAnsi="Arial" w:cs="Arial"/>
          <w:sz w:val="22"/>
          <w:szCs w:val="22"/>
          <w:lang w:val="en-US"/>
        </w:rPr>
      </w:pPr>
      <w:bookmarkStart w:id="30" w:name="_Toc441587768"/>
      <w:bookmarkStart w:id="31" w:name="_Toc5359259"/>
      <w:bookmarkStart w:id="32" w:name="_Toc187240292"/>
      <w:r w:rsidRPr="00F90C31">
        <w:rPr>
          <w:rFonts w:ascii="Arial" w:hAnsi="Arial" w:cs="Arial"/>
          <w:sz w:val="22"/>
          <w:szCs w:val="22"/>
          <w:lang w:val="en-US"/>
        </w:rPr>
        <w:t>European standards</w:t>
      </w:r>
      <w:bookmarkEnd w:id="30"/>
      <w:bookmarkEnd w:id="31"/>
      <w:bookmarkEnd w:id="32"/>
    </w:p>
    <w:p w14:paraId="3FD8294B" w14:textId="64F1746A" w:rsidR="0076108B" w:rsidRPr="00F90C31" w:rsidRDefault="0076108B" w:rsidP="002B5DB5">
      <w:pPr>
        <w:pStyle w:val="Prrafodelista"/>
        <w:numPr>
          <w:ilvl w:val="0"/>
          <w:numId w:val="10"/>
        </w:numPr>
        <w:spacing w:after="120" w:line="240" w:lineRule="auto"/>
        <w:ind w:left="782" w:hanging="357"/>
        <w:rPr>
          <w:rFonts w:ascii="Arial" w:hAnsi="Arial" w:cs="Arial"/>
          <w:szCs w:val="22"/>
          <w:lang w:val="en-US"/>
        </w:rPr>
      </w:pPr>
      <w:r w:rsidRPr="00F90C31">
        <w:rPr>
          <w:rFonts w:ascii="Arial" w:hAnsi="Arial" w:cs="Arial"/>
          <w:szCs w:val="22"/>
          <w:lang w:val="en-US"/>
        </w:rPr>
        <w:t>EN 10025 – 2</w:t>
      </w:r>
      <w:r w:rsidR="00D579EB">
        <w:rPr>
          <w:rFonts w:ascii="Arial" w:hAnsi="Arial" w:cs="Arial"/>
          <w:szCs w:val="22"/>
          <w:lang w:val="en-US"/>
        </w:rPr>
        <w:t>:</w:t>
      </w:r>
      <w:r w:rsidRPr="00F90C31">
        <w:rPr>
          <w:rFonts w:ascii="Arial" w:hAnsi="Arial" w:cs="Arial"/>
          <w:szCs w:val="22"/>
          <w:lang w:val="en-US"/>
        </w:rPr>
        <w:t xml:space="preserve"> Hot rolled products of structural steels – Part 2: Technical delivery conditions for non-alloy structural steels.</w:t>
      </w:r>
    </w:p>
    <w:p w14:paraId="62B50839" w14:textId="77777777" w:rsidR="0076108B" w:rsidRPr="00F90C31" w:rsidRDefault="0076108B" w:rsidP="0076108B">
      <w:pPr>
        <w:pStyle w:val="Ttulo2"/>
        <w:spacing w:after="0"/>
        <w:rPr>
          <w:rFonts w:ascii="Arial" w:hAnsi="Arial" w:cs="Arial"/>
          <w:sz w:val="22"/>
          <w:szCs w:val="22"/>
          <w:lang w:val="en-US"/>
        </w:rPr>
      </w:pPr>
      <w:bookmarkStart w:id="33" w:name="_Toc441587767"/>
      <w:bookmarkStart w:id="34" w:name="_Toc5359260"/>
      <w:bookmarkStart w:id="35" w:name="_Toc187240293"/>
      <w:r w:rsidRPr="00F90C31">
        <w:rPr>
          <w:rFonts w:ascii="Arial" w:hAnsi="Arial" w:cs="Arial"/>
          <w:sz w:val="22"/>
          <w:szCs w:val="22"/>
          <w:lang w:val="en-US"/>
        </w:rPr>
        <w:t>NCh, Normas Chilenas</w:t>
      </w:r>
      <w:bookmarkEnd w:id="33"/>
      <w:bookmarkEnd w:id="34"/>
      <w:bookmarkEnd w:id="35"/>
    </w:p>
    <w:p w14:paraId="560954B6" w14:textId="4FBB1422"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NCh 427/1</w:t>
      </w:r>
      <w:r w:rsidR="00D579EB">
        <w:rPr>
          <w:rFonts w:ascii="Arial" w:hAnsi="Arial" w:cs="Arial"/>
          <w:szCs w:val="22"/>
          <w:lang w:val="es-CL"/>
        </w:rPr>
        <w:t>:</w:t>
      </w:r>
      <w:r w:rsidRPr="00F90C31">
        <w:rPr>
          <w:rFonts w:ascii="Arial" w:hAnsi="Arial" w:cs="Arial"/>
          <w:szCs w:val="22"/>
          <w:lang w:val="es-CL"/>
        </w:rPr>
        <w:t xml:space="preserve"> Construcción – Estructuras de acero – Parte 1: Requisitos para el cálculo de estructuras de acero para edificios.</w:t>
      </w:r>
    </w:p>
    <w:p w14:paraId="3F03BA6F" w14:textId="67AFDFAC"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lastRenderedPageBreak/>
        <w:t>NCh 428</w:t>
      </w:r>
      <w:r w:rsidR="00D579EB">
        <w:rPr>
          <w:rFonts w:ascii="Arial" w:hAnsi="Arial" w:cs="Arial"/>
          <w:szCs w:val="22"/>
          <w:lang w:val="es-CL"/>
        </w:rPr>
        <w:t xml:space="preserve">: </w:t>
      </w:r>
      <w:r w:rsidRPr="00F90C31">
        <w:rPr>
          <w:rFonts w:ascii="Arial" w:hAnsi="Arial" w:cs="Arial"/>
          <w:szCs w:val="22"/>
          <w:lang w:val="es-CL"/>
        </w:rPr>
        <w:t>Estructuras de acero – Ejecución de construcciones de acero – Perfiles laminados, soldados y tubos.</w:t>
      </w:r>
    </w:p>
    <w:p w14:paraId="0D1418E2" w14:textId="7C27A175"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NCh 203</w:t>
      </w:r>
      <w:r w:rsidR="00D579EB">
        <w:rPr>
          <w:rFonts w:ascii="Arial" w:hAnsi="Arial" w:cs="Arial"/>
          <w:szCs w:val="22"/>
          <w:lang w:val="es-CL"/>
        </w:rPr>
        <w:t xml:space="preserve">: </w:t>
      </w:r>
      <w:r w:rsidRPr="00F90C31">
        <w:rPr>
          <w:rFonts w:ascii="Arial" w:hAnsi="Arial" w:cs="Arial"/>
          <w:szCs w:val="22"/>
          <w:lang w:val="es-CL"/>
        </w:rPr>
        <w:t>Aceros para uso estructural - Requisitos.</w:t>
      </w:r>
    </w:p>
    <w:p w14:paraId="570B406F" w14:textId="475FEF45"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NCh 3348/1</w:t>
      </w:r>
      <w:r w:rsidR="00D579EB">
        <w:rPr>
          <w:rFonts w:ascii="Arial" w:hAnsi="Arial" w:cs="Arial"/>
          <w:szCs w:val="22"/>
          <w:lang w:val="es-CL"/>
        </w:rPr>
        <w:t xml:space="preserve">: </w:t>
      </w:r>
      <w:r w:rsidRPr="00F90C31">
        <w:rPr>
          <w:rFonts w:ascii="Arial" w:hAnsi="Arial" w:cs="Arial"/>
          <w:szCs w:val="22"/>
          <w:lang w:val="es-CL"/>
        </w:rPr>
        <w:t>Recubrimientos de zinc – Orientaciones y recomendaciones para la protección en contra de la corrosión de hierro y acero en estructuras – Parte 1: Principios generales de diseño y resistencia a la corrosión.</w:t>
      </w:r>
    </w:p>
    <w:p w14:paraId="65B3D437" w14:textId="466B130A"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NCh 3348/2</w:t>
      </w:r>
      <w:r w:rsidR="00D579EB">
        <w:rPr>
          <w:rFonts w:ascii="Arial" w:hAnsi="Arial" w:cs="Arial"/>
          <w:szCs w:val="22"/>
          <w:lang w:val="es-CL"/>
        </w:rPr>
        <w:t>:</w:t>
      </w:r>
      <w:r w:rsidRPr="00F90C31">
        <w:rPr>
          <w:rFonts w:ascii="Arial" w:hAnsi="Arial" w:cs="Arial"/>
          <w:szCs w:val="22"/>
          <w:lang w:val="es-CL"/>
        </w:rPr>
        <w:t xml:space="preserve"> Recubrimientos de zinc – Orientaciones y recomendaciones para la protección en contra de la corrosión de hierro y acero en estructuras – Parte 2: Galvanización en caliente.</w:t>
      </w:r>
    </w:p>
    <w:p w14:paraId="3EE11F6B" w14:textId="14C652D5"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NCh 730</w:t>
      </w:r>
      <w:r w:rsidR="00D579EB">
        <w:rPr>
          <w:rFonts w:ascii="Arial" w:hAnsi="Arial" w:cs="Arial"/>
          <w:szCs w:val="22"/>
          <w:lang w:val="es-CL"/>
        </w:rPr>
        <w:t>:</w:t>
      </w:r>
      <w:r w:rsidRPr="00F90C31">
        <w:rPr>
          <w:rFonts w:ascii="Arial" w:hAnsi="Arial" w:cs="Arial"/>
          <w:szCs w:val="22"/>
          <w:lang w:val="es-CL"/>
        </w:rPr>
        <w:t xml:space="preserve"> Acero – Perfiles estructurales soldados al arco sumergido.</w:t>
      </w:r>
    </w:p>
    <w:p w14:paraId="5D7F12C0" w14:textId="176473F2"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NCh 308</w:t>
      </w:r>
      <w:r w:rsidR="00D579EB">
        <w:rPr>
          <w:rFonts w:ascii="Arial" w:hAnsi="Arial" w:cs="Arial"/>
          <w:szCs w:val="22"/>
          <w:lang w:val="es-CL"/>
        </w:rPr>
        <w:t>:</w:t>
      </w:r>
      <w:r w:rsidRPr="00F90C31">
        <w:rPr>
          <w:rFonts w:ascii="Arial" w:hAnsi="Arial" w:cs="Arial"/>
          <w:szCs w:val="22"/>
          <w:lang w:val="es-CL"/>
        </w:rPr>
        <w:t xml:space="preserve"> Examen de soldadores que trabajan con arco eléctrico.</w:t>
      </w:r>
    </w:p>
    <w:p w14:paraId="6EFF4982" w14:textId="03C0D818"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NCh 1698</w:t>
      </w:r>
      <w:r w:rsidR="00D579EB">
        <w:rPr>
          <w:rFonts w:ascii="Arial" w:hAnsi="Arial" w:cs="Arial"/>
          <w:szCs w:val="22"/>
          <w:lang w:val="es-CL"/>
        </w:rPr>
        <w:t>:</w:t>
      </w:r>
      <w:r w:rsidRPr="00F90C31">
        <w:rPr>
          <w:rFonts w:ascii="Arial" w:hAnsi="Arial" w:cs="Arial"/>
          <w:szCs w:val="22"/>
          <w:lang w:val="es-CL"/>
        </w:rPr>
        <w:t xml:space="preserve"> Requisitos de soldadura – Categorías de requisitos de servicio de las uniones soldadas.</w:t>
      </w:r>
    </w:p>
    <w:p w14:paraId="52B3E06F" w14:textId="182EC7A5" w:rsidR="0076108B"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NCh 3199</w:t>
      </w:r>
      <w:r w:rsidR="00D579EB">
        <w:rPr>
          <w:rFonts w:ascii="Arial" w:hAnsi="Arial" w:cs="Arial"/>
          <w:szCs w:val="22"/>
          <w:lang w:val="es-CL"/>
        </w:rPr>
        <w:t>:</w:t>
      </w:r>
      <w:r w:rsidRPr="00F90C31">
        <w:rPr>
          <w:rFonts w:ascii="Arial" w:hAnsi="Arial" w:cs="Arial"/>
          <w:szCs w:val="22"/>
          <w:lang w:val="es-CL"/>
        </w:rPr>
        <w:t xml:space="preserve"> Soldadura – Recomendaciones para soldadura de materiales metálicos.</w:t>
      </w:r>
    </w:p>
    <w:p w14:paraId="54E5AF6D" w14:textId="77777777" w:rsidR="00D579EB" w:rsidRDefault="00D579EB" w:rsidP="00D579EB">
      <w:pPr>
        <w:pStyle w:val="Prrafodelista"/>
        <w:numPr>
          <w:ilvl w:val="0"/>
          <w:numId w:val="10"/>
        </w:numPr>
        <w:spacing w:after="120" w:line="240" w:lineRule="auto"/>
        <w:ind w:left="782" w:hanging="357"/>
        <w:rPr>
          <w:rFonts w:ascii="Arial" w:hAnsi="Arial" w:cs="Arial"/>
          <w:szCs w:val="22"/>
          <w:lang w:val="es-CL"/>
        </w:rPr>
      </w:pPr>
      <w:r w:rsidRPr="00D579EB">
        <w:rPr>
          <w:rFonts w:ascii="Arial" w:hAnsi="Arial" w:cs="Arial"/>
          <w:szCs w:val="22"/>
          <w:lang w:val="es-CL"/>
        </w:rPr>
        <w:t>NTSyCS: Norma Técnica de Seguridad y Calidad de Servicio. Enero de 2025.</w:t>
      </w:r>
    </w:p>
    <w:p w14:paraId="0725E5B3" w14:textId="339421E9" w:rsidR="00D579EB" w:rsidRPr="00D579EB" w:rsidRDefault="00D579EB" w:rsidP="00D579EB">
      <w:pPr>
        <w:pStyle w:val="Prrafodelista"/>
        <w:numPr>
          <w:ilvl w:val="0"/>
          <w:numId w:val="10"/>
        </w:numPr>
        <w:spacing w:after="120" w:line="240" w:lineRule="auto"/>
        <w:ind w:left="782" w:hanging="357"/>
        <w:rPr>
          <w:rFonts w:ascii="Arial" w:hAnsi="Arial" w:cs="Arial"/>
          <w:szCs w:val="22"/>
          <w:lang w:val="es-CL"/>
        </w:rPr>
      </w:pPr>
      <w:r w:rsidRPr="00D579EB">
        <w:rPr>
          <w:rFonts w:ascii="Arial" w:hAnsi="Arial" w:cs="Arial"/>
          <w:szCs w:val="22"/>
          <w:lang w:val="es-CL"/>
        </w:rPr>
        <w:t>Anexo Técnico: Exigencias Mínimas para el Diseño de Instalaciones de Transmisión.</w:t>
      </w:r>
    </w:p>
    <w:p w14:paraId="2B12B13B" w14:textId="73165733" w:rsidR="00D579EB" w:rsidRPr="00D579EB" w:rsidRDefault="00D579EB" w:rsidP="00D579EB">
      <w:pPr>
        <w:pStyle w:val="Prrafodelista"/>
        <w:numPr>
          <w:ilvl w:val="0"/>
          <w:numId w:val="10"/>
        </w:numPr>
        <w:spacing w:after="120" w:line="240" w:lineRule="auto"/>
        <w:ind w:left="782" w:hanging="357"/>
        <w:rPr>
          <w:rFonts w:ascii="Arial" w:hAnsi="Arial" w:cs="Arial"/>
        </w:rPr>
      </w:pPr>
      <w:r w:rsidRPr="00D579EB">
        <w:rPr>
          <w:rFonts w:ascii="Arial" w:hAnsi="Arial" w:cs="Arial"/>
          <w:szCs w:val="22"/>
          <w:lang w:val="es-CL"/>
        </w:rPr>
        <w:t>Anexo</w:t>
      </w:r>
      <w:r w:rsidRPr="00C10E71">
        <w:rPr>
          <w:rFonts w:ascii="Arial" w:hAnsi="Arial" w:cs="Arial"/>
        </w:rPr>
        <w:t xml:space="preserve"> Técnico: Requisitos Sísmicos para Instalaciones Eléctricas de Alta Tensión.</w:t>
      </w:r>
    </w:p>
    <w:p w14:paraId="59474637" w14:textId="3362FE17" w:rsidR="008D0BA5" w:rsidRPr="00F90C31" w:rsidRDefault="0076108B" w:rsidP="00635F68">
      <w:pPr>
        <w:rPr>
          <w:rFonts w:ascii="Arial" w:hAnsi="Arial" w:cs="Arial"/>
          <w:szCs w:val="22"/>
        </w:rPr>
      </w:pPr>
      <w:r w:rsidRPr="00F90C31">
        <w:rPr>
          <w:rFonts w:ascii="Arial" w:hAnsi="Arial" w:cs="Arial"/>
          <w:szCs w:val="22"/>
        </w:rPr>
        <w:t>Las características técnicas garantizadas cumplirán en su totalidad con las exigencias de estas especificaciones y las normas técnicas citadas. En caso de discrepancia entre lo estipulado en las normas y lo requerido en estas especificaciones, prevalecerá lo establecido en las últimas.</w:t>
      </w:r>
    </w:p>
    <w:p w14:paraId="321979EE" w14:textId="77777777" w:rsidR="0076108B" w:rsidRPr="00F90C31" w:rsidRDefault="0076108B" w:rsidP="0076108B">
      <w:pPr>
        <w:pStyle w:val="Ttulo1"/>
        <w:jc w:val="left"/>
        <w:rPr>
          <w:rFonts w:ascii="Arial" w:hAnsi="Arial" w:cs="Arial"/>
          <w:sz w:val="22"/>
          <w:szCs w:val="22"/>
        </w:rPr>
      </w:pPr>
      <w:bookmarkStart w:id="36" w:name="_Toc502125603"/>
      <w:bookmarkStart w:id="37" w:name="_Toc5359261"/>
      <w:bookmarkStart w:id="38" w:name="_Toc187240294"/>
      <w:r w:rsidRPr="00F90C31">
        <w:rPr>
          <w:rFonts w:ascii="Arial" w:hAnsi="Arial" w:cs="Arial"/>
          <w:sz w:val="22"/>
          <w:szCs w:val="22"/>
        </w:rPr>
        <w:t>Fabricación</w:t>
      </w:r>
      <w:bookmarkEnd w:id="36"/>
      <w:bookmarkEnd w:id="37"/>
      <w:bookmarkEnd w:id="38"/>
    </w:p>
    <w:p w14:paraId="1667672C" w14:textId="77777777" w:rsidR="0076108B" w:rsidRPr="00F90C31" w:rsidRDefault="0076108B" w:rsidP="0076108B">
      <w:pPr>
        <w:pStyle w:val="Ttulo2"/>
        <w:spacing w:after="0"/>
        <w:rPr>
          <w:rFonts w:ascii="Arial" w:hAnsi="Arial" w:cs="Arial"/>
          <w:sz w:val="22"/>
          <w:szCs w:val="22"/>
          <w:lang w:val="en-US"/>
        </w:rPr>
      </w:pPr>
      <w:bookmarkStart w:id="39" w:name="_Toc502125604"/>
      <w:bookmarkStart w:id="40" w:name="_Toc5359262"/>
      <w:bookmarkStart w:id="41" w:name="_Toc187240295"/>
      <w:r w:rsidRPr="00F90C31">
        <w:rPr>
          <w:rFonts w:ascii="Arial" w:hAnsi="Arial" w:cs="Arial"/>
          <w:sz w:val="22"/>
          <w:szCs w:val="22"/>
          <w:lang w:val="en-US"/>
        </w:rPr>
        <w:t>Generalidades</w:t>
      </w:r>
      <w:bookmarkEnd w:id="39"/>
      <w:bookmarkEnd w:id="40"/>
      <w:bookmarkEnd w:id="41"/>
    </w:p>
    <w:p w14:paraId="17EDAFF2" w14:textId="401FCF06" w:rsidR="0076108B" w:rsidRPr="00F90C31" w:rsidRDefault="003F53B9" w:rsidP="0076108B">
      <w:pPr>
        <w:rPr>
          <w:rFonts w:ascii="Arial" w:hAnsi="Arial" w:cs="Arial"/>
          <w:szCs w:val="22"/>
        </w:rPr>
      </w:pPr>
      <w:r w:rsidRPr="00F90C31">
        <w:rPr>
          <w:rFonts w:ascii="Arial" w:hAnsi="Arial" w:cs="Arial"/>
          <w:szCs w:val="22"/>
        </w:rPr>
        <w:t>El Contratista</w:t>
      </w:r>
      <w:r w:rsidR="0076108B" w:rsidRPr="00F90C31">
        <w:rPr>
          <w:rFonts w:ascii="Arial" w:hAnsi="Arial" w:cs="Arial"/>
          <w:szCs w:val="22"/>
        </w:rPr>
        <w:t xml:space="preserve"> entregará productos de alta calidad, conforme los requerimientos del Proyecto</w:t>
      </w:r>
      <w:r w:rsidR="00D7602C" w:rsidRPr="00F90C31">
        <w:rPr>
          <w:rFonts w:ascii="Arial" w:hAnsi="Arial" w:cs="Arial"/>
          <w:szCs w:val="22"/>
        </w:rPr>
        <w:t xml:space="preserve"> de ampliación</w:t>
      </w:r>
      <w:r w:rsidR="0076108B" w:rsidRPr="00F90C31">
        <w:rPr>
          <w:rFonts w:ascii="Arial" w:hAnsi="Arial" w:cs="Arial"/>
          <w:szCs w:val="22"/>
        </w:rPr>
        <w:t xml:space="preserve"> y las condiciones ambientales de montaje y operación que tendrán durante la vida útil, teniendo en cuenta los criterios de mejora continua de procesos, trazabilidad de documentos y productos, así como buenas prácticas de manufactura, un sistema de calidad y autocontrol propios cumpliendo con el conjunto de normas de la calidad y la gestión ISO 9001, disponer de mano de obra altamente calificada, equipos en óptimas condiciones y materiales certificados de acuerdo con las normativas internacionales descritas.</w:t>
      </w:r>
    </w:p>
    <w:p w14:paraId="148389CB" w14:textId="77777777" w:rsidR="0076108B" w:rsidRPr="00F90C31" w:rsidRDefault="0076108B" w:rsidP="0076108B">
      <w:pPr>
        <w:rPr>
          <w:rFonts w:ascii="Arial" w:hAnsi="Arial" w:cs="Arial"/>
          <w:szCs w:val="22"/>
        </w:rPr>
      </w:pPr>
      <w:r w:rsidRPr="00F90C31">
        <w:rPr>
          <w:rFonts w:ascii="Arial" w:hAnsi="Arial" w:cs="Arial"/>
          <w:szCs w:val="22"/>
        </w:rPr>
        <w:t>Una vez terminadas, todas las partes quedarán libres de abolladuras, torceduras, dobleces u otras deformaciones del material que dificulten el montaje de las estructuras o puedan considerarse condiciones inseguras para el personal que las manipule.</w:t>
      </w:r>
    </w:p>
    <w:p w14:paraId="1549F10A" w14:textId="77777777" w:rsidR="0076108B" w:rsidRPr="00F90C31" w:rsidRDefault="0076108B" w:rsidP="0076108B">
      <w:pPr>
        <w:pStyle w:val="Ttulo2"/>
        <w:spacing w:after="0"/>
        <w:rPr>
          <w:rFonts w:ascii="Arial" w:hAnsi="Arial" w:cs="Arial"/>
          <w:sz w:val="22"/>
          <w:szCs w:val="22"/>
          <w:lang w:val="en-US"/>
        </w:rPr>
      </w:pPr>
      <w:bookmarkStart w:id="42" w:name="_Toc502125605"/>
      <w:bookmarkStart w:id="43" w:name="_Toc5359263"/>
      <w:bookmarkStart w:id="44" w:name="_Toc187240296"/>
      <w:r w:rsidRPr="00F90C31">
        <w:rPr>
          <w:rFonts w:ascii="Arial" w:hAnsi="Arial" w:cs="Arial"/>
          <w:sz w:val="22"/>
          <w:szCs w:val="22"/>
          <w:lang w:val="en-US"/>
        </w:rPr>
        <w:t>Materiales</w:t>
      </w:r>
      <w:bookmarkEnd w:id="42"/>
      <w:bookmarkEnd w:id="43"/>
      <w:bookmarkEnd w:id="44"/>
    </w:p>
    <w:p w14:paraId="0D9EADC0" w14:textId="77777777" w:rsidR="00F82898" w:rsidRPr="00F90C31" w:rsidRDefault="0076108B" w:rsidP="0076108B">
      <w:pPr>
        <w:rPr>
          <w:rFonts w:ascii="Arial" w:hAnsi="Arial" w:cs="Arial"/>
          <w:szCs w:val="22"/>
        </w:rPr>
      </w:pPr>
      <w:r w:rsidRPr="00F90C31">
        <w:rPr>
          <w:rFonts w:ascii="Arial" w:hAnsi="Arial" w:cs="Arial"/>
          <w:szCs w:val="22"/>
        </w:rPr>
        <w:t xml:space="preserve">Todos los materiales empleados para la fabricación de las estructuras y elementos que suministre </w:t>
      </w:r>
      <w:r w:rsidR="003F53B9" w:rsidRPr="00F90C31">
        <w:rPr>
          <w:rFonts w:ascii="Arial" w:hAnsi="Arial" w:cs="Arial"/>
          <w:szCs w:val="22"/>
        </w:rPr>
        <w:t>El Contratista</w:t>
      </w:r>
      <w:r w:rsidRPr="00F90C31">
        <w:rPr>
          <w:rFonts w:ascii="Arial" w:hAnsi="Arial" w:cs="Arial"/>
          <w:szCs w:val="22"/>
        </w:rPr>
        <w:t xml:space="preserve"> serán nuevos y de primera calidad, libres de defectos e imperfecciones y cumplir con la clasificación, grado y resistencia especificados en los planos de fabricación. Asimismo, cumplen con la composición química y propiedades físicas y mecánicas indicadas en las normas descritas en este documento.</w:t>
      </w:r>
      <w:r w:rsidR="00D65202" w:rsidRPr="00F90C31">
        <w:rPr>
          <w:rFonts w:ascii="Arial" w:hAnsi="Arial" w:cs="Arial"/>
          <w:szCs w:val="22"/>
        </w:rPr>
        <w:t xml:space="preserve"> </w:t>
      </w:r>
    </w:p>
    <w:p w14:paraId="50B0BA43" w14:textId="278314D0" w:rsidR="0076108B" w:rsidRPr="00F90C31" w:rsidRDefault="00D65202" w:rsidP="0076108B">
      <w:pPr>
        <w:rPr>
          <w:rFonts w:ascii="Arial" w:hAnsi="Arial" w:cs="Arial"/>
          <w:szCs w:val="22"/>
        </w:rPr>
      </w:pPr>
      <w:r w:rsidRPr="00F90C31">
        <w:rPr>
          <w:rFonts w:ascii="Arial" w:hAnsi="Arial" w:cs="Arial"/>
          <w:szCs w:val="22"/>
        </w:rPr>
        <w:lastRenderedPageBreak/>
        <w:t xml:space="preserve">El fabricante de las estructuras deberá presentar los certificados que acrediten que los materiales utilizados en las estructuras </w:t>
      </w:r>
      <w:r w:rsidR="00D06591" w:rsidRPr="00F90C31">
        <w:rPr>
          <w:rFonts w:ascii="Arial" w:hAnsi="Arial" w:cs="Arial"/>
          <w:szCs w:val="22"/>
        </w:rPr>
        <w:t>cumplen con las</w:t>
      </w:r>
      <w:r w:rsidRPr="00F90C31">
        <w:rPr>
          <w:rFonts w:ascii="Arial" w:hAnsi="Arial" w:cs="Arial"/>
          <w:szCs w:val="22"/>
        </w:rPr>
        <w:t xml:space="preserve"> </w:t>
      </w:r>
      <w:r w:rsidR="00D06591" w:rsidRPr="00F90C31">
        <w:rPr>
          <w:rFonts w:ascii="Arial" w:hAnsi="Arial" w:cs="Arial"/>
          <w:szCs w:val="22"/>
        </w:rPr>
        <w:t>especificaciones, normas y planos indicados en este documento</w:t>
      </w:r>
      <w:r w:rsidRPr="00F90C31">
        <w:rPr>
          <w:rFonts w:ascii="Arial" w:hAnsi="Arial" w:cs="Arial"/>
          <w:szCs w:val="22"/>
        </w:rPr>
        <w:t>, los que deberá entregar antes de comenzar el proceso de fabricación</w:t>
      </w:r>
      <w:r w:rsidR="00F82898" w:rsidRPr="00F90C31">
        <w:rPr>
          <w:rFonts w:ascii="Arial" w:hAnsi="Arial" w:cs="Arial"/>
          <w:szCs w:val="22"/>
        </w:rPr>
        <w:t>.</w:t>
      </w:r>
    </w:p>
    <w:p w14:paraId="26E68DEF" w14:textId="7875A4C7" w:rsidR="0076108B" w:rsidRPr="00F90C31" w:rsidRDefault="0076108B" w:rsidP="0076108B">
      <w:pPr>
        <w:rPr>
          <w:rFonts w:ascii="Arial" w:hAnsi="Arial" w:cs="Arial"/>
          <w:szCs w:val="22"/>
        </w:rPr>
      </w:pPr>
      <w:r w:rsidRPr="00F90C31">
        <w:rPr>
          <w:rFonts w:ascii="Arial" w:hAnsi="Arial" w:cs="Arial"/>
          <w:szCs w:val="22"/>
        </w:rPr>
        <w:t xml:space="preserve">El acero estructural de resistencia normal cumplen con la norma GB/T700 (Q235) o en su defecto acero de calidad ASTM A36 </w:t>
      </w:r>
      <w:r w:rsidR="00554F84" w:rsidRPr="00F90C31">
        <w:rPr>
          <w:rFonts w:ascii="Arial" w:hAnsi="Arial" w:cs="Arial"/>
          <w:szCs w:val="22"/>
        </w:rPr>
        <w:t>o A25</w:t>
      </w:r>
      <w:r w:rsidR="00E639C5" w:rsidRPr="00F90C31">
        <w:rPr>
          <w:rFonts w:ascii="Arial" w:hAnsi="Arial" w:cs="Arial"/>
          <w:szCs w:val="22"/>
        </w:rPr>
        <w:t xml:space="preserve">0ESP </w:t>
      </w:r>
      <w:r w:rsidRPr="00F90C31">
        <w:rPr>
          <w:rFonts w:ascii="Arial" w:hAnsi="Arial" w:cs="Arial"/>
          <w:szCs w:val="22"/>
        </w:rPr>
        <w:t>y para el acero de alta resistencia cumplen con la norma GB/T1591 (Q345) o en su defecto acero de calidad A572 Gr 50</w:t>
      </w:r>
      <w:r w:rsidR="00E639C5" w:rsidRPr="00F90C31">
        <w:rPr>
          <w:rFonts w:ascii="Arial" w:hAnsi="Arial" w:cs="Arial"/>
          <w:szCs w:val="22"/>
        </w:rPr>
        <w:t xml:space="preserve"> o A345ESP</w:t>
      </w:r>
      <w:r w:rsidRPr="00F90C31">
        <w:rPr>
          <w:rFonts w:ascii="Arial" w:hAnsi="Arial" w:cs="Arial"/>
          <w:szCs w:val="22"/>
        </w:rPr>
        <w:t xml:space="preserve">; el acero de las placas será de calidad GB/T700 (Q235), GB/T1591 (Q345), A240ES, A270ES o S275JO; el acero de los pernos será ASTM </w:t>
      </w:r>
      <w:r w:rsidR="00D65202" w:rsidRPr="00F90C31">
        <w:rPr>
          <w:rFonts w:ascii="Arial" w:hAnsi="Arial" w:cs="Arial"/>
          <w:szCs w:val="22"/>
        </w:rPr>
        <w:t>A394 Tipo 1 o clase 8.8 según la norma EN 20.898</w:t>
      </w:r>
      <w:r w:rsidRPr="00F90C31">
        <w:rPr>
          <w:rFonts w:ascii="Arial" w:hAnsi="Arial" w:cs="Arial"/>
          <w:szCs w:val="22"/>
        </w:rPr>
        <w:t xml:space="preserve">, Las tuercas hexagonales se suministrarán según las normas ASTM A563 y ANSI B18.2.2, las golillas circulares según la norma ASTM F436, las golillas de presión según la norma ANSI B18.21.1 y las golillas de cuña de según la norma ASTM F436. Los pernos de anclaje serán de calidad ASTM A193 Grado B7 con las características indicadas en el numeral </w:t>
      </w:r>
      <w:r w:rsidRPr="00F90C31">
        <w:rPr>
          <w:rFonts w:ascii="Arial" w:hAnsi="Arial" w:cs="Arial"/>
          <w:szCs w:val="22"/>
        </w:rPr>
        <w:fldChar w:fldCharType="begin"/>
      </w:r>
      <w:r w:rsidRPr="00F90C31">
        <w:rPr>
          <w:rFonts w:ascii="Arial" w:hAnsi="Arial" w:cs="Arial"/>
          <w:szCs w:val="22"/>
        </w:rPr>
        <w:instrText xml:space="preserve"> REF _Ref502049841 \n \h  \* MERGEFORMAT </w:instrText>
      </w:r>
      <w:r w:rsidRPr="00F90C31">
        <w:rPr>
          <w:rFonts w:ascii="Arial" w:hAnsi="Arial" w:cs="Arial"/>
          <w:szCs w:val="22"/>
        </w:rPr>
      </w:r>
      <w:r w:rsidRPr="00F90C31">
        <w:rPr>
          <w:rFonts w:ascii="Arial" w:hAnsi="Arial" w:cs="Arial"/>
          <w:szCs w:val="22"/>
        </w:rPr>
        <w:fldChar w:fldCharType="separate"/>
      </w:r>
      <w:r w:rsidR="00A741AE">
        <w:rPr>
          <w:rFonts w:ascii="Arial" w:hAnsi="Arial" w:cs="Arial"/>
          <w:szCs w:val="22"/>
        </w:rPr>
        <w:t>5.6</w:t>
      </w:r>
      <w:r w:rsidRPr="00F90C31">
        <w:rPr>
          <w:rFonts w:ascii="Arial" w:hAnsi="Arial" w:cs="Arial"/>
          <w:szCs w:val="22"/>
        </w:rPr>
        <w:fldChar w:fldCharType="end"/>
      </w:r>
      <w:r w:rsidRPr="00F90C31">
        <w:rPr>
          <w:rFonts w:ascii="Arial" w:hAnsi="Arial" w:cs="Arial"/>
          <w:szCs w:val="22"/>
        </w:rPr>
        <w:t>.</w:t>
      </w:r>
    </w:p>
    <w:p w14:paraId="1F4606CA" w14:textId="77777777" w:rsidR="00D65202" w:rsidRPr="00F90C31" w:rsidRDefault="0076108B" w:rsidP="00D65202">
      <w:pPr>
        <w:rPr>
          <w:rFonts w:ascii="Arial" w:hAnsi="Arial" w:cs="Arial"/>
          <w:szCs w:val="22"/>
        </w:rPr>
      </w:pPr>
      <w:r w:rsidRPr="00F90C31">
        <w:rPr>
          <w:rFonts w:ascii="Arial" w:hAnsi="Arial" w:cs="Arial"/>
          <w:szCs w:val="22"/>
        </w:rPr>
        <w:t>Se considerará que los pernos llevarán arandela de presión según norma ANSI B18.21.1 (Tabla 3), y en los casos que sea necesario, cuando el hilo del perno no llegue a la plancha, arandela plana circular según norma ASTM F436.</w:t>
      </w:r>
      <w:r w:rsidR="00D65202" w:rsidRPr="00F90C31">
        <w:rPr>
          <w:rFonts w:ascii="Arial" w:hAnsi="Arial" w:cs="Arial"/>
          <w:szCs w:val="22"/>
        </w:rPr>
        <w:t xml:space="preserve"> </w:t>
      </w:r>
    </w:p>
    <w:p w14:paraId="4D825456" w14:textId="763D2E15" w:rsidR="00D65202" w:rsidRPr="00F90C31" w:rsidRDefault="00D65202" w:rsidP="0076108B">
      <w:pPr>
        <w:rPr>
          <w:rFonts w:ascii="Arial" w:hAnsi="Arial" w:cs="Arial"/>
          <w:szCs w:val="22"/>
        </w:rPr>
      </w:pPr>
      <w:r w:rsidRPr="00F90C31">
        <w:rPr>
          <w:rFonts w:ascii="Arial" w:hAnsi="Arial" w:cs="Arial"/>
          <w:szCs w:val="22"/>
        </w:rPr>
        <w:t>Todos los perfiles ángulo, canal, T y doble T serán laminados. No obstante, y a requerimiento del fabricante, se podrá aceptar perfiles ángulo y canal en plancha doblada y perfiles T y doble T de plancha soldada.</w:t>
      </w:r>
    </w:p>
    <w:p w14:paraId="258A6C55" w14:textId="1E7FD0FE" w:rsidR="0076108B" w:rsidRPr="00F90C31" w:rsidRDefault="0076108B" w:rsidP="0076108B">
      <w:pPr>
        <w:rPr>
          <w:rFonts w:ascii="Arial" w:hAnsi="Arial" w:cs="Arial"/>
          <w:szCs w:val="22"/>
        </w:rPr>
      </w:pPr>
      <w:r w:rsidRPr="00F90C31">
        <w:rPr>
          <w:rFonts w:ascii="Arial" w:hAnsi="Arial" w:cs="Arial"/>
          <w:szCs w:val="22"/>
        </w:rPr>
        <w:t>Para cada uno de los aceros suministrados, se entregarán informes certificados de las pruebas de fábrica, los métodos de prueba y análisis de coladas (Laddle analysis). Las pruebas mecánicas se realizarán conforme a la publicación ASTM A370; las pruebas están descritas en el numeral </w:t>
      </w:r>
      <w:r w:rsidRPr="00F90C31">
        <w:rPr>
          <w:rFonts w:ascii="Arial" w:hAnsi="Arial" w:cs="Arial"/>
          <w:szCs w:val="22"/>
          <w:highlight w:val="yellow"/>
        </w:rPr>
        <w:fldChar w:fldCharType="begin"/>
      </w:r>
      <w:r w:rsidRPr="00F90C31">
        <w:rPr>
          <w:rFonts w:ascii="Arial" w:hAnsi="Arial" w:cs="Arial"/>
          <w:szCs w:val="22"/>
        </w:rPr>
        <w:instrText xml:space="preserve"> REF _Ref534902935 \r \h </w:instrText>
      </w:r>
      <w:r w:rsidR="00193AB8" w:rsidRPr="00F90C31">
        <w:rPr>
          <w:rFonts w:ascii="Arial" w:hAnsi="Arial" w:cs="Arial"/>
          <w:szCs w:val="22"/>
          <w:highlight w:val="yellow"/>
        </w:rPr>
        <w:instrText xml:space="preserve"> \* MERGEFORMAT </w:instrText>
      </w:r>
      <w:r w:rsidRPr="00F90C31">
        <w:rPr>
          <w:rFonts w:ascii="Arial" w:hAnsi="Arial" w:cs="Arial"/>
          <w:szCs w:val="22"/>
          <w:highlight w:val="yellow"/>
        </w:rPr>
      </w:r>
      <w:r w:rsidRPr="00F90C31">
        <w:rPr>
          <w:rFonts w:ascii="Arial" w:hAnsi="Arial" w:cs="Arial"/>
          <w:szCs w:val="22"/>
          <w:highlight w:val="yellow"/>
        </w:rPr>
        <w:fldChar w:fldCharType="separate"/>
      </w:r>
      <w:r w:rsidR="00A741AE">
        <w:rPr>
          <w:rFonts w:ascii="Arial" w:hAnsi="Arial" w:cs="Arial"/>
          <w:szCs w:val="22"/>
        </w:rPr>
        <w:t>6</w:t>
      </w:r>
      <w:r w:rsidRPr="00F90C31">
        <w:rPr>
          <w:rFonts w:ascii="Arial" w:hAnsi="Arial" w:cs="Arial"/>
          <w:szCs w:val="22"/>
          <w:highlight w:val="yellow"/>
        </w:rPr>
        <w:fldChar w:fldCharType="end"/>
      </w:r>
      <w:r w:rsidRPr="00F90C31">
        <w:rPr>
          <w:rFonts w:ascii="Arial" w:hAnsi="Arial" w:cs="Arial"/>
          <w:szCs w:val="22"/>
        </w:rPr>
        <w:t xml:space="preserve"> de este documento y se ejecutarán en un laboratorio certificado.</w:t>
      </w:r>
    </w:p>
    <w:p w14:paraId="4A6ACAED" w14:textId="3A4270EA" w:rsidR="0076108B" w:rsidRPr="00F90C31" w:rsidRDefault="0076108B" w:rsidP="0076108B">
      <w:pPr>
        <w:rPr>
          <w:rFonts w:ascii="Arial" w:hAnsi="Arial" w:cs="Arial"/>
          <w:szCs w:val="22"/>
        </w:rPr>
      </w:pPr>
      <w:r w:rsidRPr="00F90C31">
        <w:rPr>
          <w:rFonts w:ascii="Arial" w:hAnsi="Arial" w:cs="Arial"/>
          <w:szCs w:val="22"/>
        </w:rPr>
        <w:t>Al optar por material de origen extranjero se deberán presentar certificados por laboratorios acreditados en Chile para validar cumplimiento normativo local (NCh 203).</w:t>
      </w:r>
    </w:p>
    <w:p w14:paraId="21F2A736" w14:textId="4F1D58C1" w:rsidR="00F00C45" w:rsidRPr="00F90C31" w:rsidRDefault="00F00C45" w:rsidP="00F00C45">
      <w:pPr>
        <w:widowControl w:val="0"/>
        <w:tabs>
          <w:tab w:val="left" w:pos="284"/>
          <w:tab w:val="left" w:pos="2835"/>
        </w:tabs>
        <w:autoSpaceDE w:val="0"/>
        <w:autoSpaceDN w:val="0"/>
        <w:spacing w:before="173" w:after="240" w:line="276" w:lineRule="auto"/>
        <w:rPr>
          <w:rFonts w:ascii="Arial" w:hAnsi="Arial" w:cs="Arial"/>
          <w:color w:val="000000" w:themeColor="text1"/>
          <w:szCs w:val="22"/>
        </w:rPr>
      </w:pPr>
      <w:r w:rsidRPr="00F90C31">
        <w:rPr>
          <w:rFonts w:ascii="Arial" w:hAnsi="Arial" w:cs="Arial"/>
          <w:color w:val="000000" w:themeColor="text1"/>
          <w:szCs w:val="22"/>
        </w:rPr>
        <w:t xml:space="preserve">En general, los aceros deberán tener una resiliencia o tenacidad mínima de 27 J a </w:t>
      </w:r>
      <w:r w:rsidR="003D309A" w:rsidRPr="00F90C31">
        <w:rPr>
          <w:rFonts w:ascii="Arial" w:hAnsi="Arial" w:cs="Arial"/>
          <w:color w:val="000000" w:themeColor="text1"/>
          <w:szCs w:val="22"/>
        </w:rPr>
        <w:t>-5</w:t>
      </w:r>
      <w:r w:rsidRPr="00F90C31">
        <w:rPr>
          <w:rFonts w:ascii="Arial" w:hAnsi="Arial" w:cs="Arial"/>
          <w:color w:val="000000" w:themeColor="text1"/>
          <w:szCs w:val="22"/>
        </w:rPr>
        <w:t xml:space="preserve">°C medida mediante el ensayo de impacto con entalle en V, según NCh 926 o ASTM A370. Las probetas de ensayo se deben extraer con eje longitudinal paralelo a la dirección de laminación o paralelo al eje mayor de la plancha. Para el caso de los requisitos de resiliencia para los pernos de anclaje y soldaduras, </w:t>
      </w:r>
      <w:r w:rsidR="00EF4AFF" w:rsidRPr="00F90C31">
        <w:rPr>
          <w:rFonts w:ascii="Arial" w:hAnsi="Arial" w:cs="Arial"/>
          <w:color w:val="000000" w:themeColor="text1"/>
          <w:szCs w:val="22"/>
        </w:rPr>
        <w:t>ver numeral 5.6 y 5.8 respectivamente.</w:t>
      </w:r>
    </w:p>
    <w:p w14:paraId="7DF7BBF6" w14:textId="77777777" w:rsidR="0076108B" w:rsidRPr="00F90C31" w:rsidRDefault="0076108B" w:rsidP="0076108B">
      <w:pPr>
        <w:pStyle w:val="Ttulo2"/>
        <w:spacing w:after="0"/>
        <w:rPr>
          <w:rFonts w:ascii="Arial" w:hAnsi="Arial" w:cs="Arial"/>
          <w:sz w:val="22"/>
          <w:szCs w:val="22"/>
          <w:lang w:val="en-US"/>
        </w:rPr>
      </w:pPr>
      <w:bookmarkStart w:id="45" w:name="_Toc502125606"/>
      <w:bookmarkStart w:id="46" w:name="_Toc5359264"/>
      <w:bookmarkStart w:id="47" w:name="_Toc187240297"/>
      <w:r w:rsidRPr="00001A14">
        <w:rPr>
          <w:rFonts w:ascii="Arial" w:hAnsi="Arial" w:cs="Arial"/>
          <w:sz w:val="22"/>
          <w:szCs w:val="22"/>
          <w:lang w:val="es-CO"/>
        </w:rPr>
        <w:t>Dimensiones</w:t>
      </w:r>
      <w:r w:rsidRPr="00F90C31">
        <w:rPr>
          <w:rFonts w:ascii="Arial" w:hAnsi="Arial" w:cs="Arial"/>
          <w:sz w:val="22"/>
          <w:szCs w:val="22"/>
          <w:lang w:val="en-US"/>
        </w:rPr>
        <w:t xml:space="preserve"> y Tolerancias</w:t>
      </w:r>
      <w:bookmarkEnd w:id="45"/>
      <w:bookmarkEnd w:id="46"/>
      <w:bookmarkEnd w:id="47"/>
    </w:p>
    <w:p w14:paraId="23F2D2B7" w14:textId="00167AB3" w:rsidR="0076108B" w:rsidRPr="00F90C31" w:rsidRDefault="0076108B" w:rsidP="0076108B">
      <w:pPr>
        <w:rPr>
          <w:rFonts w:ascii="Arial" w:hAnsi="Arial" w:cs="Arial"/>
          <w:szCs w:val="22"/>
        </w:rPr>
      </w:pPr>
      <w:bookmarkStart w:id="48" w:name="_Toc502125607"/>
      <w:r w:rsidRPr="00F90C31">
        <w:rPr>
          <w:rFonts w:ascii="Arial" w:hAnsi="Arial" w:cs="Arial"/>
          <w:szCs w:val="22"/>
        </w:rPr>
        <w:t xml:space="preserve">Todos los elementos cumplirán como mínimo con todas las tolerancias de fabricación estipuladas en la publicación ASTM A6 y las normas NCh 428 Of. 2017 y NCh 730 Of. 71 antes de la fabricación de la estructura. </w:t>
      </w:r>
      <w:r w:rsidR="00D65202" w:rsidRPr="00F90C31">
        <w:rPr>
          <w:rFonts w:ascii="Arial" w:hAnsi="Arial" w:cs="Arial"/>
          <w:szCs w:val="22"/>
        </w:rPr>
        <w:t>El fabricante</w:t>
      </w:r>
      <w:r w:rsidRPr="00F90C31">
        <w:rPr>
          <w:rFonts w:ascii="Arial" w:hAnsi="Arial" w:cs="Arial"/>
          <w:szCs w:val="22"/>
        </w:rPr>
        <w:t xml:space="preserve"> tendrá en cuenta, las siguientes disposiciones dimensionales durante la fabricación:</w:t>
      </w:r>
    </w:p>
    <w:p w14:paraId="358A842F"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La longitud de los miembros no puede variar en más de 1,6 mm (1/16") en miembros desde 1 hasta 6 m de longitud.</w:t>
      </w:r>
    </w:p>
    <w:p w14:paraId="1DFDC06A"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La flecha máxima entre dos puntos laterales de soporte de un elemento recto, serán inferior a 1/1000 de la distancia entre los puntos de soporte del elemento.</w:t>
      </w:r>
    </w:p>
    <w:p w14:paraId="2ACB64F9"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Las perforaciones para pernos localizadas cerca de un doblez, se harán después del doblez, para evitar su distorsión.</w:t>
      </w:r>
    </w:p>
    <w:p w14:paraId="57ED5C5A"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lastRenderedPageBreak/>
        <w:t xml:space="preserve">Para elementos conformados en frío, el radio interno de doblez mínimo será del espesor de la lámina. </w:t>
      </w:r>
    </w:p>
    <w:p w14:paraId="47FCD5DE"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Los dobleces se harán preferiblemente en frío. Si para doblar el material se requiere calentarlo, por la dificultad que presentan los elementos de espesores mayores, se controlará la temperatura de calentamiento del material, de tal forma que no sobrepase los 620°C; el procedimiento de enfriamiento será lento y controlado, de tal manera que no se afecten las propiedades mecánicas del acero.</w:t>
      </w:r>
    </w:p>
    <w:p w14:paraId="49A57213"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Para los dobleces, la ubicación del vértice de doblez la tolerancia será ±1,5 mm y la tangente del ángulo de doblez ±1/250.</w:t>
      </w:r>
    </w:p>
    <w:p w14:paraId="3D58114F" w14:textId="6EC35965" w:rsidR="008C166F" w:rsidRPr="00F90C31" w:rsidRDefault="0076108B" w:rsidP="008C166F">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Para las dimensiones de un perfil de plancha doblada, se aplicarán las tolerancias siguientes:</w:t>
      </w:r>
    </w:p>
    <w:p w14:paraId="4BEBE497" w14:textId="40488E39" w:rsidR="0076108B" w:rsidRPr="00F90C31" w:rsidRDefault="0076108B" w:rsidP="0076108B">
      <w:pPr>
        <w:pStyle w:val="Descripcin"/>
        <w:spacing w:before="240" w:after="240"/>
        <w:ind w:left="1145"/>
        <w:rPr>
          <w:rFonts w:ascii="Arial" w:hAnsi="Arial" w:cs="Arial"/>
          <w:sz w:val="22"/>
          <w:szCs w:val="22"/>
        </w:rPr>
      </w:pPr>
      <w:bookmarkStart w:id="49" w:name="_Toc5359277"/>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1</w:t>
      </w:r>
      <w:r w:rsidRPr="00F90C31">
        <w:rPr>
          <w:rFonts w:ascii="Arial" w:hAnsi="Arial" w:cs="Arial"/>
          <w:sz w:val="22"/>
          <w:szCs w:val="22"/>
        </w:rPr>
        <w:fldChar w:fldCharType="end"/>
      </w:r>
      <w:r w:rsidRPr="00F90C31">
        <w:rPr>
          <w:rFonts w:ascii="Arial" w:hAnsi="Arial" w:cs="Arial"/>
          <w:sz w:val="22"/>
          <w:szCs w:val="22"/>
        </w:rPr>
        <w:t>. Tolerancias de fabricación perfil doblado</w:t>
      </w:r>
      <w:bookmarkEnd w:id="49"/>
    </w:p>
    <w:tbl>
      <w:tblPr>
        <w:tblW w:w="0" w:type="auto"/>
        <w:tblInd w:w="2759" w:type="dxa"/>
        <w:tblLook w:val="04A0" w:firstRow="1" w:lastRow="0" w:firstColumn="1" w:lastColumn="0" w:noHBand="0" w:noVBand="1"/>
      </w:tblPr>
      <w:tblGrid>
        <w:gridCol w:w="1685"/>
        <w:gridCol w:w="1202"/>
        <w:gridCol w:w="1179"/>
        <w:gridCol w:w="1149"/>
      </w:tblGrid>
      <w:tr w:rsidR="0076108B" w:rsidRPr="00F90C31" w14:paraId="23995036" w14:textId="77777777" w:rsidTr="0076108B">
        <w:trPr>
          <w:trHeight w:val="325"/>
        </w:trPr>
        <w:tc>
          <w:tcPr>
            <w:tcW w:w="1685" w:type="dxa"/>
            <w:vMerge w:val="restart"/>
            <w:tcBorders>
              <w:top w:val="single" w:sz="4" w:space="0" w:color="auto"/>
              <w:left w:val="single" w:sz="4" w:space="0" w:color="auto"/>
              <w:bottom w:val="single" w:sz="4" w:space="0" w:color="auto"/>
              <w:right w:val="single" w:sz="4" w:space="0" w:color="auto"/>
            </w:tcBorders>
            <w:vAlign w:val="center"/>
            <w:hideMark/>
          </w:tcPr>
          <w:p w14:paraId="33AD4CE6" w14:textId="77777777" w:rsidR="0076108B" w:rsidRPr="00F90C31" w:rsidRDefault="0076108B" w:rsidP="0076108B">
            <w:pPr>
              <w:ind w:left="-42" w:right="13"/>
              <w:jc w:val="center"/>
              <w:rPr>
                <w:rFonts w:ascii="Arial" w:hAnsi="Arial" w:cs="Arial"/>
                <w:szCs w:val="22"/>
                <w:lang w:eastAsia="fr-FR"/>
              </w:rPr>
            </w:pPr>
            <w:r w:rsidRPr="00F90C31">
              <w:rPr>
                <w:rFonts w:ascii="Arial" w:hAnsi="Arial" w:cs="Arial"/>
                <w:szCs w:val="22"/>
              </w:rPr>
              <w:t>Ancho de ala “b” (mm)</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1A6BD771"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Tolerancia de alas (mm)</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3634D342" w14:textId="77777777" w:rsidR="0076108B" w:rsidRPr="00F90C31" w:rsidRDefault="0076108B" w:rsidP="0076108B">
            <w:pPr>
              <w:ind w:left="-42" w:right="0"/>
              <w:jc w:val="center"/>
              <w:rPr>
                <w:rFonts w:ascii="Arial" w:hAnsi="Arial" w:cs="Arial"/>
                <w:szCs w:val="22"/>
              </w:rPr>
            </w:pPr>
            <w:r w:rsidRPr="00F90C31">
              <w:rPr>
                <w:rFonts w:ascii="Arial" w:hAnsi="Arial" w:cs="Arial"/>
                <w:szCs w:val="22"/>
              </w:rPr>
              <w:t>Tolerancias de espesores “e”</w:t>
            </w:r>
          </w:p>
        </w:tc>
      </w:tr>
      <w:tr w:rsidR="0076108B" w:rsidRPr="00F90C31" w14:paraId="499BE739" w14:textId="77777777" w:rsidTr="0076108B">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6FB29" w14:textId="77777777" w:rsidR="0076108B" w:rsidRPr="00F90C31" w:rsidRDefault="0076108B" w:rsidP="0076108B">
            <w:pPr>
              <w:spacing w:before="0" w:after="0"/>
              <w:ind w:left="0" w:right="0"/>
              <w:jc w:val="left"/>
              <w:rPr>
                <w:rFonts w:ascii="Arial" w:hAnsi="Arial" w:cs="Arial"/>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420A" w14:textId="77777777" w:rsidR="0076108B" w:rsidRPr="00F90C31" w:rsidRDefault="0076108B" w:rsidP="0076108B">
            <w:pPr>
              <w:spacing w:before="0" w:after="0"/>
              <w:ind w:left="0" w:right="0"/>
              <w:jc w:val="left"/>
              <w:rPr>
                <w:rFonts w:ascii="Arial" w:hAnsi="Arial" w:cs="Arial"/>
                <w:szCs w:val="22"/>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83853EC" w14:textId="77777777" w:rsidR="0076108B" w:rsidRPr="00F90C31" w:rsidRDefault="0076108B" w:rsidP="0076108B">
            <w:pPr>
              <w:ind w:left="-42" w:right="-62"/>
              <w:jc w:val="center"/>
              <w:rPr>
                <w:rFonts w:ascii="Arial" w:hAnsi="Arial" w:cs="Arial"/>
                <w:szCs w:val="22"/>
              </w:rPr>
            </w:pPr>
            <w:r w:rsidRPr="00F90C31">
              <w:rPr>
                <w:rFonts w:ascii="Arial" w:hAnsi="Arial" w:cs="Arial"/>
                <w:szCs w:val="22"/>
              </w:rPr>
              <w:t>e ≤ 5 mm</w:t>
            </w:r>
          </w:p>
        </w:tc>
        <w:tc>
          <w:tcPr>
            <w:tcW w:w="1149" w:type="dxa"/>
            <w:tcBorders>
              <w:top w:val="single" w:sz="4" w:space="0" w:color="auto"/>
              <w:left w:val="single" w:sz="4" w:space="0" w:color="auto"/>
              <w:bottom w:val="single" w:sz="4" w:space="0" w:color="auto"/>
              <w:right w:val="single" w:sz="4" w:space="0" w:color="auto"/>
            </w:tcBorders>
            <w:vAlign w:val="center"/>
            <w:hideMark/>
          </w:tcPr>
          <w:p w14:paraId="63F859DA" w14:textId="77777777" w:rsidR="0076108B" w:rsidRPr="00F90C31" w:rsidRDefault="0076108B" w:rsidP="0076108B">
            <w:pPr>
              <w:ind w:left="-42" w:right="0"/>
              <w:jc w:val="center"/>
              <w:rPr>
                <w:rFonts w:ascii="Arial" w:hAnsi="Arial" w:cs="Arial"/>
                <w:szCs w:val="22"/>
              </w:rPr>
            </w:pPr>
            <w:r w:rsidRPr="00F90C31">
              <w:rPr>
                <w:rFonts w:ascii="Arial" w:hAnsi="Arial" w:cs="Arial"/>
                <w:szCs w:val="22"/>
              </w:rPr>
              <w:t>e &gt; 5 mm</w:t>
            </w:r>
          </w:p>
        </w:tc>
      </w:tr>
      <w:tr w:rsidR="0076108B" w:rsidRPr="00F90C31" w14:paraId="2675D4C3" w14:textId="77777777" w:rsidTr="0076108B">
        <w:trPr>
          <w:trHeight w:val="325"/>
        </w:trPr>
        <w:tc>
          <w:tcPr>
            <w:tcW w:w="1685" w:type="dxa"/>
            <w:tcBorders>
              <w:top w:val="single" w:sz="4" w:space="0" w:color="auto"/>
              <w:left w:val="single" w:sz="4" w:space="0" w:color="auto"/>
              <w:bottom w:val="single" w:sz="4" w:space="0" w:color="auto"/>
              <w:right w:val="single" w:sz="4" w:space="0" w:color="auto"/>
            </w:tcBorders>
            <w:hideMark/>
          </w:tcPr>
          <w:p w14:paraId="7D02462D" w14:textId="77777777" w:rsidR="0076108B" w:rsidRPr="00F90C31" w:rsidRDefault="0076108B" w:rsidP="0076108B">
            <w:pPr>
              <w:ind w:left="-42" w:right="13"/>
              <w:jc w:val="center"/>
              <w:rPr>
                <w:rFonts w:ascii="Arial" w:hAnsi="Arial" w:cs="Arial"/>
                <w:szCs w:val="22"/>
              </w:rPr>
            </w:pPr>
            <w:r w:rsidRPr="00F90C31">
              <w:rPr>
                <w:rFonts w:ascii="Arial" w:hAnsi="Arial" w:cs="Arial"/>
                <w:szCs w:val="22"/>
              </w:rPr>
              <w:t>b &lt; 50</w:t>
            </w:r>
          </w:p>
        </w:tc>
        <w:tc>
          <w:tcPr>
            <w:tcW w:w="1074" w:type="dxa"/>
            <w:tcBorders>
              <w:top w:val="single" w:sz="4" w:space="0" w:color="auto"/>
              <w:left w:val="single" w:sz="4" w:space="0" w:color="auto"/>
              <w:bottom w:val="single" w:sz="4" w:space="0" w:color="auto"/>
              <w:right w:val="single" w:sz="4" w:space="0" w:color="auto"/>
            </w:tcBorders>
            <w:hideMark/>
          </w:tcPr>
          <w:p w14:paraId="5B4B2FB2"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 1,2</w:t>
            </w:r>
          </w:p>
        </w:tc>
        <w:tc>
          <w:tcPr>
            <w:tcW w:w="1179" w:type="dxa"/>
            <w:tcBorders>
              <w:top w:val="single" w:sz="4" w:space="0" w:color="auto"/>
              <w:left w:val="single" w:sz="4" w:space="0" w:color="auto"/>
              <w:bottom w:val="single" w:sz="4" w:space="0" w:color="auto"/>
              <w:right w:val="single" w:sz="4" w:space="0" w:color="auto"/>
            </w:tcBorders>
            <w:hideMark/>
          </w:tcPr>
          <w:p w14:paraId="6E71A989" w14:textId="77777777" w:rsidR="0076108B" w:rsidRPr="00F90C31" w:rsidRDefault="0076108B" w:rsidP="0076108B">
            <w:pPr>
              <w:ind w:left="-42" w:right="-62"/>
              <w:jc w:val="center"/>
              <w:rPr>
                <w:rFonts w:ascii="Arial" w:hAnsi="Arial" w:cs="Arial"/>
                <w:szCs w:val="22"/>
              </w:rPr>
            </w:pPr>
            <w:r w:rsidRPr="00F90C31">
              <w:rPr>
                <w:rFonts w:ascii="Arial" w:hAnsi="Arial" w:cs="Arial"/>
                <w:szCs w:val="22"/>
              </w:rPr>
              <w:t>± 0,25</w:t>
            </w:r>
          </w:p>
        </w:tc>
        <w:tc>
          <w:tcPr>
            <w:tcW w:w="1149" w:type="dxa"/>
            <w:tcBorders>
              <w:top w:val="single" w:sz="4" w:space="0" w:color="auto"/>
              <w:left w:val="single" w:sz="4" w:space="0" w:color="auto"/>
              <w:bottom w:val="single" w:sz="4" w:space="0" w:color="auto"/>
              <w:right w:val="single" w:sz="4" w:space="0" w:color="auto"/>
            </w:tcBorders>
            <w:hideMark/>
          </w:tcPr>
          <w:p w14:paraId="1981DFDD" w14:textId="77777777" w:rsidR="0076108B" w:rsidRPr="00F90C31" w:rsidRDefault="0076108B" w:rsidP="0076108B">
            <w:pPr>
              <w:ind w:left="-42" w:right="0"/>
              <w:jc w:val="center"/>
              <w:rPr>
                <w:rFonts w:ascii="Arial" w:hAnsi="Arial" w:cs="Arial"/>
                <w:szCs w:val="22"/>
              </w:rPr>
            </w:pPr>
            <w:r w:rsidRPr="00F90C31">
              <w:rPr>
                <w:rFonts w:ascii="Arial" w:hAnsi="Arial" w:cs="Arial"/>
                <w:szCs w:val="22"/>
              </w:rPr>
              <w:t>± 0,3</w:t>
            </w:r>
          </w:p>
        </w:tc>
      </w:tr>
      <w:tr w:rsidR="0076108B" w:rsidRPr="00F90C31" w14:paraId="203B2189" w14:textId="77777777" w:rsidTr="0076108B">
        <w:trPr>
          <w:trHeight w:val="325"/>
        </w:trPr>
        <w:tc>
          <w:tcPr>
            <w:tcW w:w="1685" w:type="dxa"/>
            <w:tcBorders>
              <w:top w:val="single" w:sz="4" w:space="0" w:color="auto"/>
              <w:left w:val="single" w:sz="4" w:space="0" w:color="auto"/>
              <w:bottom w:val="single" w:sz="4" w:space="0" w:color="auto"/>
              <w:right w:val="single" w:sz="4" w:space="0" w:color="auto"/>
            </w:tcBorders>
            <w:hideMark/>
          </w:tcPr>
          <w:p w14:paraId="11700E84" w14:textId="77777777" w:rsidR="0076108B" w:rsidRPr="00F90C31" w:rsidRDefault="0076108B" w:rsidP="0076108B">
            <w:pPr>
              <w:ind w:left="-42" w:right="13"/>
              <w:jc w:val="center"/>
              <w:rPr>
                <w:rFonts w:ascii="Arial" w:hAnsi="Arial" w:cs="Arial"/>
                <w:szCs w:val="22"/>
              </w:rPr>
            </w:pPr>
            <w:r w:rsidRPr="00F90C31">
              <w:rPr>
                <w:rFonts w:ascii="Arial" w:hAnsi="Arial" w:cs="Arial"/>
                <w:szCs w:val="22"/>
              </w:rPr>
              <w:t>50 ≤ b ≤ 65</w:t>
            </w:r>
          </w:p>
        </w:tc>
        <w:tc>
          <w:tcPr>
            <w:tcW w:w="1074" w:type="dxa"/>
            <w:tcBorders>
              <w:top w:val="single" w:sz="4" w:space="0" w:color="auto"/>
              <w:left w:val="single" w:sz="4" w:space="0" w:color="auto"/>
              <w:bottom w:val="single" w:sz="4" w:space="0" w:color="auto"/>
              <w:right w:val="single" w:sz="4" w:space="0" w:color="auto"/>
            </w:tcBorders>
            <w:hideMark/>
          </w:tcPr>
          <w:p w14:paraId="12E990FB"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 1,6</w:t>
            </w:r>
          </w:p>
        </w:tc>
        <w:tc>
          <w:tcPr>
            <w:tcW w:w="1179" w:type="dxa"/>
            <w:tcBorders>
              <w:top w:val="single" w:sz="4" w:space="0" w:color="auto"/>
              <w:left w:val="single" w:sz="4" w:space="0" w:color="auto"/>
              <w:bottom w:val="single" w:sz="4" w:space="0" w:color="auto"/>
              <w:right w:val="single" w:sz="4" w:space="0" w:color="auto"/>
            </w:tcBorders>
            <w:hideMark/>
          </w:tcPr>
          <w:p w14:paraId="256BBB69" w14:textId="77777777" w:rsidR="0076108B" w:rsidRPr="00F90C31" w:rsidRDefault="0076108B" w:rsidP="0076108B">
            <w:pPr>
              <w:ind w:left="-42" w:right="-62"/>
              <w:jc w:val="center"/>
              <w:rPr>
                <w:rFonts w:ascii="Arial" w:hAnsi="Arial" w:cs="Arial"/>
                <w:szCs w:val="22"/>
              </w:rPr>
            </w:pPr>
            <w:r w:rsidRPr="00F90C31">
              <w:rPr>
                <w:rFonts w:ascii="Arial" w:hAnsi="Arial" w:cs="Arial"/>
                <w:szCs w:val="22"/>
              </w:rPr>
              <w:t>± 0,25</w:t>
            </w:r>
          </w:p>
        </w:tc>
        <w:tc>
          <w:tcPr>
            <w:tcW w:w="1149" w:type="dxa"/>
            <w:tcBorders>
              <w:top w:val="single" w:sz="4" w:space="0" w:color="auto"/>
              <w:left w:val="single" w:sz="4" w:space="0" w:color="auto"/>
              <w:bottom w:val="single" w:sz="4" w:space="0" w:color="auto"/>
              <w:right w:val="single" w:sz="4" w:space="0" w:color="auto"/>
            </w:tcBorders>
            <w:hideMark/>
          </w:tcPr>
          <w:p w14:paraId="310176E6" w14:textId="77777777" w:rsidR="0076108B" w:rsidRPr="00F90C31" w:rsidRDefault="0076108B" w:rsidP="0076108B">
            <w:pPr>
              <w:ind w:left="-42" w:right="0"/>
              <w:jc w:val="center"/>
              <w:rPr>
                <w:rFonts w:ascii="Arial" w:hAnsi="Arial" w:cs="Arial"/>
                <w:szCs w:val="22"/>
              </w:rPr>
            </w:pPr>
            <w:r w:rsidRPr="00F90C31">
              <w:rPr>
                <w:rFonts w:ascii="Arial" w:hAnsi="Arial" w:cs="Arial"/>
                <w:szCs w:val="22"/>
              </w:rPr>
              <w:t>± 0,3</w:t>
            </w:r>
          </w:p>
        </w:tc>
      </w:tr>
      <w:tr w:rsidR="0076108B" w:rsidRPr="00F90C31" w14:paraId="34B787B0" w14:textId="77777777" w:rsidTr="0076108B">
        <w:trPr>
          <w:trHeight w:val="325"/>
        </w:trPr>
        <w:tc>
          <w:tcPr>
            <w:tcW w:w="1685" w:type="dxa"/>
            <w:tcBorders>
              <w:top w:val="single" w:sz="4" w:space="0" w:color="auto"/>
              <w:left w:val="single" w:sz="4" w:space="0" w:color="auto"/>
              <w:bottom w:val="single" w:sz="4" w:space="0" w:color="auto"/>
              <w:right w:val="single" w:sz="4" w:space="0" w:color="auto"/>
            </w:tcBorders>
            <w:hideMark/>
          </w:tcPr>
          <w:p w14:paraId="17823F4B" w14:textId="77777777" w:rsidR="0076108B" w:rsidRPr="00F90C31" w:rsidRDefault="0076108B" w:rsidP="0076108B">
            <w:pPr>
              <w:ind w:left="-42" w:right="13"/>
              <w:jc w:val="center"/>
              <w:rPr>
                <w:rFonts w:ascii="Arial" w:hAnsi="Arial" w:cs="Arial"/>
                <w:szCs w:val="22"/>
              </w:rPr>
            </w:pPr>
            <w:r w:rsidRPr="00F90C31">
              <w:rPr>
                <w:rFonts w:ascii="Arial" w:hAnsi="Arial" w:cs="Arial"/>
                <w:szCs w:val="22"/>
              </w:rPr>
              <w:t>B ≥ 65</w:t>
            </w:r>
          </w:p>
        </w:tc>
        <w:tc>
          <w:tcPr>
            <w:tcW w:w="1074" w:type="dxa"/>
            <w:tcBorders>
              <w:top w:val="single" w:sz="4" w:space="0" w:color="auto"/>
              <w:left w:val="single" w:sz="4" w:space="0" w:color="auto"/>
              <w:bottom w:val="single" w:sz="4" w:space="0" w:color="auto"/>
              <w:right w:val="single" w:sz="4" w:space="0" w:color="auto"/>
            </w:tcBorders>
            <w:hideMark/>
          </w:tcPr>
          <w:p w14:paraId="7AC2CE66"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 2,4</w:t>
            </w:r>
          </w:p>
        </w:tc>
        <w:tc>
          <w:tcPr>
            <w:tcW w:w="1179" w:type="dxa"/>
            <w:tcBorders>
              <w:top w:val="single" w:sz="4" w:space="0" w:color="auto"/>
              <w:left w:val="single" w:sz="4" w:space="0" w:color="auto"/>
              <w:bottom w:val="single" w:sz="4" w:space="0" w:color="auto"/>
              <w:right w:val="single" w:sz="4" w:space="0" w:color="auto"/>
            </w:tcBorders>
            <w:hideMark/>
          </w:tcPr>
          <w:p w14:paraId="1E751B10" w14:textId="77777777" w:rsidR="0076108B" w:rsidRPr="00F90C31" w:rsidRDefault="0076108B" w:rsidP="0076108B">
            <w:pPr>
              <w:ind w:left="-42" w:right="-62"/>
              <w:jc w:val="center"/>
              <w:rPr>
                <w:rFonts w:ascii="Arial" w:hAnsi="Arial" w:cs="Arial"/>
                <w:szCs w:val="22"/>
              </w:rPr>
            </w:pPr>
            <w:r w:rsidRPr="00F90C31">
              <w:rPr>
                <w:rFonts w:ascii="Arial" w:hAnsi="Arial" w:cs="Arial"/>
                <w:szCs w:val="22"/>
              </w:rPr>
              <w:t>± 0,3</w:t>
            </w:r>
          </w:p>
        </w:tc>
        <w:tc>
          <w:tcPr>
            <w:tcW w:w="1149" w:type="dxa"/>
            <w:tcBorders>
              <w:top w:val="single" w:sz="4" w:space="0" w:color="auto"/>
              <w:left w:val="single" w:sz="4" w:space="0" w:color="auto"/>
              <w:bottom w:val="single" w:sz="4" w:space="0" w:color="auto"/>
              <w:right w:val="single" w:sz="4" w:space="0" w:color="auto"/>
            </w:tcBorders>
            <w:hideMark/>
          </w:tcPr>
          <w:p w14:paraId="0D9BFFF8" w14:textId="77777777" w:rsidR="0076108B" w:rsidRPr="00F90C31" w:rsidRDefault="0076108B" w:rsidP="0076108B">
            <w:pPr>
              <w:ind w:left="-42" w:right="0"/>
              <w:jc w:val="center"/>
              <w:rPr>
                <w:rFonts w:ascii="Arial" w:hAnsi="Arial" w:cs="Arial"/>
                <w:szCs w:val="22"/>
              </w:rPr>
            </w:pPr>
            <w:r w:rsidRPr="00F90C31">
              <w:rPr>
                <w:rFonts w:ascii="Arial" w:hAnsi="Arial" w:cs="Arial"/>
                <w:szCs w:val="22"/>
              </w:rPr>
              <w:t>± 0,4</w:t>
            </w:r>
          </w:p>
        </w:tc>
      </w:tr>
    </w:tbl>
    <w:p w14:paraId="7FDD466C" w14:textId="77777777" w:rsidR="0076108B" w:rsidRPr="00F90C31" w:rsidRDefault="0076108B" w:rsidP="0076108B">
      <w:pPr>
        <w:ind w:left="142"/>
        <w:rPr>
          <w:rFonts w:ascii="Arial" w:hAnsi="Arial" w:cs="Arial"/>
          <w:szCs w:val="22"/>
        </w:rPr>
      </w:pPr>
    </w:p>
    <w:p w14:paraId="66E3951E"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 xml:space="preserve">Los cortes se harán con cizalla y quedarán limpios, sin rebaba ni bordes </w:t>
      </w:r>
      <w:r w:rsidRPr="00F90C31">
        <w:rPr>
          <w:rFonts w:ascii="Arial" w:hAnsi="Arial" w:cs="Arial"/>
          <w:szCs w:val="22"/>
          <w:lang w:val="es-CL"/>
        </w:rPr>
        <w:t>salientes</w:t>
      </w:r>
      <w:r w:rsidRPr="00F90C31">
        <w:rPr>
          <w:rFonts w:ascii="Arial" w:hAnsi="Arial" w:cs="Arial"/>
          <w:szCs w:val="22"/>
        </w:rPr>
        <w:t xml:space="preserve"> o cortantes. No se harán cortes con soplete. Cualquier rebaba que quede después del troquelado o taladrado será removida con una herramienta de biselar adecuada, antes de la galvanización. La tolerancia de corte para dimensiones y ubicación será ±1,5 mm.</w:t>
      </w:r>
    </w:p>
    <w:p w14:paraId="43DC91B7"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Cada miembro de las estructuras será fabricado de una sola pieza de forma tal que su longitud no exceda de 6 m, excepto donde se indique lo contrario en planos de fabricación.</w:t>
      </w:r>
    </w:p>
    <w:p w14:paraId="7FCEEFF2"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Los elementos que trabajarán únicamente a tracción serán identificados apropiadamente en los planos de fabricación y serán fabricados más cortos que la longitud teórica requerida, según las siguientes disposiciones:</w:t>
      </w:r>
    </w:p>
    <w:p w14:paraId="40D80848" w14:textId="77777777" w:rsidR="0076108B" w:rsidRPr="00F90C31" w:rsidRDefault="0076108B" w:rsidP="002B5DB5">
      <w:pPr>
        <w:pStyle w:val="Prrafodelista"/>
        <w:numPr>
          <w:ilvl w:val="0"/>
          <w:numId w:val="11"/>
        </w:numPr>
        <w:spacing w:after="120" w:line="240" w:lineRule="auto"/>
        <w:ind w:left="1276"/>
        <w:rPr>
          <w:rFonts w:ascii="Arial" w:hAnsi="Arial" w:cs="Arial"/>
          <w:szCs w:val="22"/>
          <w:lang w:val="es-CL"/>
        </w:rPr>
      </w:pPr>
      <w:r w:rsidRPr="00F90C31">
        <w:rPr>
          <w:rFonts w:ascii="Arial" w:hAnsi="Arial" w:cs="Arial"/>
          <w:szCs w:val="22"/>
          <w:lang w:val="es-CL"/>
        </w:rPr>
        <w:t>Al estar terminados no tendrán distorsión lateral que exceda el 1/500 de la longitud no apoyada del miembro.</w:t>
      </w:r>
    </w:p>
    <w:p w14:paraId="3AC28541" w14:textId="77777777" w:rsidR="0076108B" w:rsidRPr="00F90C31" w:rsidRDefault="0076108B" w:rsidP="002B5DB5">
      <w:pPr>
        <w:pStyle w:val="Prrafodelista"/>
        <w:numPr>
          <w:ilvl w:val="0"/>
          <w:numId w:val="11"/>
        </w:numPr>
        <w:spacing w:after="120" w:line="240" w:lineRule="auto"/>
        <w:ind w:left="1276"/>
        <w:rPr>
          <w:rFonts w:ascii="Arial" w:hAnsi="Arial" w:cs="Arial"/>
          <w:szCs w:val="22"/>
          <w:lang w:val="es-CL"/>
        </w:rPr>
      </w:pPr>
      <w:r w:rsidRPr="00F90C31">
        <w:rPr>
          <w:rFonts w:ascii="Arial" w:hAnsi="Arial" w:cs="Arial"/>
          <w:szCs w:val="22"/>
          <w:lang w:val="es-CL"/>
        </w:rPr>
        <w:t>Los miembros de 4,5 m de longitud o menores, serán fabricados 3 mm más cortos para proveer la holgura necesaria durante el montaje.</w:t>
      </w:r>
    </w:p>
    <w:p w14:paraId="537ED2F2" w14:textId="77777777" w:rsidR="0076108B" w:rsidRPr="00F90C31" w:rsidRDefault="0076108B" w:rsidP="002B5DB5">
      <w:pPr>
        <w:pStyle w:val="Prrafodelista"/>
        <w:numPr>
          <w:ilvl w:val="0"/>
          <w:numId w:val="11"/>
        </w:numPr>
        <w:spacing w:after="120" w:line="240" w:lineRule="auto"/>
        <w:ind w:left="1276"/>
        <w:rPr>
          <w:rFonts w:ascii="Arial" w:hAnsi="Arial" w:cs="Arial"/>
          <w:szCs w:val="22"/>
          <w:lang w:val="es-CL"/>
        </w:rPr>
      </w:pPr>
      <w:r w:rsidRPr="00F90C31">
        <w:rPr>
          <w:rFonts w:ascii="Arial" w:hAnsi="Arial" w:cs="Arial"/>
          <w:szCs w:val="22"/>
          <w:lang w:val="es-CL"/>
        </w:rPr>
        <w:t>Para miembros con longitudes mayores de 4,5 m, la reducción de la longitud será de 3 mm más 1,5 mm por cada 3 m de longitud adicional.</w:t>
      </w:r>
    </w:p>
    <w:p w14:paraId="58B5D5D0" w14:textId="31204DDD" w:rsidR="00D06591" w:rsidRPr="00F90C31" w:rsidRDefault="0076108B" w:rsidP="00D06591">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 xml:space="preserve">La fabricación de los elementos estará sujeta a las tolerancias presentadas en la </w:t>
      </w:r>
      <w:r w:rsidR="00C46012">
        <w:rPr>
          <w:rFonts w:ascii="Arial" w:hAnsi="Arial" w:cs="Arial"/>
          <w:szCs w:val="22"/>
          <w:lang w:val="es-CL"/>
        </w:rPr>
        <w:br/>
      </w:r>
      <w:r w:rsidRPr="00F90C31">
        <w:rPr>
          <w:rFonts w:ascii="Arial" w:hAnsi="Arial" w:cs="Arial"/>
          <w:szCs w:val="22"/>
          <w:lang w:val="es-CL"/>
        </w:rPr>
        <w:fldChar w:fldCharType="begin"/>
      </w:r>
      <w:r w:rsidRPr="00F90C31">
        <w:rPr>
          <w:rFonts w:ascii="Arial" w:hAnsi="Arial" w:cs="Arial"/>
          <w:szCs w:val="22"/>
          <w:lang w:val="es-CL"/>
        </w:rPr>
        <w:instrText xml:space="preserve"> REF _Ref502050502 \h  \* MERGEFORMAT </w:instrText>
      </w:r>
      <w:r w:rsidRPr="00F90C31">
        <w:rPr>
          <w:rFonts w:ascii="Arial" w:hAnsi="Arial" w:cs="Arial"/>
          <w:szCs w:val="22"/>
          <w:lang w:val="es-CL"/>
        </w:rPr>
      </w:r>
      <w:r w:rsidRPr="00F90C31">
        <w:rPr>
          <w:rFonts w:ascii="Arial" w:hAnsi="Arial" w:cs="Arial"/>
          <w:szCs w:val="22"/>
          <w:lang w:val="es-CL"/>
        </w:rPr>
        <w:fldChar w:fldCharType="separate"/>
      </w:r>
      <w:r w:rsidR="00A741AE" w:rsidRPr="00A741AE">
        <w:rPr>
          <w:rFonts w:ascii="Arial" w:hAnsi="Arial" w:cs="Arial"/>
          <w:szCs w:val="22"/>
          <w:lang w:val="es-CL"/>
        </w:rPr>
        <w:t>Tabla 2</w:t>
      </w:r>
      <w:r w:rsidRPr="00F90C31">
        <w:rPr>
          <w:rFonts w:ascii="Arial" w:hAnsi="Arial" w:cs="Arial"/>
          <w:szCs w:val="22"/>
          <w:lang w:val="es-CL"/>
        </w:rPr>
        <w:fldChar w:fldCharType="end"/>
      </w:r>
      <w:r w:rsidRPr="00F90C31">
        <w:rPr>
          <w:rFonts w:ascii="Arial" w:hAnsi="Arial" w:cs="Arial"/>
          <w:szCs w:val="22"/>
          <w:lang w:val="es-CL"/>
        </w:rPr>
        <w:t>.</w:t>
      </w:r>
    </w:p>
    <w:p w14:paraId="27B1FD55" w14:textId="11AE12F0" w:rsidR="0076108B" w:rsidRPr="00F90C31" w:rsidRDefault="0076108B" w:rsidP="0076108B">
      <w:pPr>
        <w:pStyle w:val="Descripcin"/>
        <w:spacing w:before="240" w:after="240"/>
        <w:ind w:left="1145"/>
        <w:rPr>
          <w:rFonts w:ascii="Arial" w:hAnsi="Arial" w:cs="Arial"/>
          <w:sz w:val="22"/>
          <w:szCs w:val="22"/>
        </w:rPr>
      </w:pPr>
      <w:bookmarkStart w:id="50" w:name="_Ref502050502"/>
      <w:bookmarkStart w:id="51" w:name="_Toc5359278"/>
      <w:r w:rsidRPr="00F90C31">
        <w:rPr>
          <w:rFonts w:ascii="Arial" w:hAnsi="Arial" w:cs="Arial"/>
          <w:sz w:val="22"/>
          <w:szCs w:val="22"/>
        </w:rPr>
        <w:lastRenderedPageBreak/>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2</w:t>
      </w:r>
      <w:r w:rsidRPr="00F90C31">
        <w:rPr>
          <w:rFonts w:ascii="Arial" w:hAnsi="Arial" w:cs="Arial"/>
          <w:sz w:val="22"/>
          <w:szCs w:val="22"/>
        </w:rPr>
        <w:fldChar w:fldCharType="end"/>
      </w:r>
      <w:bookmarkEnd w:id="50"/>
      <w:r w:rsidRPr="00F90C31">
        <w:rPr>
          <w:rFonts w:ascii="Arial" w:hAnsi="Arial" w:cs="Arial"/>
          <w:sz w:val="22"/>
          <w:szCs w:val="22"/>
        </w:rPr>
        <w:t>. Tolerancias de fabricación perfil doblado</w:t>
      </w:r>
      <w:bookmarkEnd w:id="51"/>
    </w:p>
    <w:tbl>
      <w:tblPr>
        <w:tblW w:w="0" w:type="auto"/>
        <w:tblInd w:w="2802" w:type="dxa"/>
        <w:tblLook w:val="04A0" w:firstRow="1" w:lastRow="0" w:firstColumn="1" w:lastColumn="0" w:noHBand="0" w:noVBand="1"/>
      </w:tblPr>
      <w:tblGrid>
        <w:gridCol w:w="4111"/>
        <w:gridCol w:w="1275"/>
      </w:tblGrid>
      <w:tr w:rsidR="0076108B" w:rsidRPr="00F90C31" w14:paraId="24C15640" w14:textId="77777777" w:rsidTr="0076108B">
        <w:trPr>
          <w:trHeight w:val="325"/>
        </w:trPr>
        <w:tc>
          <w:tcPr>
            <w:tcW w:w="4111" w:type="dxa"/>
            <w:tcBorders>
              <w:top w:val="single" w:sz="4" w:space="0" w:color="auto"/>
              <w:left w:val="single" w:sz="4" w:space="0" w:color="auto"/>
              <w:bottom w:val="single" w:sz="4" w:space="0" w:color="auto"/>
              <w:right w:val="single" w:sz="4" w:space="0" w:color="auto"/>
            </w:tcBorders>
            <w:vAlign w:val="center"/>
          </w:tcPr>
          <w:p w14:paraId="72507BAB" w14:textId="77777777" w:rsidR="0076108B" w:rsidRPr="00F90C31" w:rsidRDefault="0076108B" w:rsidP="0076108B">
            <w:pPr>
              <w:ind w:left="-42" w:right="13"/>
              <w:jc w:val="center"/>
              <w:rPr>
                <w:rFonts w:ascii="Arial" w:hAnsi="Arial" w:cs="Arial"/>
                <w:b/>
                <w:szCs w:val="22"/>
              </w:rPr>
            </w:pPr>
            <w:r w:rsidRPr="00F90C31">
              <w:rPr>
                <w:rFonts w:ascii="Arial" w:hAnsi="Arial" w:cs="Arial"/>
                <w:b/>
                <w:szCs w:val="22"/>
              </w:rPr>
              <w:t>Descripción</w:t>
            </w:r>
          </w:p>
        </w:tc>
        <w:tc>
          <w:tcPr>
            <w:tcW w:w="953" w:type="dxa"/>
            <w:tcBorders>
              <w:top w:val="single" w:sz="4" w:space="0" w:color="auto"/>
              <w:left w:val="single" w:sz="4" w:space="0" w:color="auto"/>
              <w:bottom w:val="single" w:sz="4" w:space="0" w:color="auto"/>
              <w:right w:val="single" w:sz="4" w:space="0" w:color="auto"/>
            </w:tcBorders>
            <w:vAlign w:val="center"/>
          </w:tcPr>
          <w:p w14:paraId="14A54E81" w14:textId="77777777" w:rsidR="0076108B" w:rsidRPr="00F90C31" w:rsidRDefault="0076108B" w:rsidP="0076108B">
            <w:pPr>
              <w:ind w:left="-42" w:right="-9"/>
              <w:jc w:val="center"/>
              <w:rPr>
                <w:rFonts w:ascii="Arial" w:hAnsi="Arial" w:cs="Arial"/>
                <w:b/>
                <w:szCs w:val="22"/>
              </w:rPr>
            </w:pPr>
            <w:r w:rsidRPr="00F90C31">
              <w:rPr>
                <w:rFonts w:ascii="Arial" w:hAnsi="Arial" w:cs="Arial"/>
                <w:b/>
                <w:szCs w:val="22"/>
              </w:rPr>
              <w:t>Tolerancia</w:t>
            </w:r>
          </w:p>
        </w:tc>
      </w:tr>
      <w:tr w:rsidR="0076108B" w:rsidRPr="00F90C31" w14:paraId="112B3567" w14:textId="77777777" w:rsidTr="0076108B">
        <w:trPr>
          <w:trHeight w:val="325"/>
        </w:trPr>
        <w:tc>
          <w:tcPr>
            <w:tcW w:w="4111" w:type="dxa"/>
            <w:tcBorders>
              <w:top w:val="single" w:sz="4" w:space="0" w:color="auto"/>
              <w:left w:val="single" w:sz="4" w:space="0" w:color="auto"/>
              <w:bottom w:val="single" w:sz="4" w:space="0" w:color="auto"/>
              <w:right w:val="single" w:sz="4" w:space="0" w:color="auto"/>
            </w:tcBorders>
            <w:vAlign w:val="center"/>
            <w:hideMark/>
          </w:tcPr>
          <w:p w14:paraId="28168F3F" w14:textId="77777777" w:rsidR="0076108B" w:rsidRPr="00F90C31" w:rsidRDefault="0076108B" w:rsidP="0076108B">
            <w:pPr>
              <w:ind w:left="-42" w:right="13"/>
              <w:jc w:val="left"/>
              <w:rPr>
                <w:rFonts w:ascii="Arial" w:hAnsi="Arial" w:cs="Arial"/>
                <w:szCs w:val="22"/>
              </w:rPr>
            </w:pPr>
            <w:r w:rsidRPr="00F90C31">
              <w:rPr>
                <w:rFonts w:ascii="Arial" w:hAnsi="Arial" w:cs="Arial"/>
                <w:szCs w:val="22"/>
              </w:rPr>
              <w:t>Distancia entre perforaciones</w:t>
            </w:r>
          </w:p>
        </w:tc>
        <w:tc>
          <w:tcPr>
            <w:tcW w:w="953" w:type="dxa"/>
            <w:tcBorders>
              <w:top w:val="single" w:sz="4" w:space="0" w:color="auto"/>
              <w:left w:val="single" w:sz="4" w:space="0" w:color="auto"/>
              <w:bottom w:val="single" w:sz="4" w:space="0" w:color="auto"/>
              <w:right w:val="single" w:sz="4" w:space="0" w:color="auto"/>
            </w:tcBorders>
            <w:vAlign w:val="center"/>
            <w:hideMark/>
          </w:tcPr>
          <w:p w14:paraId="04822DFF"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 1,5 mm</w:t>
            </w:r>
          </w:p>
        </w:tc>
      </w:tr>
      <w:tr w:rsidR="0076108B" w:rsidRPr="00F90C31" w14:paraId="49CDDE0F" w14:textId="77777777" w:rsidTr="0076108B">
        <w:trPr>
          <w:trHeight w:val="325"/>
        </w:trPr>
        <w:tc>
          <w:tcPr>
            <w:tcW w:w="4111" w:type="dxa"/>
            <w:tcBorders>
              <w:top w:val="single" w:sz="4" w:space="0" w:color="auto"/>
              <w:left w:val="single" w:sz="4" w:space="0" w:color="auto"/>
              <w:bottom w:val="single" w:sz="4" w:space="0" w:color="auto"/>
              <w:right w:val="single" w:sz="4" w:space="0" w:color="auto"/>
            </w:tcBorders>
            <w:hideMark/>
          </w:tcPr>
          <w:p w14:paraId="41AC78E0" w14:textId="77777777" w:rsidR="0076108B" w:rsidRPr="00F90C31" w:rsidRDefault="0076108B" w:rsidP="0076108B">
            <w:pPr>
              <w:ind w:left="-42" w:right="13"/>
              <w:jc w:val="left"/>
              <w:rPr>
                <w:rFonts w:ascii="Arial" w:hAnsi="Arial" w:cs="Arial"/>
                <w:szCs w:val="22"/>
              </w:rPr>
            </w:pPr>
            <w:r w:rsidRPr="00F90C31">
              <w:rPr>
                <w:rFonts w:ascii="Arial" w:hAnsi="Arial" w:cs="Arial"/>
                <w:szCs w:val="22"/>
              </w:rPr>
              <w:t>Distancia de la perforación a cualquier borde o cara</w:t>
            </w:r>
          </w:p>
        </w:tc>
        <w:tc>
          <w:tcPr>
            <w:tcW w:w="953" w:type="dxa"/>
            <w:tcBorders>
              <w:top w:val="single" w:sz="4" w:space="0" w:color="auto"/>
              <w:left w:val="single" w:sz="4" w:space="0" w:color="auto"/>
              <w:bottom w:val="single" w:sz="4" w:space="0" w:color="auto"/>
              <w:right w:val="single" w:sz="4" w:space="0" w:color="auto"/>
            </w:tcBorders>
            <w:hideMark/>
          </w:tcPr>
          <w:p w14:paraId="10A5F5A8"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 1,0 mm</w:t>
            </w:r>
          </w:p>
        </w:tc>
      </w:tr>
      <w:tr w:rsidR="0076108B" w:rsidRPr="00F90C31" w14:paraId="7DCFC9E2" w14:textId="77777777" w:rsidTr="0076108B">
        <w:trPr>
          <w:trHeight w:val="325"/>
        </w:trPr>
        <w:tc>
          <w:tcPr>
            <w:tcW w:w="4111" w:type="dxa"/>
            <w:tcBorders>
              <w:top w:val="single" w:sz="4" w:space="0" w:color="auto"/>
              <w:left w:val="single" w:sz="4" w:space="0" w:color="auto"/>
              <w:bottom w:val="single" w:sz="4" w:space="0" w:color="auto"/>
              <w:right w:val="single" w:sz="4" w:space="0" w:color="auto"/>
            </w:tcBorders>
            <w:hideMark/>
          </w:tcPr>
          <w:p w14:paraId="79CCCFD8" w14:textId="77777777" w:rsidR="0076108B" w:rsidRPr="00F90C31" w:rsidRDefault="0076108B" w:rsidP="0076108B">
            <w:pPr>
              <w:ind w:left="-42" w:right="13"/>
              <w:jc w:val="left"/>
              <w:rPr>
                <w:rFonts w:ascii="Arial" w:hAnsi="Arial" w:cs="Arial"/>
                <w:szCs w:val="22"/>
              </w:rPr>
            </w:pPr>
            <w:r w:rsidRPr="00F90C31">
              <w:rPr>
                <w:rFonts w:ascii="Arial" w:hAnsi="Arial" w:cs="Arial"/>
                <w:szCs w:val="22"/>
              </w:rPr>
              <w:t>Distancia del punto de doblez al extremo</w:t>
            </w:r>
          </w:p>
        </w:tc>
        <w:tc>
          <w:tcPr>
            <w:tcW w:w="953" w:type="dxa"/>
            <w:tcBorders>
              <w:top w:val="single" w:sz="4" w:space="0" w:color="auto"/>
              <w:left w:val="single" w:sz="4" w:space="0" w:color="auto"/>
              <w:bottom w:val="single" w:sz="4" w:space="0" w:color="auto"/>
              <w:right w:val="single" w:sz="4" w:space="0" w:color="auto"/>
            </w:tcBorders>
            <w:hideMark/>
          </w:tcPr>
          <w:p w14:paraId="414E8EF9"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 1,0 mm</w:t>
            </w:r>
          </w:p>
        </w:tc>
      </w:tr>
    </w:tbl>
    <w:p w14:paraId="16D396B4"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Todas las dimensiones estarán en el sistema métrico.</w:t>
      </w:r>
    </w:p>
    <w:p w14:paraId="4E4936C8" w14:textId="77777777" w:rsidR="0076108B" w:rsidRPr="00F90C31" w:rsidRDefault="0076108B" w:rsidP="0076108B">
      <w:pPr>
        <w:pStyle w:val="Ttulo2"/>
        <w:spacing w:after="0"/>
        <w:rPr>
          <w:rFonts w:ascii="Arial" w:hAnsi="Arial" w:cs="Arial"/>
          <w:sz w:val="22"/>
          <w:szCs w:val="22"/>
          <w:lang w:val="en-US"/>
        </w:rPr>
      </w:pPr>
      <w:bookmarkStart w:id="52" w:name="_Toc5359265"/>
      <w:bookmarkStart w:id="53" w:name="_Toc187240298"/>
      <w:r w:rsidRPr="00F90C31">
        <w:rPr>
          <w:rFonts w:ascii="Arial" w:hAnsi="Arial" w:cs="Arial"/>
          <w:sz w:val="22"/>
          <w:szCs w:val="22"/>
          <w:lang w:val="en-US"/>
        </w:rPr>
        <w:t>Conexiones</w:t>
      </w:r>
      <w:bookmarkEnd w:id="48"/>
      <w:bookmarkEnd w:id="52"/>
      <w:bookmarkEnd w:id="53"/>
    </w:p>
    <w:p w14:paraId="69C763C1" w14:textId="40651702"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 xml:space="preserve">El diámetro de las perforaciones para los pernos será igual al diámetro del perno más 1,6 mm para pernos que conecten elementos de la estructura. El diámetro de las perforaciones en las placas base para pernos de anclaje será el diámetro del perno más 1,6 mm para pernos con diámetro menor e igual a 24 mm y más 4 mm para pernos con diámetro mayor a 24 mm, con una tolerancia </w:t>
      </w:r>
      <w:r w:rsidR="00E639C5" w:rsidRPr="00F90C31">
        <w:rPr>
          <w:rFonts w:ascii="Arial" w:hAnsi="Arial" w:cs="Arial"/>
          <w:szCs w:val="22"/>
          <w:lang w:val="es-CL"/>
        </w:rPr>
        <w:t>entre</w:t>
      </w:r>
      <w:r w:rsidRPr="00F90C31">
        <w:rPr>
          <w:rFonts w:ascii="Arial" w:hAnsi="Arial" w:cs="Arial"/>
          <w:szCs w:val="22"/>
          <w:lang w:val="es-CL"/>
        </w:rPr>
        <w:t xml:space="preserve"> 0,0</w:t>
      </w:r>
      <w:r w:rsidR="00E639C5" w:rsidRPr="00F90C31">
        <w:rPr>
          <w:rFonts w:ascii="Arial" w:hAnsi="Arial" w:cs="Arial"/>
          <w:szCs w:val="22"/>
          <w:lang w:val="es-CL"/>
        </w:rPr>
        <w:t xml:space="preserve"> y 0,5.</w:t>
      </w:r>
    </w:p>
    <w:p w14:paraId="214ADFCC"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Las perforaciones serán cilíndricas y perpendiculares al plano del elemento, pueden ser taladradas o troqueladas en materiales con un espesor máximo de 12,7 mm para acero de resistencia normal y 12,7 mm para acero de alta resistencia. En ningún caso una perforación será realizada completamente por medio de troquel, cuando el espesor del material exceda el diámetro de la perforación a realizar.</w:t>
      </w:r>
    </w:p>
    <w:p w14:paraId="5078522D"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En materiales de más de 12,7 mm de espesor en acero de resistencia normal o 12,7 mm para acero de alta resistencia, las perforaciones serán hechas con taladro o alternativamente troqueladas a un diámetro 5 mm menor que el diámetro nominal del perno y posteriormente escariadas.</w:t>
      </w:r>
    </w:p>
    <w:p w14:paraId="32F5639D"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Las dimensiones y tolerancias de los pernos y tuercas cumplirán con lo especificado en las normas ANSI B18.2.1 para pernos tipo “Heavy Hex Structural Bolts” y ANSI B18.2.2 para tuercas “Heavy Hex Nuts”.</w:t>
      </w:r>
    </w:p>
    <w:p w14:paraId="0AFB3AA8"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El hilo será “Unified Coarse Thread Series” de la norma ANSI B1.1 y tendrá tolerancia clase 2A para pernos y clase 2B para tuercas. Si los pernos llevan golillas planas, éstas serán de la serie “NARROW” definida por la tabla 1 de la norma ANSI B18.22.1, exceptuando el espesor de la golilla, cuya dimensión se indicará en los planos.</w:t>
      </w:r>
    </w:p>
    <w:p w14:paraId="6305F07B"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Si los pernos llevan golillas de presión, éstas serán del tipo definido por la tabla 3 de la norma ANSI B18.21.1.</w:t>
      </w:r>
    </w:p>
    <w:p w14:paraId="75E79A63"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Se evitarán excentricidades en las uniones o se reducirán al máximo.</w:t>
      </w:r>
    </w:p>
    <w:p w14:paraId="511AC3E5"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Los pernos llevarán golilla plana y golilla de presión.</w:t>
      </w:r>
    </w:p>
    <w:p w14:paraId="0ADA12D1"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La longitud de los pernos se determinará de modo que no se produzcan esfuerzos de corte en la zona con hilo y los pernos sobresalgan dos hilos más allá de la tuerca. Si es necesario, se usarán golillas planas para asegurar el apriete del perno.</w:t>
      </w:r>
    </w:p>
    <w:p w14:paraId="6B10A19B"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Se considerarán peldaños de trepado en estructuras altas.</w:t>
      </w:r>
    </w:p>
    <w:p w14:paraId="7814B4A9"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lastRenderedPageBreak/>
        <w:tab/>
        <w:t>Se preverán perforaciones para puesta a tierra y peldaños de trepado en dos montantes de esquina para facilidad de armado y localización en patio.</w:t>
      </w:r>
    </w:p>
    <w:p w14:paraId="4D63B340"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Otros detalles como fijación de cables de guardia, fijación de cadenas de conductores, uniones viga-pilar, localización de placas de nomenclatura, etc., serán previstos en las cuatro caras.</w:t>
      </w:r>
    </w:p>
    <w:p w14:paraId="203EFE0C" w14:textId="4BC3D37E"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Las holguras en las perforaciones serán iguales a 1,6 mm en pernos hasta de 1” diámetro y 3,2 mm para pernos de mayor diámetro.</w:t>
      </w:r>
    </w:p>
    <w:p w14:paraId="33E18B37" w14:textId="26F8B552" w:rsidR="0076108B" w:rsidRPr="00F90C31" w:rsidRDefault="0076108B" w:rsidP="0076108B">
      <w:pPr>
        <w:pStyle w:val="Descripcin"/>
        <w:spacing w:before="240" w:after="240"/>
        <w:ind w:left="1145"/>
        <w:rPr>
          <w:rFonts w:ascii="Arial" w:hAnsi="Arial" w:cs="Arial"/>
          <w:sz w:val="22"/>
          <w:szCs w:val="22"/>
        </w:rPr>
      </w:pPr>
      <w:bookmarkStart w:id="54" w:name="_Toc5359279"/>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3</w:t>
      </w:r>
      <w:r w:rsidRPr="00F90C31">
        <w:rPr>
          <w:rFonts w:ascii="Arial" w:hAnsi="Arial" w:cs="Arial"/>
          <w:sz w:val="22"/>
          <w:szCs w:val="22"/>
        </w:rPr>
        <w:fldChar w:fldCharType="end"/>
      </w:r>
      <w:r w:rsidRPr="00F90C31">
        <w:rPr>
          <w:rFonts w:ascii="Arial" w:hAnsi="Arial" w:cs="Arial"/>
          <w:sz w:val="22"/>
          <w:szCs w:val="22"/>
        </w:rPr>
        <w:t>. Distancia a borde y entre perforaciones</w:t>
      </w:r>
      <w:bookmarkEnd w:id="54"/>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126"/>
        <w:gridCol w:w="1417"/>
        <w:gridCol w:w="1417"/>
      </w:tblGrid>
      <w:tr w:rsidR="0076108B" w:rsidRPr="00F90C31" w14:paraId="73F1BFE0" w14:textId="77777777" w:rsidTr="0076108B">
        <w:trPr>
          <w:trHeight w:val="283"/>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EA697B7" w14:textId="77777777" w:rsidR="0076108B" w:rsidRPr="00F90C31" w:rsidRDefault="0076108B" w:rsidP="0076108B">
            <w:pPr>
              <w:ind w:left="-42" w:right="13"/>
              <w:jc w:val="center"/>
              <w:rPr>
                <w:rFonts w:ascii="Arial" w:hAnsi="Arial" w:cs="Arial"/>
                <w:b/>
                <w:szCs w:val="22"/>
                <w:lang w:eastAsia="fr-FR"/>
              </w:rPr>
            </w:pPr>
            <w:r w:rsidRPr="00F90C31">
              <w:rPr>
                <w:rFonts w:ascii="Arial" w:hAnsi="Arial" w:cs="Arial"/>
                <w:b/>
                <w:szCs w:val="22"/>
              </w:rPr>
              <w:t>Diámetro perno</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0817466A" w14:textId="77777777" w:rsidR="0076108B" w:rsidRPr="00F90C31" w:rsidRDefault="0076108B" w:rsidP="0076108B">
            <w:pPr>
              <w:ind w:left="-42" w:right="-9"/>
              <w:jc w:val="center"/>
              <w:rPr>
                <w:rFonts w:ascii="Arial" w:hAnsi="Arial" w:cs="Arial"/>
                <w:b/>
                <w:szCs w:val="22"/>
              </w:rPr>
            </w:pPr>
            <w:r w:rsidRPr="00F90C31">
              <w:rPr>
                <w:rFonts w:ascii="Arial" w:hAnsi="Arial" w:cs="Arial"/>
                <w:b/>
                <w:szCs w:val="22"/>
              </w:rPr>
              <w:t>Distancia mínima entre pernos (mm)</w:t>
            </w:r>
          </w:p>
        </w:tc>
        <w:tc>
          <w:tcPr>
            <w:tcW w:w="2834" w:type="dxa"/>
            <w:gridSpan w:val="2"/>
            <w:tcBorders>
              <w:top w:val="single" w:sz="4" w:space="0" w:color="auto"/>
              <w:left w:val="single" w:sz="4" w:space="0" w:color="auto"/>
              <w:bottom w:val="single" w:sz="4" w:space="0" w:color="auto"/>
              <w:right w:val="single" w:sz="4" w:space="0" w:color="auto"/>
            </w:tcBorders>
            <w:hideMark/>
          </w:tcPr>
          <w:p w14:paraId="7FF4F897" w14:textId="77777777" w:rsidR="0076108B" w:rsidRPr="00F90C31" w:rsidRDefault="0076108B" w:rsidP="0076108B">
            <w:pPr>
              <w:ind w:left="-42" w:right="-9"/>
              <w:jc w:val="center"/>
              <w:rPr>
                <w:rFonts w:ascii="Arial" w:hAnsi="Arial" w:cs="Arial"/>
                <w:b/>
                <w:szCs w:val="22"/>
              </w:rPr>
            </w:pPr>
            <w:r w:rsidRPr="00F90C31">
              <w:rPr>
                <w:rFonts w:ascii="Arial" w:hAnsi="Arial" w:cs="Arial"/>
                <w:b/>
                <w:szCs w:val="22"/>
              </w:rPr>
              <w:t>Distancia mínima a borde (mm)</w:t>
            </w:r>
          </w:p>
        </w:tc>
      </w:tr>
      <w:tr w:rsidR="0076108B" w:rsidRPr="00F90C31" w14:paraId="1C251352" w14:textId="77777777" w:rsidTr="0076108B">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ADA81" w14:textId="77777777" w:rsidR="0076108B" w:rsidRPr="00F90C31" w:rsidRDefault="0076108B" w:rsidP="0076108B">
            <w:pPr>
              <w:ind w:left="0" w:right="0"/>
              <w:jc w:val="left"/>
              <w:rPr>
                <w:rFonts w:ascii="Arial" w:hAnsi="Arial" w:cs="Arial"/>
                <w:b/>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D5084" w14:textId="77777777" w:rsidR="0076108B" w:rsidRPr="00F90C31" w:rsidRDefault="0076108B" w:rsidP="0076108B">
            <w:pPr>
              <w:ind w:left="0" w:right="0"/>
              <w:jc w:val="left"/>
              <w:rPr>
                <w:rFonts w:ascii="Arial" w:hAnsi="Arial" w:cs="Arial"/>
                <w:b/>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86C6FF" w14:textId="77777777" w:rsidR="0076108B" w:rsidRPr="00F90C31" w:rsidRDefault="0076108B" w:rsidP="0076108B">
            <w:pPr>
              <w:ind w:left="-42" w:right="-9"/>
              <w:jc w:val="center"/>
              <w:rPr>
                <w:rFonts w:ascii="Arial" w:hAnsi="Arial" w:cs="Arial"/>
                <w:b/>
                <w:szCs w:val="22"/>
              </w:rPr>
            </w:pPr>
            <w:r w:rsidRPr="00F90C31">
              <w:rPr>
                <w:rFonts w:ascii="Arial" w:hAnsi="Arial" w:cs="Arial"/>
                <w:b/>
                <w:szCs w:val="22"/>
              </w:rPr>
              <w:t>Borde laminado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D05D1" w14:textId="77777777" w:rsidR="0076108B" w:rsidRPr="00F90C31" w:rsidRDefault="0076108B" w:rsidP="0076108B">
            <w:pPr>
              <w:ind w:left="-42" w:right="-9"/>
              <w:jc w:val="center"/>
              <w:rPr>
                <w:rFonts w:ascii="Arial" w:hAnsi="Arial" w:cs="Arial"/>
                <w:b/>
                <w:szCs w:val="22"/>
              </w:rPr>
            </w:pPr>
            <w:r w:rsidRPr="00F90C31">
              <w:rPr>
                <w:rFonts w:ascii="Arial" w:hAnsi="Arial" w:cs="Arial"/>
                <w:b/>
                <w:szCs w:val="22"/>
              </w:rPr>
              <w:t>Borde cortado</w:t>
            </w:r>
          </w:p>
        </w:tc>
      </w:tr>
      <w:tr w:rsidR="0076108B" w:rsidRPr="00F90C31" w14:paraId="46AE914C" w14:textId="77777777" w:rsidTr="0076108B">
        <w:trPr>
          <w:trHeight w:val="325"/>
        </w:trPr>
        <w:tc>
          <w:tcPr>
            <w:tcW w:w="1559" w:type="dxa"/>
            <w:tcBorders>
              <w:top w:val="single" w:sz="4" w:space="0" w:color="auto"/>
              <w:left w:val="single" w:sz="4" w:space="0" w:color="auto"/>
              <w:bottom w:val="single" w:sz="4" w:space="0" w:color="auto"/>
              <w:right w:val="single" w:sz="4" w:space="0" w:color="auto"/>
            </w:tcBorders>
            <w:hideMark/>
          </w:tcPr>
          <w:p w14:paraId="5562F5F2" w14:textId="77777777" w:rsidR="0076108B" w:rsidRPr="00F90C31" w:rsidRDefault="0076108B" w:rsidP="0076108B">
            <w:pPr>
              <w:ind w:left="-42" w:right="13"/>
              <w:jc w:val="center"/>
              <w:rPr>
                <w:rFonts w:ascii="Arial" w:hAnsi="Arial" w:cs="Arial"/>
                <w:szCs w:val="22"/>
              </w:rPr>
            </w:pPr>
            <w:r w:rsidRPr="00F90C31">
              <w:rPr>
                <w:rFonts w:ascii="Arial" w:hAnsi="Arial" w:cs="Arial"/>
                <w:szCs w:val="22"/>
              </w:rPr>
              <w:t>5/8”</w:t>
            </w:r>
          </w:p>
        </w:tc>
        <w:tc>
          <w:tcPr>
            <w:tcW w:w="2126" w:type="dxa"/>
            <w:tcBorders>
              <w:top w:val="single" w:sz="4" w:space="0" w:color="auto"/>
              <w:left w:val="single" w:sz="4" w:space="0" w:color="auto"/>
              <w:bottom w:val="single" w:sz="4" w:space="0" w:color="auto"/>
              <w:right w:val="single" w:sz="4" w:space="0" w:color="auto"/>
            </w:tcBorders>
            <w:hideMark/>
          </w:tcPr>
          <w:p w14:paraId="508237DA"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42</w:t>
            </w:r>
          </w:p>
        </w:tc>
        <w:tc>
          <w:tcPr>
            <w:tcW w:w="1417" w:type="dxa"/>
            <w:tcBorders>
              <w:top w:val="single" w:sz="4" w:space="0" w:color="auto"/>
              <w:left w:val="single" w:sz="4" w:space="0" w:color="auto"/>
              <w:bottom w:val="single" w:sz="4" w:space="0" w:color="auto"/>
              <w:right w:val="single" w:sz="4" w:space="0" w:color="auto"/>
            </w:tcBorders>
            <w:hideMark/>
          </w:tcPr>
          <w:p w14:paraId="2EA59876"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22(*)</w:t>
            </w:r>
          </w:p>
        </w:tc>
        <w:tc>
          <w:tcPr>
            <w:tcW w:w="1417" w:type="dxa"/>
            <w:tcBorders>
              <w:top w:val="single" w:sz="4" w:space="0" w:color="auto"/>
              <w:left w:val="single" w:sz="4" w:space="0" w:color="auto"/>
              <w:bottom w:val="single" w:sz="4" w:space="0" w:color="auto"/>
              <w:right w:val="single" w:sz="4" w:space="0" w:color="auto"/>
            </w:tcBorders>
            <w:hideMark/>
          </w:tcPr>
          <w:p w14:paraId="21D6C0C9" w14:textId="4634307D" w:rsidR="0076108B" w:rsidRPr="00F90C31" w:rsidRDefault="00D06591" w:rsidP="0076108B">
            <w:pPr>
              <w:ind w:left="-42" w:right="-9"/>
              <w:jc w:val="center"/>
              <w:rPr>
                <w:rFonts w:ascii="Arial" w:hAnsi="Arial" w:cs="Arial"/>
                <w:szCs w:val="22"/>
              </w:rPr>
            </w:pPr>
            <w:r w:rsidRPr="00F90C31">
              <w:rPr>
                <w:rFonts w:ascii="Arial" w:hAnsi="Arial" w:cs="Arial"/>
                <w:szCs w:val="22"/>
              </w:rPr>
              <w:t>25</w:t>
            </w:r>
          </w:p>
        </w:tc>
      </w:tr>
      <w:tr w:rsidR="0076108B" w:rsidRPr="00F90C31" w14:paraId="4B7CAA13" w14:textId="77777777" w:rsidTr="0076108B">
        <w:trPr>
          <w:trHeight w:val="325"/>
        </w:trPr>
        <w:tc>
          <w:tcPr>
            <w:tcW w:w="1559" w:type="dxa"/>
            <w:tcBorders>
              <w:top w:val="single" w:sz="4" w:space="0" w:color="auto"/>
              <w:left w:val="single" w:sz="4" w:space="0" w:color="auto"/>
              <w:bottom w:val="single" w:sz="4" w:space="0" w:color="auto"/>
              <w:right w:val="single" w:sz="4" w:space="0" w:color="auto"/>
            </w:tcBorders>
            <w:hideMark/>
          </w:tcPr>
          <w:p w14:paraId="3208E5E1" w14:textId="77777777" w:rsidR="0076108B" w:rsidRPr="00F90C31" w:rsidRDefault="0076108B" w:rsidP="0076108B">
            <w:pPr>
              <w:ind w:left="-42" w:right="13"/>
              <w:jc w:val="center"/>
              <w:rPr>
                <w:rFonts w:ascii="Arial" w:hAnsi="Arial" w:cs="Arial"/>
                <w:szCs w:val="22"/>
              </w:rPr>
            </w:pPr>
            <w:r w:rsidRPr="00F90C31">
              <w:rPr>
                <w:rFonts w:ascii="Arial" w:hAnsi="Arial" w:cs="Arial"/>
                <w:szCs w:val="22"/>
              </w:rPr>
              <w:t>3/4"</w:t>
            </w:r>
          </w:p>
        </w:tc>
        <w:tc>
          <w:tcPr>
            <w:tcW w:w="2126" w:type="dxa"/>
            <w:tcBorders>
              <w:top w:val="single" w:sz="4" w:space="0" w:color="auto"/>
              <w:left w:val="single" w:sz="4" w:space="0" w:color="auto"/>
              <w:bottom w:val="single" w:sz="4" w:space="0" w:color="auto"/>
              <w:right w:val="single" w:sz="4" w:space="0" w:color="auto"/>
            </w:tcBorders>
            <w:hideMark/>
          </w:tcPr>
          <w:p w14:paraId="1A67B757"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50</w:t>
            </w:r>
          </w:p>
        </w:tc>
        <w:tc>
          <w:tcPr>
            <w:tcW w:w="1417" w:type="dxa"/>
            <w:tcBorders>
              <w:top w:val="single" w:sz="4" w:space="0" w:color="auto"/>
              <w:left w:val="single" w:sz="4" w:space="0" w:color="auto"/>
              <w:bottom w:val="single" w:sz="4" w:space="0" w:color="auto"/>
              <w:right w:val="single" w:sz="4" w:space="0" w:color="auto"/>
            </w:tcBorders>
            <w:hideMark/>
          </w:tcPr>
          <w:p w14:paraId="17F14CD7"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25</w:t>
            </w:r>
          </w:p>
        </w:tc>
        <w:tc>
          <w:tcPr>
            <w:tcW w:w="1417" w:type="dxa"/>
            <w:tcBorders>
              <w:top w:val="single" w:sz="4" w:space="0" w:color="auto"/>
              <w:left w:val="single" w:sz="4" w:space="0" w:color="auto"/>
              <w:bottom w:val="single" w:sz="4" w:space="0" w:color="auto"/>
              <w:right w:val="single" w:sz="4" w:space="0" w:color="auto"/>
            </w:tcBorders>
            <w:hideMark/>
          </w:tcPr>
          <w:p w14:paraId="1F1D8B7B" w14:textId="190D30D3" w:rsidR="0076108B" w:rsidRPr="00F90C31" w:rsidRDefault="00D06591" w:rsidP="0076108B">
            <w:pPr>
              <w:ind w:left="-42" w:right="-9"/>
              <w:jc w:val="center"/>
              <w:rPr>
                <w:rFonts w:ascii="Arial" w:hAnsi="Arial" w:cs="Arial"/>
                <w:szCs w:val="22"/>
              </w:rPr>
            </w:pPr>
            <w:r w:rsidRPr="00F90C31">
              <w:rPr>
                <w:rFonts w:ascii="Arial" w:hAnsi="Arial" w:cs="Arial"/>
                <w:szCs w:val="22"/>
              </w:rPr>
              <w:t>30</w:t>
            </w:r>
          </w:p>
        </w:tc>
      </w:tr>
      <w:tr w:rsidR="0076108B" w:rsidRPr="00F90C31" w14:paraId="6AFC940D" w14:textId="77777777" w:rsidTr="0076108B">
        <w:trPr>
          <w:trHeight w:val="20"/>
        </w:trPr>
        <w:tc>
          <w:tcPr>
            <w:tcW w:w="6519" w:type="dxa"/>
            <w:gridSpan w:val="4"/>
            <w:tcBorders>
              <w:top w:val="single" w:sz="4" w:space="0" w:color="auto"/>
              <w:left w:val="nil"/>
              <w:bottom w:val="nil"/>
              <w:right w:val="nil"/>
            </w:tcBorders>
          </w:tcPr>
          <w:p w14:paraId="0895842E" w14:textId="77777777" w:rsidR="0076108B" w:rsidRPr="00F90C31" w:rsidRDefault="0076108B" w:rsidP="0076108B">
            <w:pPr>
              <w:pStyle w:val="Descripcin"/>
              <w:spacing w:before="60" w:after="60"/>
              <w:ind w:left="-79"/>
              <w:jc w:val="left"/>
              <w:rPr>
                <w:rFonts w:ascii="Arial" w:hAnsi="Arial" w:cs="Arial"/>
                <w:b w:val="0"/>
                <w:sz w:val="22"/>
                <w:szCs w:val="22"/>
              </w:rPr>
            </w:pPr>
            <w:r w:rsidRPr="00F90C31">
              <w:rPr>
                <w:rFonts w:ascii="Arial" w:hAnsi="Arial" w:cs="Arial"/>
                <w:b w:val="0"/>
                <w:sz w:val="22"/>
                <w:szCs w:val="22"/>
              </w:rPr>
              <w:t>(*) Excepto en perfiles de 40 mm de ala en que será de 19 mm.</w:t>
            </w:r>
          </w:p>
        </w:tc>
      </w:tr>
    </w:tbl>
    <w:p w14:paraId="76C8B187"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Las conexiones soldadas estarán conforme a lo descrito en la norma AWS D1.1 y D1.3. El espesor mínimo de soldadura será equivalente al menor espesor de los elementos que se están conectando. Están deberá aplicarse de acuerdo con la información indicada en la información de referencia.</w:t>
      </w:r>
    </w:p>
    <w:p w14:paraId="0C4F7D29"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Todas las dimensiones estarán en el sistema métrico.</w:t>
      </w:r>
    </w:p>
    <w:p w14:paraId="60813DC6" w14:textId="77777777" w:rsidR="0076108B" w:rsidRPr="00F90C31" w:rsidRDefault="0076108B" w:rsidP="0076108B">
      <w:pPr>
        <w:pStyle w:val="Ttulo2"/>
        <w:spacing w:after="0"/>
        <w:rPr>
          <w:rFonts w:ascii="Arial" w:hAnsi="Arial" w:cs="Arial"/>
          <w:sz w:val="22"/>
          <w:szCs w:val="22"/>
          <w:lang w:val="es-CL"/>
        </w:rPr>
      </w:pPr>
      <w:bookmarkStart w:id="55" w:name="_Toc502125608"/>
      <w:bookmarkStart w:id="56" w:name="_Toc5359266"/>
      <w:bookmarkStart w:id="57" w:name="_Toc187240299"/>
      <w:r w:rsidRPr="00F90C31">
        <w:rPr>
          <w:rFonts w:ascii="Arial" w:hAnsi="Arial" w:cs="Arial"/>
          <w:sz w:val="22"/>
          <w:szCs w:val="22"/>
          <w:lang w:val="es-CL"/>
        </w:rPr>
        <w:t>Accesorios: Pernos, tuercas y golillas</w:t>
      </w:r>
      <w:bookmarkEnd w:id="55"/>
      <w:bookmarkEnd w:id="56"/>
      <w:bookmarkEnd w:id="57"/>
    </w:p>
    <w:p w14:paraId="592BB164" w14:textId="54E69795" w:rsidR="0076108B" w:rsidRPr="00F90C31" w:rsidRDefault="0076108B" w:rsidP="0076108B">
      <w:pPr>
        <w:ind w:left="426" w:hanging="1"/>
        <w:rPr>
          <w:rFonts w:ascii="Arial" w:hAnsi="Arial" w:cs="Arial"/>
          <w:szCs w:val="22"/>
        </w:rPr>
      </w:pPr>
      <w:r w:rsidRPr="00F90C31">
        <w:rPr>
          <w:rFonts w:ascii="Arial" w:hAnsi="Arial" w:cs="Arial"/>
          <w:szCs w:val="22"/>
        </w:rPr>
        <w:t xml:space="preserve">Las dimensiones, tolerancias, tipo y material de los pernos, tuercas y golillas para las estructuras descritas en estas especificaciones estarán en conformidad con las normas ASTM </w:t>
      </w:r>
      <w:r w:rsidR="00D65202" w:rsidRPr="00F90C31">
        <w:rPr>
          <w:rFonts w:ascii="Arial" w:hAnsi="Arial" w:cs="Arial"/>
          <w:szCs w:val="22"/>
        </w:rPr>
        <w:t>A394 Tipo 1 o clase 8.8</w:t>
      </w:r>
      <w:r w:rsidRPr="00F90C31">
        <w:rPr>
          <w:rFonts w:ascii="Arial" w:hAnsi="Arial" w:cs="Arial"/>
          <w:szCs w:val="22"/>
        </w:rPr>
        <w:t xml:space="preserve"> para pernos, ASTM A563 para tuercas, ASTM F436 para golillas planas, de presión y de cuña.</w:t>
      </w:r>
    </w:p>
    <w:p w14:paraId="7C4128B5" w14:textId="77777777" w:rsidR="0076108B" w:rsidRPr="00F90C31" w:rsidRDefault="0076108B" w:rsidP="0076108B">
      <w:pPr>
        <w:ind w:left="427" w:hanging="2"/>
        <w:rPr>
          <w:rFonts w:ascii="Arial" w:hAnsi="Arial" w:cs="Arial"/>
          <w:szCs w:val="22"/>
        </w:rPr>
      </w:pPr>
      <w:r w:rsidRPr="00F90C31">
        <w:rPr>
          <w:rFonts w:ascii="Arial" w:hAnsi="Arial" w:cs="Arial"/>
          <w:szCs w:val="22"/>
        </w:rPr>
        <w:t>El suministro de estructura metálica incluirá todos los pernos, tuercas y golillas requeridos para el correcto armado de las estructuras y todos los pernos de escalera de acuerdo con los requerimientos y especificaciones estipulados en los planos de fabricación, teniendo en cuenta lo siguiente:</w:t>
      </w:r>
    </w:p>
    <w:p w14:paraId="6AC3B0B8"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La longitud mínima de los pernos para estructuras presentados en los planos de fabricación cumplirá con las siguientes condiciones:</w:t>
      </w:r>
    </w:p>
    <w:p w14:paraId="705F848B" w14:textId="77777777" w:rsidR="0076108B" w:rsidRPr="00F90C31" w:rsidRDefault="0076108B" w:rsidP="002B5DB5">
      <w:pPr>
        <w:pStyle w:val="Prrafodelista"/>
        <w:numPr>
          <w:ilvl w:val="0"/>
          <w:numId w:val="11"/>
        </w:numPr>
        <w:spacing w:after="120" w:line="240" w:lineRule="auto"/>
        <w:ind w:left="1276"/>
        <w:rPr>
          <w:rFonts w:ascii="Arial" w:hAnsi="Arial" w:cs="Arial"/>
          <w:szCs w:val="22"/>
          <w:lang w:val="es-CL"/>
        </w:rPr>
      </w:pPr>
      <w:r w:rsidRPr="00F90C31">
        <w:rPr>
          <w:rFonts w:ascii="Arial" w:hAnsi="Arial" w:cs="Arial"/>
          <w:color w:val="4BACC6" w:themeColor="accent5"/>
          <w:szCs w:val="22"/>
        </w:rPr>
        <w:tab/>
      </w:r>
      <w:r w:rsidRPr="00F90C31">
        <w:rPr>
          <w:rFonts w:ascii="Arial" w:hAnsi="Arial" w:cs="Arial"/>
          <w:szCs w:val="22"/>
          <w:lang w:val="es-CL"/>
        </w:rPr>
        <w:t>El diámetro mínimo de pernos a usar en las estructuras en celosía será de 5/8” (15,9 mm)</w:t>
      </w:r>
    </w:p>
    <w:p w14:paraId="1B6CB273" w14:textId="77777777" w:rsidR="0076108B" w:rsidRPr="00F90C31" w:rsidRDefault="0076108B" w:rsidP="002B5DB5">
      <w:pPr>
        <w:pStyle w:val="Prrafodelista"/>
        <w:numPr>
          <w:ilvl w:val="0"/>
          <w:numId w:val="11"/>
        </w:numPr>
        <w:spacing w:after="120" w:line="240" w:lineRule="auto"/>
        <w:ind w:left="1276"/>
        <w:rPr>
          <w:rFonts w:ascii="Arial" w:hAnsi="Arial" w:cs="Arial"/>
          <w:szCs w:val="22"/>
          <w:lang w:val="es-CL"/>
        </w:rPr>
      </w:pPr>
      <w:r w:rsidRPr="00F90C31">
        <w:rPr>
          <w:rFonts w:ascii="Arial" w:hAnsi="Arial" w:cs="Arial"/>
          <w:szCs w:val="22"/>
          <w:lang w:val="es-CL"/>
        </w:rPr>
        <w:tab/>
        <w:t>El perno sobresaldrá al menos dos roscas una vez colocada la tuerca.</w:t>
      </w:r>
    </w:p>
    <w:p w14:paraId="34069343"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Las cabezas de los pernos y tuercas serán de forma hexagonal. Las tuercas tendrán los bordes redondeados en ambas caras.</w:t>
      </w:r>
    </w:p>
    <w:p w14:paraId="7B4C2EA1"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Adicionalmente con cada perno se suministrará una tuerca hexagonal, una golilla plana y una golilla de presión, formando un conjunto o juego de pernería.</w:t>
      </w:r>
    </w:p>
    <w:p w14:paraId="34A5C6A8"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lastRenderedPageBreak/>
        <w:tab/>
        <w:t>Los pernos de escalera se ajustarán a lo especificado en este numeral. Cada juego de perno de escalera estará acompañado por dos tuercas y dos golillas planas.</w:t>
      </w:r>
    </w:p>
    <w:p w14:paraId="56C2F1B9"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Todos los pernos llevarán en la cabeza una marca legible que indique el grado del acero.</w:t>
      </w:r>
    </w:p>
    <w:p w14:paraId="0FC0261E"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color w:val="4BACC6" w:themeColor="accent5"/>
          <w:szCs w:val="22"/>
        </w:rPr>
        <w:tab/>
      </w:r>
      <w:r w:rsidRPr="00F90C31">
        <w:rPr>
          <w:rFonts w:ascii="Arial" w:hAnsi="Arial" w:cs="Arial"/>
          <w:szCs w:val="22"/>
          <w:lang w:val="es-CL"/>
        </w:rPr>
        <w:t>Se suministrará un 5% adicional de la cantidad total de pernería y pernos de escalera para el total de las estructuras. Este porcentaje adicional aplica tanto para el perno como para las golillas planas, golillas de presión y tuercas de cada juego.</w:t>
      </w:r>
    </w:p>
    <w:p w14:paraId="5983138E" w14:textId="673C3F7A"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lang w:val="es-CL"/>
        </w:rPr>
        <w:tab/>
      </w:r>
      <w:r w:rsidRPr="00F90C31">
        <w:rPr>
          <w:rFonts w:ascii="Arial" w:hAnsi="Arial" w:cs="Arial"/>
          <w:szCs w:val="22"/>
        </w:rPr>
        <w:tab/>
        <w:t xml:space="preserve">En la fabricación de los pernos se tendrá especial cuidado con el tratamiento térmico al que son sometidos por las pérdidas de resistencia mecánica que ocasiona el proceso de fabricación; por esto, </w:t>
      </w:r>
      <w:r w:rsidR="00D06591" w:rsidRPr="00F90C31">
        <w:rPr>
          <w:rFonts w:ascii="Arial" w:hAnsi="Arial" w:cs="Arial"/>
          <w:szCs w:val="22"/>
        </w:rPr>
        <w:t>el contratista</w:t>
      </w:r>
      <w:r w:rsidRPr="00F90C31">
        <w:rPr>
          <w:rFonts w:ascii="Arial" w:hAnsi="Arial" w:cs="Arial"/>
          <w:szCs w:val="22"/>
        </w:rPr>
        <w:t xml:space="preserve"> garantizará por medio de certificados de pruebas de laboratorio que las propiedades mecánicas son las requeridas según la norma.</w:t>
      </w:r>
    </w:p>
    <w:p w14:paraId="14921371" w14:textId="77777777" w:rsidR="0076108B" w:rsidRPr="00F90C31" w:rsidRDefault="0076108B" w:rsidP="0076108B">
      <w:pPr>
        <w:pStyle w:val="Ttulo2"/>
        <w:spacing w:after="0"/>
        <w:rPr>
          <w:rFonts w:ascii="Arial" w:hAnsi="Arial" w:cs="Arial"/>
          <w:sz w:val="22"/>
          <w:szCs w:val="22"/>
          <w:lang w:val="en-US"/>
        </w:rPr>
      </w:pPr>
      <w:bookmarkStart w:id="58" w:name="_Toc502125609"/>
      <w:bookmarkStart w:id="59" w:name="_Ref502049841"/>
      <w:bookmarkStart w:id="60" w:name="_Toc5359267"/>
      <w:bookmarkStart w:id="61" w:name="_Toc187240300"/>
      <w:r w:rsidRPr="00F90C31">
        <w:rPr>
          <w:rFonts w:ascii="Arial" w:hAnsi="Arial" w:cs="Arial"/>
          <w:sz w:val="22"/>
          <w:szCs w:val="22"/>
          <w:lang w:val="en-US"/>
        </w:rPr>
        <w:t>Pernos de Anclaje</w:t>
      </w:r>
      <w:bookmarkEnd w:id="58"/>
      <w:bookmarkEnd w:id="59"/>
      <w:bookmarkEnd w:id="60"/>
      <w:bookmarkEnd w:id="61"/>
    </w:p>
    <w:p w14:paraId="43009C42" w14:textId="150F8AE8" w:rsidR="0076108B" w:rsidRPr="00F90C31" w:rsidRDefault="0076108B" w:rsidP="0076108B">
      <w:pPr>
        <w:rPr>
          <w:rFonts w:ascii="Arial" w:hAnsi="Arial" w:cs="Arial"/>
          <w:szCs w:val="22"/>
        </w:rPr>
      </w:pPr>
      <w:r w:rsidRPr="00F90C31">
        <w:rPr>
          <w:rFonts w:ascii="Arial" w:hAnsi="Arial" w:cs="Arial"/>
          <w:szCs w:val="22"/>
        </w:rPr>
        <w:t xml:space="preserve">Los pernos de anclaje serán calidad ASTM A193 Grado B7. La resiliencia del acero media en ensayos de impacto según Charpy V-NTOCH, a </w:t>
      </w:r>
      <w:r w:rsidR="003D309A" w:rsidRPr="00F90C31">
        <w:rPr>
          <w:rFonts w:ascii="Arial" w:hAnsi="Arial" w:cs="Arial"/>
          <w:szCs w:val="22"/>
        </w:rPr>
        <w:t>-5</w:t>
      </w:r>
      <w:r w:rsidRPr="00F90C31">
        <w:rPr>
          <w:rFonts w:ascii="Arial" w:hAnsi="Arial" w:cs="Arial"/>
          <w:szCs w:val="22"/>
        </w:rPr>
        <w:t>° no será inferior a 27 Joules. Los ensayos de resiliencia se efectuarán según lo indicado en la norma ASTM A370, para probetas cuyo eje mayor coincida con la dirección de laminación.</w:t>
      </w:r>
    </w:p>
    <w:p w14:paraId="09777163"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El acero tendrá grano fino y uniforme.</w:t>
      </w:r>
    </w:p>
    <w:p w14:paraId="46459B89" w14:textId="3D0DDAC6" w:rsidR="0076108B" w:rsidRPr="00F90C31" w:rsidRDefault="003F53B9"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El Contratista</w:t>
      </w:r>
      <w:r w:rsidR="0076108B" w:rsidRPr="00F90C31">
        <w:rPr>
          <w:rFonts w:ascii="Arial" w:hAnsi="Arial" w:cs="Arial"/>
          <w:szCs w:val="22"/>
        </w:rPr>
        <w:t xml:space="preserve"> presentará a lo menos 15 días antes de iniciar la fabricación, los certificados de los ensayos realizados al acero para pernos de anclaje. En dichos certificados se deberá garantizar a lo menos, resiliencia, nivel de inclusiones, tamaño de grano, composición química y las características mecánicas de rupturas, fluencia y alargamiento.</w:t>
      </w:r>
    </w:p>
    <w:p w14:paraId="776CB5ED"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pernos se galvanizarán por inmersión en caliente, según lo estipulado en la norma ASTM A153.</w:t>
      </w:r>
    </w:p>
    <w:p w14:paraId="208C392A"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Las dimensiones, diámetro y tolerancias estarán de acuerdo con lo indicado en los planos de fabricación. La rosca será ordinaria (UNC).</w:t>
      </w:r>
    </w:p>
    <w:p w14:paraId="3E79C1AC"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Las golillas serán fabricadas en conformidad con la publicación ASTM F436.</w:t>
      </w:r>
    </w:p>
    <w:p w14:paraId="58E64EE1" w14:textId="4A542618" w:rsidR="00454FD7" w:rsidRPr="00F90C31" w:rsidRDefault="0076108B" w:rsidP="00454FD7">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pernos de anclaje serán tipo T invertida y llevarán cinco tuercas, dos golillas planas y los accesorios mostrados en el plano respectivo</w:t>
      </w:r>
      <w:r w:rsidR="00454FD7" w:rsidRPr="00F90C31">
        <w:rPr>
          <w:rFonts w:ascii="Arial" w:hAnsi="Arial" w:cs="Arial"/>
          <w:szCs w:val="22"/>
        </w:rPr>
        <w:t>.</w:t>
      </w:r>
    </w:p>
    <w:p w14:paraId="21816726" w14:textId="77777777" w:rsidR="0076108B" w:rsidRPr="00F90C31" w:rsidRDefault="0076108B" w:rsidP="0076108B">
      <w:pPr>
        <w:pStyle w:val="Ttulo2"/>
        <w:spacing w:after="0"/>
        <w:rPr>
          <w:rFonts w:ascii="Arial" w:hAnsi="Arial" w:cs="Arial"/>
          <w:sz w:val="22"/>
          <w:szCs w:val="22"/>
          <w:lang w:val="en-US"/>
        </w:rPr>
      </w:pPr>
      <w:bookmarkStart w:id="62" w:name="_Toc502125610"/>
      <w:bookmarkStart w:id="63" w:name="_Toc5359268"/>
      <w:bookmarkStart w:id="64" w:name="_Toc187240301"/>
      <w:r w:rsidRPr="00F90C31">
        <w:rPr>
          <w:rFonts w:ascii="Arial" w:hAnsi="Arial" w:cs="Arial"/>
          <w:sz w:val="22"/>
          <w:szCs w:val="22"/>
          <w:lang w:val="en-US"/>
        </w:rPr>
        <w:t>Peldaños empernados (Escalines)</w:t>
      </w:r>
      <w:bookmarkEnd w:id="62"/>
      <w:bookmarkEnd w:id="63"/>
      <w:bookmarkEnd w:id="64"/>
    </w:p>
    <w:p w14:paraId="7C5EE3FC" w14:textId="77777777" w:rsidR="0076108B" w:rsidRPr="00F90C31" w:rsidRDefault="0076108B" w:rsidP="0076108B">
      <w:pPr>
        <w:rPr>
          <w:rFonts w:ascii="Arial" w:hAnsi="Arial" w:cs="Arial"/>
          <w:szCs w:val="22"/>
        </w:rPr>
      </w:pPr>
      <w:r w:rsidRPr="00F90C31">
        <w:rPr>
          <w:rFonts w:ascii="Arial" w:hAnsi="Arial" w:cs="Arial"/>
          <w:szCs w:val="22"/>
        </w:rPr>
        <w:t>Para cada estructura se suministrarán peldaños empernados galvanizados por inmersión en caliente según normas ASTM A153 y ASTM A143, con las características indicadas en los planos de fabricación.</w:t>
      </w:r>
    </w:p>
    <w:p w14:paraId="5F5D29D0" w14:textId="691EC2EB" w:rsidR="0076108B" w:rsidRPr="00F90C31" w:rsidRDefault="0076108B" w:rsidP="0076108B">
      <w:pPr>
        <w:rPr>
          <w:rFonts w:ascii="Arial" w:hAnsi="Arial" w:cs="Arial"/>
          <w:szCs w:val="22"/>
        </w:rPr>
      </w:pPr>
      <w:r w:rsidRPr="00F90C31">
        <w:rPr>
          <w:rFonts w:ascii="Arial" w:hAnsi="Arial" w:cs="Arial"/>
          <w:szCs w:val="22"/>
        </w:rPr>
        <w:t xml:space="preserve">Los peldaños empernados se instalarán en </w:t>
      </w:r>
      <w:r w:rsidR="00D65202" w:rsidRPr="00F90C31">
        <w:rPr>
          <w:rFonts w:ascii="Arial" w:hAnsi="Arial" w:cs="Arial"/>
          <w:szCs w:val="22"/>
        </w:rPr>
        <w:t>un</w:t>
      </w:r>
      <w:r w:rsidRPr="00F90C31">
        <w:rPr>
          <w:rFonts w:ascii="Arial" w:hAnsi="Arial" w:cs="Arial"/>
          <w:szCs w:val="22"/>
        </w:rPr>
        <w:t xml:space="preserve"> (</w:t>
      </w:r>
      <w:r w:rsidR="00D65202" w:rsidRPr="00F90C31">
        <w:rPr>
          <w:rFonts w:ascii="Arial" w:hAnsi="Arial" w:cs="Arial"/>
          <w:szCs w:val="22"/>
        </w:rPr>
        <w:t>1</w:t>
      </w:r>
      <w:r w:rsidRPr="00F90C31">
        <w:rPr>
          <w:rFonts w:ascii="Arial" w:hAnsi="Arial" w:cs="Arial"/>
          <w:szCs w:val="22"/>
        </w:rPr>
        <w:t>) montante de esquina diametralmente opuestos y situados al lado derecho de las caras frontales de los marcos (Transversal al eje longitudinal de la línea), en las ubicaciones que indican los planos de fabricación y montaje.</w:t>
      </w:r>
    </w:p>
    <w:p w14:paraId="141A06BA" w14:textId="77777777" w:rsidR="0076108B" w:rsidRPr="00F90C31" w:rsidRDefault="0076108B" w:rsidP="0076108B">
      <w:pPr>
        <w:rPr>
          <w:rFonts w:ascii="Arial" w:hAnsi="Arial" w:cs="Arial"/>
          <w:szCs w:val="22"/>
        </w:rPr>
      </w:pPr>
      <w:r w:rsidRPr="00F90C31">
        <w:rPr>
          <w:rFonts w:ascii="Arial" w:hAnsi="Arial" w:cs="Arial"/>
          <w:szCs w:val="22"/>
        </w:rPr>
        <w:t>Los peldaños empernados serán de diámetro 16 mm o 5/8”, serán fabricados según la norma ASTM A394 Tipo 0. Cada peldaño llevará dos tuercas, una golilla plana y una golilla de presión. Los hilos, dimensiones y tolerancias serán los mismos indicados para los pernos, tuercas y golillas de la estructura.</w:t>
      </w:r>
    </w:p>
    <w:p w14:paraId="4580D234" w14:textId="77777777" w:rsidR="0076108B" w:rsidRPr="00F90C31" w:rsidRDefault="0076108B" w:rsidP="0076108B">
      <w:pPr>
        <w:pStyle w:val="Ttulo2"/>
        <w:spacing w:after="0"/>
        <w:rPr>
          <w:rFonts w:ascii="Arial" w:hAnsi="Arial" w:cs="Arial"/>
          <w:sz w:val="22"/>
          <w:szCs w:val="22"/>
          <w:lang w:val="en-US"/>
        </w:rPr>
      </w:pPr>
      <w:bookmarkStart w:id="65" w:name="_Toc502125611"/>
      <w:bookmarkStart w:id="66" w:name="_Toc5359269"/>
      <w:bookmarkStart w:id="67" w:name="_Toc187240302"/>
      <w:r w:rsidRPr="00F90C31">
        <w:rPr>
          <w:rFonts w:ascii="Arial" w:hAnsi="Arial" w:cs="Arial"/>
          <w:sz w:val="22"/>
          <w:szCs w:val="22"/>
          <w:lang w:val="en-US"/>
        </w:rPr>
        <w:lastRenderedPageBreak/>
        <w:t>Soldadura</w:t>
      </w:r>
      <w:bookmarkEnd w:id="65"/>
      <w:bookmarkEnd w:id="66"/>
      <w:bookmarkEnd w:id="67"/>
    </w:p>
    <w:p w14:paraId="7A0CFD6A" w14:textId="5D04C5C1" w:rsidR="0076108B" w:rsidRPr="00F90C31" w:rsidRDefault="0076108B" w:rsidP="0076108B">
      <w:pPr>
        <w:rPr>
          <w:rFonts w:ascii="Arial" w:hAnsi="Arial" w:cs="Arial"/>
          <w:szCs w:val="22"/>
        </w:rPr>
      </w:pPr>
      <w:r w:rsidRPr="00F90C31">
        <w:rPr>
          <w:rFonts w:ascii="Arial" w:hAnsi="Arial" w:cs="Arial"/>
          <w:szCs w:val="22"/>
          <w:lang w:val="en-US"/>
        </w:rPr>
        <w:t xml:space="preserve">Las conexiones soldadas se realizarán conforme a las publicaciones AWS D1.1 “Structural Welding Code - Steel”, y AWS D1.3 “Structural Welding Code - Sheet Steel”. </w:t>
      </w:r>
      <w:r w:rsidRPr="00F90C31">
        <w:rPr>
          <w:rFonts w:ascii="Arial" w:hAnsi="Arial" w:cs="Arial"/>
          <w:szCs w:val="22"/>
        </w:rPr>
        <w:t>Sus dimensiones se ceñirán con lo indicado en planos de fabricación; sólo se permitirán desviaciones menores a 2 mm respecto a lo allí prescrito, con el fin de conservar la correspondencia y evitar interferencias con otros elementos, incluyendo pernos de anclaje.</w:t>
      </w:r>
      <w:r w:rsidR="002E1F5A" w:rsidRPr="00F90C31">
        <w:rPr>
          <w:rFonts w:ascii="Arial" w:hAnsi="Arial" w:cs="Arial"/>
          <w:szCs w:val="22"/>
        </w:rPr>
        <w:t xml:space="preserve"> Se utilizarán electrodos de la serie E7010 y E7011.</w:t>
      </w:r>
    </w:p>
    <w:p w14:paraId="1B2371A1" w14:textId="55922CD9" w:rsidR="004D3ED4" w:rsidRPr="00F90C31" w:rsidRDefault="004D3ED4" w:rsidP="004D3ED4">
      <w:pPr>
        <w:rPr>
          <w:rFonts w:ascii="Arial" w:hAnsi="Arial" w:cs="Arial"/>
          <w:szCs w:val="22"/>
        </w:rPr>
      </w:pPr>
      <w:r w:rsidRPr="00F90C31">
        <w:rPr>
          <w:rFonts w:ascii="Arial" w:hAnsi="Arial" w:cs="Arial"/>
          <w:szCs w:val="22"/>
        </w:rPr>
        <w:t>Los electrodos de soldadura deberán satisfacer una tenacidad mínima de 27 Joules a -29°C en el ensayo de Charpy según ASTM A6</w:t>
      </w:r>
    </w:p>
    <w:p w14:paraId="5F62B442" w14:textId="77777777" w:rsidR="0076108B" w:rsidRPr="00F90C31" w:rsidRDefault="0076108B" w:rsidP="0076108B">
      <w:pPr>
        <w:rPr>
          <w:rFonts w:ascii="Arial" w:hAnsi="Arial" w:cs="Arial"/>
          <w:szCs w:val="22"/>
        </w:rPr>
      </w:pPr>
      <w:r w:rsidRPr="00F90C31">
        <w:rPr>
          <w:rFonts w:ascii="Arial" w:hAnsi="Arial" w:cs="Arial"/>
          <w:szCs w:val="22"/>
        </w:rPr>
        <w:t>Las soldaduras se examinarán por medios no destructivos, radiográficos, ultrasonido, líquidos penetrantes o partículas magnéticas.</w:t>
      </w:r>
    </w:p>
    <w:p w14:paraId="68AA1F6A" w14:textId="77777777" w:rsidR="0076108B" w:rsidRPr="00F90C31" w:rsidRDefault="0076108B" w:rsidP="0076108B">
      <w:pPr>
        <w:rPr>
          <w:rFonts w:ascii="Arial" w:hAnsi="Arial" w:cs="Arial"/>
          <w:szCs w:val="22"/>
        </w:rPr>
      </w:pPr>
      <w:r w:rsidRPr="00F90C31">
        <w:rPr>
          <w:rFonts w:ascii="Arial" w:hAnsi="Arial" w:cs="Arial"/>
          <w:szCs w:val="22"/>
        </w:rPr>
        <w:t xml:space="preserve">Una vez haya sido removido de sus cajas originales, el material de soldadura será protegido o almacenado, según las indicaciones del fabricante del electrodo, fuera de la humedad y a una temperatura constante entre 120°C y 200°C de tal forma que no se afecten adversamente las propiedades especificadas y las características de la soldadura. </w:t>
      </w:r>
    </w:p>
    <w:p w14:paraId="618424BC" w14:textId="77777777" w:rsidR="0076108B" w:rsidRPr="00F90C31" w:rsidRDefault="0076108B" w:rsidP="0076108B">
      <w:pPr>
        <w:rPr>
          <w:rFonts w:ascii="Arial" w:hAnsi="Arial" w:cs="Arial"/>
          <w:szCs w:val="22"/>
        </w:rPr>
      </w:pPr>
      <w:r w:rsidRPr="00F90C31">
        <w:rPr>
          <w:rFonts w:ascii="Arial" w:hAnsi="Arial" w:cs="Arial"/>
          <w:szCs w:val="22"/>
        </w:rPr>
        <w:t>Los electrodos que no han sido utilizados luego de dos horas de exposición a la atmósfera serán sometidos a una temperatura entre 370 y 426 grados centígrados durante una hora antes de ser utilizados; este proceso será realizado sólo una vez, de lo contrario los electrodos serán desechados. Los electrodos que se humedezcan serán rechazados.</w:t>
      </w:r>
    </w:p>
    <w:p w14:paraId="25822A79" w14:textId="77777777" w:rsidR="0076108B" w:rsidRPr="00F90C31" w:rsidRDefault="0076108B" w:rsidP="0076108B">
      <w:pPr>
        <w:rPr>
          <w:rFonts w:ascii="Arial" w:hAnsi="Arial" w:cs="Arial"/>
          <w:szCs w:val="22"/>
        </w:rPr>
      </w:pPr>
      <w:r w:rsidRPr="00F90C31">
        <w:rPr>
          <w:rFonts w:ascii="Arial" w:hAnsi="Arial" w:cs="Arial"/>
          <w:szCs w:val="22"/>
        </w:rPr>
        <w:t>Las superficies cortadas quedarán libres de defectos, imperfecciones o vacíos, causados por la operación de corte y de cualquier defecto perjudicial y herrumbres, grasas, polvo o materias extrañas a todo lo largo de los bordes preparados para la soldadura en toda la extensión de la penetración total. Los filetes terminados tendrán buena apariencia y uniformidad y quedar libres de cavidades, escamas, superficies salientes o cualquier otra irregularidad.</w:t>
      </w:r>
    </w:p>
    <w:p w14:paraId="0DA42632" w14:textId="77777777" w:rsidR="0076108B" w:rsidRPr="00F90C31" w:rsidRDefault="0076108B" w:rsidP="0076108B">
      <w:pPr>
        <w:rPr>
          <w:rFonts w:ascii="Arial" w:hAnsi="Arial" w:cs="Arial"/>
          <w:szCs w:val="22"/>
        </w:rPr>
      </w:pPr>
      <w:r w:rsidRPr="00F90C31">
        <w:rPr>
          <w:rFonts w:ascii="Arial" w:hAnsi="Arial" w:cs="Arial"/>
          <w:szCs w:val="22"/>
        </w:rPr>
        <w:t>Las piezas de acero que se vayan a unir por medio de soldadura deben cortarse con precisión y tener las aristas biseladas por medio de soplete, de escalpelo neumático o por maquinado de acuerdo con el tipo de unión requerido para obtener penetración total.</w:t>
      </w:r>
    </w:p>
    <w:p w14:paraId="6D5A1584" w14:textId="77777777" w:rsidR="0076108B" w:rsidRPr="00F90C31" w:rsidRDefault="0076108B" w:rsidP="0076108B">
      <w:pPr>
        <w:rPr>
          <w:rFonts w:ascii="Arial" w:hAnsi="Arial" w:cs="Arial"/>
          <w:szCs w:val="22"/>
        </w:rPr>
      </w:pPr>
      <w:r w:rsidRPr="00F90C31">
        <w:rPr>
          <w:rFonts w:ascii="Arial" w:hAnsi="Arial" w:cs="Arial"/>
          <w:szCs w:val="22"/>
        </w:rPr>
        <w:t xml:space="preserve">Todos los trabajos de soldadura serán ejecutados por personal calificado conforme con los requerimientos exigidos por la publicación “Structural Welding Code” de la AWS (American Welding Society) y la última versión de la Nch 308. </w:t>
      </w:r>
    </w:p>
    <w:p w14:paraId="33F8627D" w14:textId="77777777" w:rsidR="0076108B" w:rsidRPr="00F90C31" w:rsidRDefault="0076108B" w:rsidP="0076108B">
      <w:pPr>
        <w:rPr>
          <w:rFonts w:ascii="Arial" w:hAnsi="Arial" w:cs="Arial"/>
          <w:szCs w:val="22"/>
        </w:rPr>
      </w:pPr>
      <w:r w:rsidRPr="00F90C31">
        <w:rPr>
          <w:rFonts w:ascii="Arial" w:hAnsi="Arial" w:cs="Arial"/>
          <w:szCs w:val="22"/>
        </w:rPr>
        <w:t>Los defectos de la soldadura serán reparados removiendo el material encima del mismo y reemplazándolo por metal de soldadura.</w:t>
      </w:r>
    </w:p>
    <w:p w14:paraId="5AE720DD" w14:textId="1FFB07C1" w:rsidR="0076108B" w:rsidRPr="00F90C31" w:rsidRDefault="0076108B" w:rsidP="0076108B">
      <w:pPr>
        <w:rPr>
          <w:rFonts w:ascii="Arial" w:hAnsi="Arial" w:cs="Arial"/>
          <w:szCs w:val="22"/>
        </w:rPr>
      </w:pPr>
      <w:r w:rsidRPr="00F90C31">
        <w:rPr>
          <w:rFonts w:ascii="Arial" w:hAnsi="Arial" w:cs="Arial"/>
          <w:szCs w:val="22"/>
        </w:rPr>
        <w:t xml:space="preserve">En </w:t>
      </w:r>
      <w:r w:rsidR="00AF35C9" w:rsidRPr="00F90C31">
        <w:rPr>
          <w:rFonts w:ascii="Arial" w:hAnsi="Arial" w:cs="Arial"/>
          <w:szCs w:val="22"/>
        </w:rPr>
        <w:t xml:space="preserve">estructuras correspondientes a la ampliación </w:t>
      </w:r>
      <w:r w:rsidRPr="00F90C31">
        <w:rPr>
          <w:rFonts w:ascii="Arial" w:hAnsi="Arial" w:cs="Arial"/>
          <w:szCs w:val="22"/>
        </w:rPr>
        <w:t>de la subestación se usará soldadura sólo en marcos superiores de estructuras bajas de soporte de equipos eléctricos y en la unión de las placas bases de estructuras altas y bajas.</w:t>
      </w:r>
    </w:p>
    <w:p w14:paraId="6FE494C0" w14:textId="77777777" w:rsidR="0076108B" w:rsidRPr="00F90C31" w:rsidRDefault="0076108B" w:rsidP="0076108B">
      <w:pPr>
        <w:pStyle w:val="Ttulo2"/>
        <w:spacing w:after="0"/>
        <w:rPr>
          <w:rFonts w:ascii="Arial" w:hAnsi="Arial" w:cs="Arial"/>
          <w:sz w:val="22"/>
          <w:szCs w:val="22"/>
          <w:lang w:val="en-US"/>
        </w:rPr>
      </w:pPr>
      <w:bookmarkStart w:id="68" w:name="_Toc502125612"/>
      <w:bookmarkStart w:id="69" w:name="_Toc5359270"/>
      <w:bookmarkStart w:id="70" w:name="_Toc187240303"/>
      <w:r w:rsidRPr="00F90C31">
        <w:rPr>
          <w:rFonts w:ascii="Arial" w:hAnsi="Arial" w:cs="Arial"/>
          <w:sz w:val="22"/>
          <w:szCs w:val="22"/>
          <w:lang w:val="en-US"/>
        </w:rPr>
        <w:t>Marcas para montaje</w:t>
      </w:r>
      <w:bookmarkEnd w:id="68"/>
      <w:bookmarkEnd w:id="69"/>
      <w:bookmarkEnd w:id="70"/>
    </w:p>
    <w:p w14:paraId="2F2B7B1E" w14:textId="77777777" w:rsidR="0076108B" w:rsidRPr="00F90C31" w:rsidRDefault="0076108B" w:rsidP="0076108B">
      <w:pPr>
        <w:rPr>
          <w:rFonts w:ascii="Arial" w:hAnsi="Arial" w:cs="Arial"/>
          <w:szCs w:val="22"/>
        </w:rPr>
      </w:pPr>
      <w:r w:rsidRPr="00F90C31">
        <w:rPr>
          <w:rFonts w:ascii="Arial" w:hAnsi="Arial" w:cs="Arial"/>
          <w:szCs w:val="22"/>
        </w:rPr>
        <w:t xml:space="preserve">Antes de galvanizar, todos los miembros, incluyendo todas las placas y conjuntos soldados, serán estampados con los números y letras definitivos, los cuales corresponderán con los planos de fabricación y la lista de composición de materiales. Las marcas para montaje serán de la siguiente forma: </w:t>
      </w:r>
    </w:p>
    <w:p w14:paraId="321F00FF"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Primero: dos o tres campos para identificación de la subestación.</w:t>
      </w:r>
    </w:p>
    <w:p w14:paraId="6A75FAF8"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Segundo: dos o tres campos según el tipo de estructura (viga, columna o soporte).</w:t>
      </w:r>
    </w:p>
    <w:p w14:paraId="4B29EF1C"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lastRenderedPageBreak/>
        <w:tab/>
        <w:t>Tercero: número correspondiente a la posición en el plano de fabricación.</w:t>
      </w:r>
    </w:p>
    <w:p w14:paraId="22C6D80B"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Cuarto: para designar la calidad del acero se adiciona la letra “H” sólo en el caso de aceros de alta resistencia.</w:t>
      </w:r>
    </w:p>
    <w:p w14:paraId="415AF3CA"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números y las letras serán por lo menos de 16 mm de altura y ser claramente legibles después de la galvanización.</w:t>
      </w:r>
    </w:p>
    <w:p w14:paraId="59476565"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Las piezas cuya longitud sea mayor de 3,50 m, llevarán marcas en los dos extremos, en caras alternas.</w:t>
      </w:r>
    </w:p>
    <w:p w14:paraId="2309CBCE" w14:textId="77777777" w:rsidR="0076108B" w:rsidRPr="00F90C31" w:rsidRDefault="0076108B" w:rsidP="0076108B">
      <w:pPr>
        <w:pStyle w:val="Ttulo2"/>
        <w:spacing w:after="0"/>
        <w:rPr>
          <w:rFonts w:ascii="Arial" w:hAnsi="Arial" w:cs="Arial"/>
          <w:sz w:val="22"/>
          <w:szCs w:val="22"/>
          <w:lang w:val="en-US"/>
        </w:rPr>
      </w:pPr>
      <w:bookmarkStart w:id="71" w:name="_Toc502125613"/>
      <w:bookmarkStart w:id="72" w:name="_Toc5359271"/>
      <w:bookmarkStart w:id="73" w:name="_Toc187240304"/>
      <w:r w:rsidRPr="00F90C31">
        <w:rPr>
          <w:rFonts w:ascii="Arial" w:hAnsi="Arial" w:cs="Arial"/>
          <w:sz w:val="22"/>
          <w:szCs w:val="22"/>
          <w:lang w:val="en-US"/>
        </w:rPr>
        <w:t>Galvanizado</w:t>
      </w:r>
      <w:bookmarkEnd w:id="71"/>
      <w:bookmarkEnd w:id="72"/>
      <w:bookmarkEnd w:id="73"/>
    </w:p>
    <w:p w14:paraId="49DC57D5" w14:textId="77777777" w:rsidR="0076108B" w:rsidRPr="00F90C31" w:rsidRDefault="0076108B" w:rsidP="0076108B">
      <w:pPr>
        <w:rPr>
          <w:rFonts w:ascii="Arial" w:hAnsi="Arial" w:cs="Arial"/>
          <w:szCs w:val="22"/>
        </w:rPr>
      </w:pPr>
      <w:r w:rsidRPr="00F90C31">
        <w:rPr>
          <w:rFonts w:ascii="Arial" w:hAnsi="Arial" w:cs="Arial"/>
          <w:szCs w:val="22"/>
        </w:rPr>
        <w:t xml:space="preserve">Después de terminados todos los trabajos de fabricación, los elementos que constituyen las estructuras, se limpiarán de óxido, escamas, polvo, grasa, aceite y cualquier otra sustancia extraña antes de ser galvanizados en caliente. </w:t>
      </w:r>
    </w:p>
    <w:p w14:paraId="2522507C" w14:textId="755C5F4F" w:rsidR="0076108B" w:rsidRPr="00F90C31" w:rsidRDefault="003F53B9" w:rsidP="0076108B">
      <w:pPr>
        <w:rPr>
          <w:rFonts w:ascii="Arial" w:hAnsi="Arial" w:cs="Arial"/>
          <w:szCs w:val="22"/>
        </w:rPr>
      </w:pPr>
      <w:r w:rsidRPr="00F90C31">
        <w:rPr>
          <w:rFonts w:ascii="Arial" w:hAnsi="Arial" w:cs="Arial"/>
          <w:szCs w:val="22"/>
        </w:rPr>
        <w:t>El Contratista</w:t>
      </w:r>
      <w:r w:rsidR="0076108B" w:rsidRPr="00F90C31">
        <w:rPr>
          <w:rFonts w:ascii="Arial" w:hAnsi="Arial" w:cs="Arial"/>
          <w:szCs w:val="22"/>
        </w:rPr>
        <w:t xml:space="preserve"> ajustará sus procesos de galvanizado para cumplir a cabalidad con estas disposiciones, previo al inicio de la fabricación, con el fin de evitar atrasos a los cronogramas de fabricación.</w:t>
      </w:r>
    </w:p>
    <w:p w14:paraId="3076712D" w14:textId="77777777" w:rsidR="0076108B" w:rsidRPr="00F90C31" w:rsidRDefault="0076108B" w:rsidP="0076108B">
      <w:pPr>
        <w:rPr>
          <w:rFonts w:ascii="Arial" w:hAnsi="Arial" w:cs="Arial"/>
          <w:szCs w:val="22"/>
        </w:rPr>
      </w:pPr>
      <w:r w:rsidRPr="00F90C31">
        <w:rPr>
          <w:rFonts w:ascii="Arial" w:hAnsi="Arial" w:cs="Arial"/>
          <w:szCs w:val="22"/>
        </w:rPr>
        <w:t>El proceso de galvanización se ceñirá a las siguientes disposiciones:</w:t>
      </w:r>
    </w:p>
    <w:p w14:paraId="4AE093CE"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La calidad del material empleado en el proceso de galvanización cumplirá con los requisitos de la publicación ASTM B6, considerando el grado Prime Western como mínimo según el estándar ASTM B960.</w:t>
      </w:r>
    </w:p>
    <w:p w14:paraId="2493121D"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Todos los elementos de las estructuras serán galvanizados por el método de inmersión en caliente después de haber sido cortados, maquinados y soldados.</w:t>
      </w:r>
    </w:p>
    <w:p w14:paraId="392AB8EE"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No se permitirá la doble inmersión de ningún elemento.</w:t>
      </w:r>
    </w:p>
    <w:p w14:paraId="0201DA0E" w14:textId="2816CB24" w:rsidR="003D309A" w:rsidRPr="00F90C31" w:rsidRDefault="0076108B" w:rsidP="00F90C31">
      <w:pPr>
        <w:pStyle w:val="Prrafodelista"/>
        <w:numPr>
          <w:ilvl w:val="0"/>
          <w:numId w:val="10"/>
        </w:numPr>
        <w:ind w:left="782" w:hanging="357"/>
        <w:rPr>
          <w:rFonts w:ascii="Arial" w:hAnsi="Arial" w:cs="Arial"/>
          <w:szCs w:val="22"/>
        </w:rPr>
      </w:pPr>
      <w:r w:rsidRPr="00F90C31">
        <w:rPr>
          <w:rFonts w:ascii="Arial" w:hAnsi="Arial" w:cs="Arial"/>
          <w:szCs w:val="22"/>
        </w:rPr>
        <w:tab/>
        <w:t>El procedimiento de galvanizado, muestreo, espesor e inspección estará acorde con lo indicado en la norma ASTM A123, como se muestra en la</w:t>
      </w:r>
      <w:r w:rsidR="00F90C31">
        <w:rPr>
          <w:rFonts w:ascii="Arial" w:hAnsi="Arial" w:cs="Arial"/>
          <w:szCs w:val="22"/>
        </w:rPr>
        <w:t xml:space="preserve"> </w:t>
      </w:r>
      <w:r w:rsidR="00F90C31">
        <w:rPr>
          <w:rFonts w:ascii="Arial" w:hAnsi="Arial" w:cs="Arial"/>
          <w:szCs w:val="22"/>
        </w:rPr>
        <w:fldChar w:fldCharType="begin"/>
      </w:r>
      <w:r w:rsidR="00F90C31">
        <w:rPr>
          <w:rFonts w:ascii="Arial" w:hAnsi="Arial" w:cs="Arial"/>
          <w:szCs w:val="22"/>
        </w:rPr>
        <w:instrText xml:space="preserve"> REF _Ref187243479 \h </w:instrText>
      </w:r>
      <w:r w:rsidR="00F90C31">
        <w:rPr>
          <w:rFonts w:ascii="Arial" w:hAnsi="Arial" w:cs="Arial"/>
          <w:szCs w:val="22"/>
        </w:rPr>
      </w:r>
      <w:r w:rsidR="00F90C31">
        <w:rPr>
          <w:rFonts w:ascii="Arial" w:hAnsi="Arial" w:cs="Arial"/>
          <w:szCs w:val="22"/>
        </w:rPr>
        <w:fldChar w:fldCharType="separate"/>
      </w:r>
      <w:r w:rsidR="00A741AE" w:rsidRPr="00F90C31">
        <w:rPr>
          <w:rFonts w:ascii="Arial" w:hAnsi="Arial" w:cs="Arial"/>
          <w:szCs w:val="22"/>
        </w:rPr>
        <w:t xml:space="preserve">Tabla </w:t>
      </w:r>
      <w:r w:rsidR="00A741AE">
        <w:rPr>
          <w:rFonts w:ascii="Arial" w:hAnsi="Arial" w:cs="Arial"/>
          <w:noProof/>
          <w:szCs w:val="22"/>
        </w:rPr>
        <w:t>4</w:t>
      </w:r>
      <w:r w:rsidR="00F90C31">
        <w:rPr>
          <w:rFonts w:ascii="Arial" w:hAnsi="Arial" w:cs="Arial"/>
          <w:szCs w:val="22"/>
        </w:rPr>
        <w:fldChar w:fldCharType="end"/>
      </w:r>
      <w:r w:rsidRPr="00F90C31">
        <w:rPr>
          <w:rFonts w:ascii="Arial" w:hAnsi="Arial" w:cs="Arial"/>
          <w:szCs w:val="22"/>
        </w:rPr>
        <w:t xml:space="preserve"> y la norma ASTM A143.</w:t>
      </w:r>
      <w:bookmarkStart w:id="74" w:name="_Ref502052168"/>
      <w:bookmarkStart w:id="75" w:name="_Toc5359280"/>
    </w:p>
    <w:p w14:paraId="606E4D47" w14:textId="704D0BC4" w:rsidR="0076108B" w:rsidRPr="00F90C31" w:rsidRDefault="0076108B" w:rsidP="00AF35C9">
      <w:pPr>
        <w:pStyle w:val="Descripcin"/>
        <w:keepNext/>
        <w:rPr>
          <w:rFonts w:ascii="Arial" w:hAnsi="Arial" w:cs="Arial"/>
          <w:sz w:val="22"/>
          <w:szCs w:val="22"/>
        </w:rPr>
      </w:pPr>
      <w:bookmarkStart w:id="76" w:name="_Ref187243479"/>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4</w:t>
      </w:r>
      <w:r w:rsidRPr="00F90C31">
        <w:rPr>
          <w:rFonts w:ascii="Arial" w:hAnsi="Arial" w:cs="Arial"/>
          <w:sz w:val="22"/>
          <w:szCs w:val="22"/>
        </w:rPr>
        <w:fldChar w:fldCharType="end"/>
      </w:r>
      <w:bookmarkEnd w:id="74"/>
      <w:bookmarkEnd w:id="76"/>
      <w:r w:rsidRPr="00F90C31">
        <w:rPr>
          <w:rFonts w:ascii="Arial" w:hAnsi="Arial" w:cs="Arial"/>
          <w:sz w:val="22"/>
          <w:szCs w:val="22"/>
        </w:rPr>
        <w:t>. Promedio mínimo de espesor de recubrimiento por categoría de material (µm</w:t>
      </w:r>
      <w:r w:rsidRPr="00F90C31">
        <w:rPr>
          <w:rFonts w:ascii="Arial" w:eastAsia="Calibri" w:hAnsi="Arial" w:cs="Arial"/>
          <w:sz w:val="22"/>
          <w:szCs w:val="22"/>
          <w:lang w:val="es-ES" w:eastAsia="en-US"/>
        </w:rPr>
        <w:t>)</w:t>
      </w:r>
      <w:bookmarkEnd w:id="75"/>
    </w:p>
    <w:tbl>
      <w:tblPr>
        <w:tblW w:w="0" w:type="auto"/>
        <w:jc w:val="center"/>
        <w:tblLook w:val="04A0" w:firstRow="1" w:lastRow="0" w:firstColumn="1" w:lastColumn="0" w:noHBand="0" w:noVBand="1"/>
      </w:tblPr>
      <w:tblGrid>
        <w:gridCol w:w="2813"/>
        <w:gridCol w:w="1284"/>
        <w:gridCol w:w="1285"/>
        <w:gridCol w:w="1285"/>
        <w:gridCol w:w="1285"/>
      </w:tblGrid>
      <w:tr w:rsidR="0076108B" w:rsidRPr="00F90C31" w14:paraId="1322D430" w14:textId="77777777" w:rsidTr="00F90C31">
        <w:trPr>
          <w:trHeight w:val="327"/>
          <w:tblHeader/>
          <w:jc w:val="center"/>
        </w:trPr>
        <w:tc>
          <w:tcPr>
            <w:tcW w:w="2813" w:type="dxa"/>
            <w:vMerge w:val="restart"/>
            <w:tcBorders>
              <w:top w:val="single" w:sz="4" w:space="0" w:color="auto"/>
              <w:left w:val="single" w:sz="4" w:space="0" w:color="auto"/>
              <w:bottom w:val="single" w:sz="4" w:space="0" w:color="auto"/>
              <w:right w:val="single" w:sz="4" w:space="0" w:color="auto"/>
            </w:tcBorders>
            <w:vAlign w:val="center"/>
            <w:hideMark/>
          </w:tcPr>
          <w:p w14:paraId="02978027" w14:textId="77777777" w:rsidR="0076108B" w:rsidRPr="00F90C31" w:rsidRDefault="0076108B" w:rsidP="00AF35C9">
            <w:pPr>
              <w:keepNext/>
              <w:ind w:left="-42" w:right="13"/>
              <w:jc w:val="center"/>
              <w:rPr>
                <w:rFonts w:ascii="Arial" w:hAnsi="Arial" w:cs="Arial"/>
                <w:b/>
                <w:szCs w:val="22"/>
                <w:lang w:eastAsia="fr-FR"/>
              </w:rPr>
            </w:pPr>
            <w:r w:rsidRPr="00F90C31">
              <w:rPr>
                <w:rFonts w:ascii="Arial" w:hAnsi="Arial" w:cs="Arial"/>
                <w:b/>
                <w:szCs w:val="22"/>
              </w:rPr>
              <w:t>Categoría de material</w:t>
            </w:r>
          </w:p>
        </w:tc>
        <w:tc>
          <w:tcPr>
            <w:tcW w:w="5139" w:type="dxa"/>
            <w:gridSpan w:val="4"/>
            <w:tcBorders>
              <w:top w:val="single" w:sz="4" w:space="0" w:color="auto"/>
              <w:left w:val="single" w:sz="4" w:space="0" w:color="auto"/>
              <w:bottom w:val="single" w:sz="4" w:space="0" w:color="auto"/>
              <w:right w:val="single" w:sz="4" w:space="0" w:color="auto"/>
            </w:tcBorders>
            <w:hideMark/>
          </w:tcPr>
          <w:p w14:paraId="091C061A" w14:textId="77777777" w:rsidR="0076108B" w:rsidRPr="00F90C31" w:rsidRDefault="0076108B" w:rsidP="00AF35C9">
            <w:pPr>
              <w:keepNext/>
              <w:ind w:left="-42" w:right="-9"/>
              <w:jc w:val="center"/>
              <w:rPr>
                <w:rFonts w:ascii="Arial" w:hAnsi="Arial" w:cs="Arial"/>
                <w:b/>
                <w:szCs w:val="22"/>
              </w:rPr>
            </w:pPr>
            <w:r w:rsidRPr="00F90C31">
              <w:rPr>
                <w:rFonts w:ascii="Arial" w:hAnsi="Arial" w:cs="Arial"/>
                <w:b/>
                <w:szCs w:val="22"/>
              </w:rPr>
              <w:t>Intervalos de espesor del material (mm)</w:t>
            </w:r>
          </w:p>
        </w:tc>
      </w:tr>
      <w:tr w:rsidR="0076108B" w:rsidRPr="00F90C31" w14:paraId="1690775E" w14:textId="77777777" w:rsidTr="00F90C31">
        <w:trPr>
          <w:trHeight w:val="3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2FD83" w14:textId="77777777" w:rsidR="0076108B" w:rsidRPr="00F90C31" w:rsidRDefault="0076108B" w:rsidP="00AF35C9">
            <w:pPr>
              <w:keepNext/>
              <w:spacing w:before="0" w:after="0"/>
              <w:ind w:left="0" w:right="0"/>
              <w:jc w:val="left"/>
              <w:rPr>
                <w:rFonts w:ascii="Arial" w:hAnsi="Arial" w:cs="Arial"/>
                <w:b/>
                <w:szCs w:val="22"/>
                <w:lang w:eastAsia="fr-FR"/>
              </w:rPr>
            </w:pPr>
          </w:p>
        </w:tc>
        <w:tc>
          <w:tcPr>
            <w:tcW w:w="1284" w:type="dxa"/>
            <w:tcBorders>
              <w:top w:val="single" w:sz="4" w:space="0" w:color="auto"/>
              <w:left w:val="single" w:sz="4" w:space="0" w:color="auto"/>
              <w:bottom w:val="single" w:sz="4" w:space="0" w:color="auto"/>
              <w:right w:val="single" w:sz="4" w:space="0" w:color="auto"/>
            </w:tcBorders>
            <w:hideMark/>
          </w:tcPr>
          <w:p w14:paraId="51344B24" w14:textId="77777777" w:rsidR="0076108B" w:rsidRPr="00F90C31" w:rsidRDefault="0076108B" w:rsidP="00AF35C9">
            <w:pPr>
              <w:keepNext/>
              <w:ind w:left="-42" w:right="-9"/>
              <w:jc w:val="center"/>
              <w:rPr>
                <w:rFonts w:ascii="Arial" w:hAnsi="Arial" w:cs="Arial"/>
                <w:b/>
                <w:szCs w:val="22"/>
              </w:rPr>
            </w:pPr>
            <w:r w:rsidRPr="00F90C31">
              <w:rPr>
                <w:rFonts w:ascii="Arial" w:hAnsi="Arial" w:cs="Arial"/>
                <w:b/>
                <w:szCs w:val="22"/>
              </w:rPr>
              <w:t>1,6 a 3,2</w:t>
            </w:r>
          </w:p>
        </w:tc>
        <w:tc>
          <w:tcPr>
            <w:tcW w:w="1285" w:type="dxa"/>
            <w:tcBorders>
              <w:top w:val="single" w:sz="4" w:space="0" w:color="auto"/>
              <w:left w:val="single" w:sz="4" w:space="0" w:color="auto"/>
              <w:bottom w:val="single" w:sz="4" w:space="0" w:color="auto"/>
              <w:right w:val="single" w:sz="4" w:space="0" w:color="auto"/>
            </w:tcBorders>
            <w:hideMark/>
          </w:tcPr>
          <w:p w14:paraId="5E337D3E" w14:textId="77777777" w:rsidR="0076108B" w:rsidRPr="00F90C31" w:rsidRDefault="0076108B" w:rsidP="00AF35C9">
            <w:pPr>
              <w:keepNext/>
              <w:ind w:left="-42" w:right="-9"/>
              <w:jc w:val="center"/>
              <w:rPr>
                <w:rFonts w:ascii="Arial" w:hAnsi="Arial" w:cs="Arial"/>
                <w:b/>
                <w:szCs w:val="22"/>
              </w:rPr>
            </w:pPr>
            <w:r w:rsidRPr="00F90C31">
              <w:rPr>
                <w:rFonts w:ascii="Arial" w:hAnsi="Arial" w:cs="Arial"/>
                <w:b/>
                <w:szCs w:val="22"/>
              </w:rPr>
              <w:t>3,2 a 4,8</w:t>
            </w:r>
          </w:p>
        </w:tc>
        <w:tc>
          <w:tcPr>
            <w:tcW w:w="1285" w:type="dxa"/>
            <w:tcBorders>
              <w:top w:val="single" w:sz="4" w:space="0" w:color="auto"/>
              <w:left w:val="single" w:sz="4" w:space="0" w:color="auto"/>
              <w:bottom w:val="single" w:sz="4" w:space="0" w:color="auto"/>
              <w:right w:val="single" w:sz="4" w:space="0" w:color="auto"/>
            </w:tcBorders>
            <w:hideMark/>
          </w:tcPr>
          <w:p w14:paraId="78589334" w14:textId="77777777" w:rsidR="0076108B" w:rsidRPr="00F90C31" w:rsidRDefault="0076108B" w:rsidP="00AF35C9">
            <w:pPr>
              <w:keepNext/>
              <w:ind w:left="-42" w:right="-9"/>
              <w:jc w:val="center"/>
              <w:rPr>
                <w:rFonts w:ascii="Arial" w:hAnsi="Arial" w:cs="Arial"/>
                <w:b/>
                <w:szCs w:val="22"/>
              </w:rPr>
            </w:pPr>
            <w:r w:rsidRPr="00F90C31">
              <w:rPr>
                <w:rFonts w:ascii="Arial" w:hAnsi="Arial" w:cs="Arial"/>
                <w:b/>
                <w:szCs w:val="22"/>
              </w:rPr>
              <w:t>4,8 a 6,4</w:t>
            </w:r>
          </w:p>
        </w:tc>
        <w:tc>
          <w:tcPr>
            <w:tcW w:w="1285" w:type="dxa"/>
            <w:tcBorders>
              <w:top w:val="nil"/>
              <w:left w:val="single" w:sz="4" w:space="0" w:color="auto"/>
              <w:bottom w:val="single" w:sz="4" w:space="0" w:color="auto"/>
              <w:right w:val="single" w:sz="4" w:space="0" w:color="auto"/>
            </w:tcBorders>
            <w:hideMark/>
          </w:tcPr>
          <w:p w14:paraId="7914305E" w14:textId="77777777" w:rsidR="0076108B" w:rsidRPr="00F90C31" w:rsidRDefault="0076108B" w:rsidP="00AF35C9">
            <w:pPr>
              <w:keepNext/>
              <w:ind w:left="-42" w:right="-9"/>
              <w:jc w:val="center"/>
              <w:rPr>
                <w:rFonts w:ascii="Arial" w:hAnsi="Arial" w:cs="Arial"/>
                <w:b/>
                <w:szCs w:val="22"/>
              </w:rPr>
            </w:pPr>
            <w:r w:rsidRPr="00F90C31">
              <w:rPr>
                <w:rFonts w:ascii="Arial" w:hAnsi="Arial" w:cs="Arial"/>
                <w:b/>
                <w:szCs w:val="22"/>
              </w:rPr>
              <w:t>&gt; 6,4</w:t>
            </w:r>
          </w:p>
        </w:tc>
      </w:tr>
      <w:tr w:rsidR="0076108B" w:rsidRPr="00F90C31" w14:paraId="720B6B1F" w14:textId="77777777" w:rsidTr="0076108B">
        <w:trPr>
          <w:trHeight w:val="325"/>
          <w:jc w:val="center"/>
        </w:trPr>
        <w:tc>
          <w:tcPr>
            <w:tcW w:w="2813" w:type="dxa"/>
            <w:tcBorders>
              <w:top w:val="single" w:sz="4" w:space="0" w:color="auto"/>
              <w:left w:val="single" w:sz="4" w:space="0" w:color="auto"/>
              <w:bottom w:val="single" w:sz="4" w:space="0" w:color="auto"/>
              <w:right w:val="single" w:sz="4" w:space="0" w:color="auto"/>
            </w:tcBorders>
            <w:hideMark/>
          </w:tcPr>
          <w:p w14:paraId="3F40164F" w14:textId="77777777" w:rsidR="0076108B" w:rsidRPr="00F90C31" w:rsidRDefault="0076108B" w:rsidP="00AF35C9">
            <w:pPr>
              <w:keepNext/>
              <w:ind w:left="-42" w:right="13"/>
              <w:jc w:val="center"/>
              <w:rPr>
                <w:rFonts w:ascii="Arial" w:hAnsi="Arial" w:cs="Arial"/>
                <w:szCs w:val="22"/>
              </w:rPr>
            </w:pPr>
            <w:r w:rsidRPr="00F90C31">
              <w:rPr>
                <w:rFonts w:ascii="Arial" w:hAnsi="Arial" w:cs="Arial"/>
                <w:szCs w:val="22"/>
              </w:rPr>
              <w:t>Perfil estructural y lámina</w:t>
            </w:r>
          </w:p>
        </w:tc>
        <w:tc>
          <w:tcPr>
            <w:tcW w:w="1284" w:type="dxa"/>
            <w:tcBorders>
              <w:top w:val="single" w:sz="4" w:space="0" w:color="auto"/>
              <w:left w:val="single" w:sz="4" w:space="0" w:color="auto"/>
              <w:bottom w:val="single" w:sz="4" w:space="0" w:color="auto"/>
              <w:right w:val="single" w:sz="4" w:space="0" w:color="auto"/>
            </w:tcBorders>
            <w:hideMark/>
          </w:tcPr>
          <w:p w14:paraId="18A4A147" w14:textId="77777777" w:rsidR="0076108B" w:rsidRPr="00F90C31" w:rsidRDefault="0076108B" w:rsidP="00AF35C9">
            <w:pPr>
              <w:keepNext/>
              <w:ind w:left="-42" w:right="-9"/>
              <w:jc w:val="center"/>
              <w:rPr>
                <w:rFonts w:ascii="Arial" w:hAnsi="Arial" w:cs="Arial"/>
                <w:szCs w:val="22"/>
              </w:rPr>
            </w:pPr>
            <w:r w:rsidRPr="00F90C31">
              <w:rPr>
                <w:rFonts w:ascii="Arial" w:hAnsi="Arial" w:cs="Arial"/>
                <w:szCs w:val="22"/>
              </w:rPr>
              <w:t>65</w:t>
            </w:r>
          </w:p>
        </w:tc>
        <w:tc>
          <w:tcPr>
            <w:tcW w:w="1285" w:type="dxa"/>
            <w:tcBorders>
              <w:top w:val="single" w:sz="4" w:space="0" w:color="auto"/>
              <w:left w:val="single" w:sz="4" w:space="0" w:color="auto"/>
              <w:bottom w:val="single" w:sz="4" w:space="0" w:color="auto"/>
              <w:right w:val="single" w:sz="4" w:space="0" w:color="auto"/>
            </w:tcBorders>
            <w:hideMark/>
          </w:tcPr>
          <w:p w14:paraId="7ECBECB1" w14:textId="77777777" w:rsidR="0076108B" w:rsidRPr="00F90C31" w:rsidRDefault="0076108B" w:rsidP="00AF35C9">
            <w:pPr>
              <w:keepNext/>
              <w:ind w:left="-42" w:right="-9"/>
              <w:jc w:val="center"/>
              <w:rPr>
                <w:rFonts w:ascii="Arial" w:hAnsi="Arial" w:cs="Arial"/>
                <w:szCs w:val="22"/>
              </w:rPr>
            </w:pPr>
            <w:r w:rsidRPr="00F90C31">
              <w:rPr>
                <w:rFonts w:ascii="Arial" w:hAnsi="Arial" w:cs="Arial"/>
                <w:szCs w:val="22"/>
              </w:rPr>
              <w:t>75</w:t>
            </w:r>
          </w:p>
        </w:tc>
        <w:tc>
          <w:tcPr>
            <w:tcW w:w="1285" w:type="dxa"/>
            <w:tcBorders>
              <w:top w:val="single" w:sz="4" w:space="0" w:color="auto"/>
              <w:left w:val="single" w:sz="4" w:space="0" w:color="auto"/>
              <w:bottom w:val="single" w:sz="4" w:space="0" w:color="auto"/>
              <w:right w:val="single" w:sz="4" w:space="0" w:color="auto"/>
            </w:tcBorders>
            <w:hideMark/>
          </w:tcPr>
          <w:p w14:paraId="70444293" w14:textId="77777777" w:rsidR="0076108B" w:rsidRPr="00F90C31" w:rsidRDefault="0076108B" w:rsidP="00AF35C9">
            <w:pPr>
              <w:keepNext/>
              <w:ind w:left="-42" w:right="-9"/>
              <w:jc w:val="center"/>
              <w:rPr>
                <w:rFonts w:ascii="Arial" w:hAnsi="Arial" w:cs="Arial"/>
                <w:szCs w:val="22"/>
              </w:rPr>
            </w:pPr>
            <w:r w:rsidRPr="00F90C31">
              <w:rPr>
                <w:rFonts w:ascii="Arial" w:hAnsi="Arial" w:cs="Arial"/>
                <w:szCs w:val="22"/>
              </w:rPr>
              <w:t>85</w:t>
            </w:r>
          </w:p>
        </w:tc>
        <w:tc>
          <w:tcPr>
            <w:tcW w:w="1285" w:type="dxa"/>
            <w:tcBorders>
              <w:top w:val="single" w:sz="4" w:space="0" w:color="auto"/>
              <w:left w:val="single" w:sz="4" w:space="0" w:color="auto"/>
              <w:bottom w:val="single" w:sz="4" w:space="0" w:color="auto"/>
              <w:right w:val="single" w:sz="4" w:space="0" w:color="auto"/>
            </w:tcBorders>
            <w:hideMark/>
          </w:tcPr>
          <w:p w14:paraId="05BB0069" w14:textId="77777777" w:rsidR="0076108B" w:rsidRPr="00F90C31" w:rsidRDefault="0076108B" w:rsidP="00AF35C9">
            <w:pPr>
              <w:keepNext/>
              <w:ind w:left="-42" w:right="-9"/>
              <w:jc w:val="center"/>
              <w:rPr>
                <w:rFonts w:ascii="Arial" w:hAnsi="Arial" w:cs="Arial"/>
                <w:szCs w:val="22"/>
              </w:rPr>
            </w:pPr>
            <w:r w:rsidRPr="00F90C31">
              <w:rPr>
                <w:rFonts w:ascii="Arial" w:hAnsi="Arial" w:cs="Arial"/>
                <w:szCs w:val="22"/>
              </w:rPr>
              <w:t>100</w:t>
            </w:r>
          </w:p>
        </w:tc>
      </w:tr>
      <w:tr w:rsidR="0076108B" w:rsidRPr="00F90C31" w14:paraId="7FA1C43D" w14:textId="77777777" w:rsidTr="0076108B">
        <w:trPr>
          <w:trHeight w:val="325"/>
          <w:jc w:val="center"/>
        </w:trPr>
        <w:tc>
          <w:tcPr>
            <w:tcW w:w="2813" w:type="dxa"/>
            <w:tcBorders>
              <w:top w:val="single" w:sz="4" w:space="0" w:color="auto"/>
              <w:left w:val="single" w:sz="4" w:space="0" w:color="auto"/>
              <w:bottom w:val="single" w:sz="4" w:space="0" w:color="auto"/>
              <w:right w:val="single" w:sz="4" w:space="0" w:color="auto"/>
            </w:tcBorders>
            <w:hideMark/>
          </w:tcPr>
          <w:p w14:paraId="3B198032" w14:textId="77777777" w:rsidR="0076108B" w:rsidRPr="00F90C31" w:rsidRDefault="0076108B" w:rsidP="0076108B">
            <w:pPr>
              <w:ind w:left="-42" w:right="13"/>
              <w:jc w:val="center"/>
              <w:rPr>
                <w:rFonts w:ascii="Arial" w:hAnsi="Arial" w:cs="Arial"/>
                <w:szCs w:val="22"/>
              </w:rPr>
            </w:pPr>
            <w:r w:rsidRPr="00F90C31">
              <w:rPr>
                <w:rFonts w:ascii="Arial" w:hAnsi="Arial" w:cs="Arial"/>
                <w:szCs w:val="22"/>
              </w:rPr>
              <w:t>Tira y barra</w:t>
            </w:r>
          </w:p>
        </w:tc>
        <w:tc>
          <w:tcPr>
            <w:tcW w:w="1284" w:type="dxa"/>
            <w:tcBorders>
              <w:top w:val="single" w:sz="4" w:space="0" w:color="auto"/>
              <w:left w:val="single" w:sz="4" w:space="0" w:color="auto"/>
              <w:bottom w:val="single" w:sz="4" w:space="0" w:color="auto"/>
              <w:right w:val="single" w:sz="4" w:space="0" w:color="auto"/>
            </w:tcBorders>
            <w:hideMark/>
          </w:tcPr>
          <w:p w14:paraId="5C57C26C"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65</w:t>
            </w:r>
          </w:p>
        </w:tc>
        <w:tc>
          <w:tcPr>
            <w:tcW w:w="1285" w:type="dxa"/>
            <w:tcBorders>
              <w:top w:val="single" w:sz="4" w:space="0" w:color="auto"/>
              <w:left w:val="single" w:sz="4" w:space="0" w:color="auto"/>
              <w:bottom w:val="single" w:sz="4" w:space="0" w:color="auto"/>
              <w:right w:val="single" w:sz="4" w:space="0" w:color="auto"/>
            </w:tcBorders>
            <w:hideMark/>
          </w:tcPr>
          <w:p w14:paraId="2DCA9548"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75</w:t>
            </w:r>
          </w:p>
        </w:tc>
        <w:tc>
          <w:tcPr>
            <w:tcW w:w="1285" w:type="dxa"/>
            <w:tcBorders>
              <w:top w:val="single" w:sz="4" w:space="0" w:color="auto"/>
              <w:left w:val="single" w:sz="4" w:space="0" w:color="auto"/>
              <w:bottom w:val="single" w:sz="4" w:space="0" w:color="auto"/>
              <w:right w:val="single" w:sz="4" w:space="0" w:color="auto"/>
            </w:tcBorders>
            <w:hideMark/>
          </w:tcPr>
          <w:p w14:paraId="4FCDC226"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85</w:t>
            </w:r>
          </w:p>
        </w:tc>
        <w:tc>
          <w:tcPr>
            <w:tcW w:w="1285" w:type="dxa"/>
            <w:tcBorders>
              <w:top w:val="single" w:sz="4" w:space="0" w:color="auto"/>
              <w:left w:val="single" w:sz="4" w:space="0" w:color="auto"/>
              <w:bottom w:val="single" w:sz="4" w:space="0" w:color="auto"/>
              <w:right w:val="single" w:sz="4" w:space="0" w:color="auto"/>
            </w:tcBorders>
            <w:hideMark/>
          </w:tcPr>
          <w:p w14:paraId="239E013A"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100</w:t>
            </w:r>
          </w:p>
        </w:tc>
      </w:tr>
      <w:tr w:rsidR="0076108B" w:rsidRPr="00F90C31" w14:paraId="0D15B36C" w14:textId="77777777" w:rsidTr="0076108B">
        <w:trPr>
          <w:trHeight w:val="325"/>
          <w:jc w:val="center"/>
        </w:trPr>
        <w:tc>
          <w:tcPr>
            <w:tcW w:w="2813" w:type="dxa"/>
            <w:tcBorders>
              <w:top w:val="single" w:sz="4" w:space="0" w:color="auto"/>
              <w:left w:val="single" w:sz="4" w:space="0" w:color="auto"/>
              <w:bottom w:val="single" w:sz="4" w:space="0" w:color="auto"/>
              <w:right w:val="single" w:sz="4" w:space="0" w:color="auto"/>
            </w:tcBorders>
            <w:hideMark/>
          </w:tcPr>
          <w:p w14:paraId="7BF264DF" w14:textId="77777777" w:rsidR="0076108B" w:rsidRPr="00F90C31" w:rsidRDefault="0076108B" w:rsidP="0076108B">
            <w:pPr>
              <w:ind w:left="-42" w:right="13"/>
              <w:jc w:val="center"/>
              <w:rPr>
                <w:rFonts w:ascii="Arial" w:hAnsi="Arial" w:cs="Arial"/>
                <w:szCs w:val="22"/>
              </w:rPr>
            </w:pPr>
            <w:r w:rsidRPr="00F90C31">
              <w:rPr>
                <w:rFonts w:ascii="Arial" w:hAnsi="Arial" w:cs="Arial"/>
                <w:szCs w:val="22"/>
              </w:rPr>
              <w:t>Tubería</w:t>
            </w:r>
          </w:p>
        </w:tc>
        <w:tc>
          <w:tcPr>
            <w:tcW w:w="1284" w:type="dxa"/>
            <w:tcBorders>
              <w:top w:val="single" w:sz="4" w:space="0" w:color="auto"/>
              <w:left w:val="single" w:sz="4" w:space="0" w:color="auto"/>
              <w:bottom w:val="single" w:sz="4" w:space="0" w:color="auto"/>
              <w:right w:val="single" w:sz="4" w:space="0" w:color="auto"/>
            </w:tcBorders>
            <w:hideMark/>
          </w:tcPr>
          <w:p w14:paraId="1D14C403"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45</w:t>
            </w:r>
          </w:p>
        </w:tc>
        <w:tc>
          <w:tcPr>
            <w:tcW w:w="1285" w:type="dxa"/>
            <w:tcBorders>
              <w:top w:val="single" w:sz="4" w:space="0" w:color="auto"/>
              <w:left w:val="single" w:sz="4" w:space="0" w:color="auto"/>
              <w:bottom w:val="single" w:sz="4" w:space="0" w:color="auto"/>
              <w:right w:val="single" w:sz="4" w:space="0" w:color="auto"/>
            </w:tcBorders>
            <w:hideMark/>
          </w:tcPr>
          <w:p w14:paraId="40B06A73"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75</w:t>
            </w:r>
          </w:p>
        </w:tc>
        <w:tc>
          <w:tcPr>
            <w:tcW w:w="1285" w:type="dxa"/>
            <w:tcBorders>
              <w:top w:val="single" w:sz="4" w:space="0" w:color="auto"/>
              <w:left w:val="single" w:sz="4" w:space="0" w:color="auto"/>
              <w:bottom w:val="single" w:sz="4" w:space="0" w:color="auto"/>
              <w:right w:val="single" w:sz="4" w:space="0" w:color="auto"/>
            </w:tcBorders>
            <w:hideMark/>
          </w:tcPr>
          <w:p w14:paraId="4AF0A2EE"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75</w:t>
            </w:r>
          </w:p>
        </w:tc>
        <w:tc>
          <w:tcPr>
            <w:tcW w:w="1285" w:type="dxa"/>
            <w:tcBorders>
              <w:top w:val="single" w:sz="4" w:space="0" w:color="auto"/>
              <w:left w:val="single" w:sz="4" w:space="0" w:color="auto"/>
              <w:bottom w:val="single" w:sz="4" w:space="0" w:color="auto"/>
              <w:right w:val="single" w:sz="4" w:space="0" w:color="auto"/>
            </w:tcBorders>
            <w:hideMark/>
          </w:tcPr>
          <w:p w14:paraId="0CA7668C"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75</w:t>
            </w:r>
          </w:p>
        </w:tc>
      </w:tr>
      <w:tr w:rsidR="0076108B" w:rsidRPr="00F90C31" w14:paraId="4600FA43" w14:textId="77777777" w:rsidTr="0076108B">
        <w:trPr>
          <w:trHeight w:val="325"/>
          <w:jc w:val="center"/>
        </w:trPr>
        <w:tc>
          <w:tcPr>
            <w:tcW w:w="2813" w:type="dxa"/>
            <w:tcBorders>
              <w:top w:val="single" w:sz="4" w:space="0" w:color="auto"/>
              <w:left w:val="single" w:sz="4" w:space="0" w:color="auto"/>
              <w:bottom w:val="single" w:sz="4" w:space="0" w:color="auto"/>
              <w:right w:val="single" w:sz="4" w:space="0" w:color="auto"/>
            </w:tcBorders>
            <w:hideMark/>
          </w:tcPr>
          <w:p w14:paraId="1490F04F" w14:textId="77777777" w:rsidR="0076108B" w:rsidRPr="00F90C31" w:rsidRDefault="0076108B" w:rsidP="0076108B">
            <w:pPr>
              <w:ind w:left="-42" w:right="13"/>
              <w:jc w:val="center"/>
              <w:rPr>
                <w:rFonts w:ascii="Arial" w:hAnsi="Arial" w:cs="Arial"/>
                <w:szCs w:val="22"/>
              </w:rPr>
            </w:pPr>
            <w:r w:rsidRPr="00F90C31">
              <w:rPr>
                <w:rFonts w:ascii="Arial" w:hAnsi="Arial" w:cs="Arial"/>
                <w:szCs w:val="22"/>
              </w:rPr>
              <w:t>Alambre</w:t>
            </w:r>
          </w:p>
        </w:tc>
        <w:tc>
          <w:tcPr>
            <w:tcW w:w="1284" w:type="dxa"/>
            <w:tcBorders>
              <w:top w:val="single" w:sz="4" w:space="0" w:color="auto"/>
              <w:left w:val="single" w:sz="4" w:space="0" w:color="auto"/>
              <w:bottom w:val="single" w:sz="4" w:space="0" w:color="auto"/>
              <w:right w:val="single" w:sz="4" w:space="0" w:color="auto"/>
            </w:tcBorders>
            <w:hideMark/>
          </w:tcPr>
          <w:p w14:paraId="175FB169"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50</w:t>
            </w:r>
          </w:p>
        </w:tc>
        <w:tc>
          <w:tcPr>
            <w:tcW w:w="1285" w:type="dxa"/>
            <w:tcBorders>
              <w:top w:val="single" w:sz="4" w:space="0" w:color="auto"/>
              <w:left w:val="single" w:sz="4" w:space="0" w:color="auto"/>
              <w:bottom w:val="single" w:sz="4" w:space="0" w:color="auto"/>
              <w:right w:val="single" w:sz="4" w:space="0" w:color="auto"/>
            </w:tcBorders>
            <w:hideMark/>
          </w:tcPr>
          <w:p w14:paraId="4D25D126"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60</w:t>
            </w:r>
          </w:p>
        </w:tc>
        <w:tc>
          <w:tcPr>
            <w:tcW w:w="1285" w:type="dxa"/>
            <w:tcBorders>
              <w:top w:val="single" w:sz="4" w:space="0" w:color="auto"/>
              <w:left w:val="single" w:sz="4" w:space="0" w:color="auto"/>
              <w:bottom w:val="single" w:sz="4" w:space="0" w:color="auto"/>
              <w:right w:val="single" w:sz="4" w:space="0" w:color="auto"/>
            </w:tcBorders>
            <w:hideMark/>
          </w:tcPr>
          <w:p w14:paraId="3ED58E00"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65</w:t>
            </w:r>
          </w:p>
        </w:tc>
        <w:tc>
          <w:tcPr>
            <w:tcW w:w="1285" w:type="dxa"/>
            <w:tcBorders>
              <w:top w:val="single" w:sz="4" w:space="0" w:color="auto"/>
              <w:left w:val="single" w:sz="4" w:space="0" w:color="auto"/>
              <w:bottom w:val="single" w:sz="4" w:space="0" w:color="auto"/>
              <w:right w:val="single" w:sz="4" w:space="0" w:color="auto"/>
            </w:tcBorders>
            <w:hideMark/>
          </w:tcPr>
          <w:p w14:paraId="21B55EC2"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80</w:t>
            </w:r>
          </w:p>
        </w:tc>
      </w:tr>
    </w:tbl>
    <w:p w14:paraId="2E8DC89D" w14:textId="77777777" w:rsidR="0076108B" w:rsidRPr="00F90C31" w:rsidRDefault="0076108B" w:rsidP="002B5DB5">
      <w:pPr>
        <w:pStyle w:val="Prrafodelista"/>
        <w:numPr>
          <w:ilvl w:val="0"/>
          <w:numId w:val="10"/>
        </w:numPr>
        <w:spacing w:before="240" w:after="120" w:line="240" w:lineRule="auto"/>
        <w:ind w:left="782" w:hanging="357"/>
        <w:rPr>
          <w:rFonts w:ascii="Arial" w:hAnsi="Arial" w:cs="Arial"/>
          <w:szCs w:val="22"/>
        </w:rPr>
      </w:pPr>
      <w:r w:rsidRPr="00F90C31">
        <w:rPr>
          <w:rFonts w:ascii="Arial" w:hAnsi="Arial" w:cs="Arial"/>
          <w:szCs w:val="22"/>
        </w:rPr>
        <w:tab/>
        <w:t>Los pernos, tuercas, golillas y pernos de escalera se galvanizarán de acuerdo con la norma ASTM A153 y ASTM 143.</w:t>
      </w:r>
    </w:p>
    <w:p w14:paraId="1055F492"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El galvanizado de los pernos de anclaje será completo y cumplirán con las normas ASTM A123, ASTM A143 y ASTM A153.</w:t>
      </w:r>
    </w:p>
    <w:p w14:paraId="4C944E18"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lastRenderedPageBreak/>
        <w:tab/>
        <w:t>Las roscas de las tuercas serán reparadas después de la galvanización y posteriormente deben lubricarse con aceite. La tuerca debe girar fácilmente, sin flojedad excesiva, a todo lo largo de la rosca del perno, permitiendo su atornillado a mano.</w:t>
      </w:r>
    </w:p>
    <w:p w14:paraId="7084CC60"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 xml:space="preserve">Los trabajos de preparación del galvanizado y el proceso de galvanización en sí, no afectarán en forma adversa las propiedades mecánicas del acero. </w:t>
      </w:r>
    </w:p>
    <w:p w14:paraId="31A18107" w14:textId="77777777" w:rsidR="0076108B" w:rsidRPr="00F90C31" w:rsidRDefault="0076108B" w:rsidP="002B5DB5">
      <w:pPr>
        <w:pStyle w:val="Prrafodelista"/>
        <w:numPr>
          <w:ilvl w:val="0"/>
          <w:numId w:val="11"/>
        </w:numPr>
        <w:spacing w:after="120" w:line="240" w:lineRule="auto"/>
        <w:ind w:left="1276"/>
        <w:rPr>
          <w:rFonts w:ascii="Arial" w:hAnsi="Arial" w:cs="Arial"/>
          <w:szCs w:val="22"/>
          <w:lang w:val="es-CL"/>
        </w:rPr>
      </w:pPr>
      <w:r w:rsidRPr="00F90C31">
        <w:rPr>
          <w:rFonts w:ascii="Arial" w:hAnsi="Arial" w:cs="Arial"/>
          <w:szCs w:val="22"/>
          <w:lang w:val="es-CL"/>
        </w:rPr>
        <w:t>Evitar que se presenten pandeos o torceduras en los elementos, al ser sumergidos en el baño de zinc de acuerdo con lo especificado en la publicación ASTM A384.</w:t>
      </w:r>
    </w:p>
    <w:p w14:paraId="1BDFB0A7" w14:textId="77777777" w:rsidR="0076108B" w:rsidRPr="00F90C31" w:rsidRDefault="0076108B" w:rsidP="002B5DB5">
      <w:pPr>
        <w:pStyle w:val="Prrafodelista"/>
        <w:numPr>
          <w:ilvl w:val="0"/>
          <w:numId w:val="11"/>
        </w:numPr>
        <w:spacing w:after="120" w:line="240" w:lineRule="auto"/>
        <w:ind w:left="1276"/>
        <w:rPr>
          <w:rFonts w:ascii="Arial" w:hAnsi="Arial" w:cs="Arial"/>
          <w:szCs w:val="22"/>
          <w:lang w:val="es-CL"/>
        </w:rPr>
      </w:pPr>
      <w:r w:rsidRPr="00F90C31">
        <w:rPr>
          <w:rFonts w:ascii="Arial" w:hAnsi="Arial" w:cs="Arial"/>
          <w:szCs w:val="22"/>
          <w:lang w:val="es-CL"/>
        </w:rPr>
        <w:tab/>
        <w:t>Evitar pérdidas en la ductilidad y en la resistencia del acero que puedan producirse a causa del proceso de galvanización; deben seguirse las recomendaciones consignadas en la publicación ASTM A143.</w:t>
      </w:r>
    </w:p>
    <w:p w14:paraId="6F88B89A" w14:textId="0E1EE42F" w:rsidR="0076108B" w:rsidRPr="00F90C31" w:rsidRDefault="003F53B9"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El Contratista</w:t>
      </w:r>
      <w:r w:rsidR="0076108B" w:rsidRPr="00F90C31">
        <w:rPr>
          <w:rFonts w:ascii="Arial" w:hAnsi="Arial" w:cs="Arial"/>
          <w:szCs w:val="22"/>
        </w:rPr>
        <w:t xml:space="preserve"> realizará en todo momento un proceso de calidad tal, que se eviten las reparaciones al galvanizado. Para la ejecución de cualquier reparación, </w:t>
      </w:r>
      <w:r w:rsidRPr="00F90C31">
        <w:rPr>
          <w:rFonts w:ascii="Arial" w:hAnsi="Arial" w:cs="Arial"/>
          <w:szCs w:val="22"/>
        </w:rPr>
        <w:t>El Contratista</w:t>
      </w:r>
      <w:r w:rsidR="0076108B" w:rsidRPr="00F90C31">
        <w:rPr>
          <w:rFonts w:ascii="Arial" w:hAnsi="Arial" w:cs="Arial"/>
          <w:szCs w:val="22"/>
        </w:rPr>
        <w:t xml:space="preserve"> seguirá el procedimiento respectivo siguiendo las indicaciones de la publicación ASTM A780.</w:t>
      </w:r>
    </w:p>
    <w:p w14:paraId="6B1EE627"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daños al galvanizado que resulten en pérdida de la capa de zinc hasta el punto de dejar expuesto el acero y que se causen durante las operaciones de fabricación, transporte, manejo, descargue y entrega del material, serán causa suficiente para que las piezas afectadas se rechacen.</w:t>
      </w:r>
    </w:p>
    <w:p w14:paraId="1B7049E6"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lang w:val="es-CL"/>
        </w:rPr>
      </w:pPr>
      <w:r w:rsidRPr="00F90C31">
        <w:rPr>
          <w:rFonts w:ascii="Arial" w:hAnsi="Arial" w:cs="Arial"/>
          <w:szCs w:val="22"/>
          <w:lang w:val="es-CL"/>
        </w:rPr>
        <w:tab/>
        <w:t>Las piezas que se rechacen por defectos en la galvanización o daños al galvanizado y cuyo espesor sean mayores a 7 mm, podrán ser galvanizadas de nuevo en caliente, una vez que la capa inicial de zinc haya sido removida con ácido y la superficie de acero haya sido preparada en forma apropiada como se indicó anteriormente.</w:t>
      </w:r>
    </w:p>
    <w:p w14:paraId="3DCFCD67"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Cualquier elemento cuyo galvanizado se vuelva a dañar después del segundo baño, será rechazado definitivamente y no podrá solicitarse una nueva inspección ni formar parte de otros lotes.</w:t>
      </w:r>
    </w:p>
    <w:p w14:paraId="6807C1E1"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El galvanizado quedará liso, limpio, uniforme, continuo y libre de defectos. El exceso de zinc en pernos, tuercas, golillas serán removido por centrifugado.</w:t>
      </w:r>
    </w:p>
    <w:p w14:paraId="0CA5D04C"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elementos pertenecientes a las plantillas para fijación de pernos de anclaje no requieren galvanizado.</w:t>
      </w:r>
    </w:p>
    <w:p w14:paraId="5034BB3D"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Luego de la galvanización las piezas serán apiladas cuidadosamente sobre tacos de madera y en posición inclinada con el fin de permitir el escurrimiento del agua para proceder al despacho.</w:t>
      </w:r>
    </w:p>
    <w:p w14:paraId="120005E1" w14:textId="3D8024B1" w:rsidR="0076108B" w:rsidRPr="00F90C31" w:rsidRDefault="0076108B" w:rsidP="002B5DB5">
      <w:pPr>
        <w:pStyle w:val="Prrafodelista"/>
        <w:numPr>
          <w:ilvl w:val="0"/>
          <w:numId w:val="10"/>
        </w:numPr>
        <w:spacing w:after="120" w:line="240" w:lineRule="auto"/>
        <w:ind w:left="782" w:hanging="357"/>
        <w:rPr>
          <w:rFonts w:ascii="Arial" w:hAnsi="Arial" w:cs="Arial"/>
          <w:szCs w:val="22"/>
        </w:rPr>
      </w:pPr>
      <w:bookmarkStart w:id="77" w:name="_Hlk83806197"/>
      <w:r w:rsidRPr="00F90C31">
        <w:rPr>
          <w:rFonts w:ascii="Arial" w:hAnsi="Arial" w:cs="Arial"/>
          <w:szCs w:val="22"/>
        </w:rPr>
        <w:tab/>
        <w:t xml:space="preserve">Las cantidades de peso de materiales presentadas en los planos de fabricación incluyen el peso teórico de los elementos en negro y el peso aproximado de los elementos galvanizados. Es responsabilidad de </w:t>
      </w:r>
      <w:r w:rsidR="003F53B9" w:rsidRPr="00F90C31">
        <w:rPr>
          <w:rFonts w:ascii="Arial" w:hAnsi="Arial" w:cs="Arial"/>
          <w:szCs w:val="22"/>
        </w:rPr>
        <w:t>El Contratista</w:t>
      </w:r>
      <w:r w:rsidRPr="00F90C31">
        <w:rPr>
          <w:rFonts w:ascii="Arial" w:hAnsi="Arial" w:cs="Arial"/>
          <w:szCs w:val="22"/>
        </w:rPr>
        <w:t xml:space="preserve"> verificar el peso final de los elementos galvanizados con el peso reportado en planos.</w:t>
      </w:r>
    </w:p>
    <w:p w14:paraId="780C69F2" w14:textId="45BFAD95" w:rsidR="004D3ED4" w:rsidRPr="00F90C31" w:rsidRDefault="004D3ED4" w:rsidP="00212523">
      <w:pPr>
        <w:pStyle w:val="Prrafodelista"/>
        <w:numPr>
          <w:ilvl w:val="0"/>
          <w:numId w:val="10"/>
        </w:numPr>
        <w:spacing w:after="120" w:line="240" w:lineRule="auto"/>
        <w:rPr>
          <w:rFonts w:ascii="Arial" w:hAnsi="Arial" w:cs="Arial"/>
          <w:szCs w:val="22"/>
        </w:rPr>
      </w:pPr>
      <w:r w:rsidRPr="00F90C31">
        <w:rPr>
          <w:rFonts w:ascii="Arial" w:hAnsi="Arial" w:cs="Arial"/>
          <w:szCs w:val="22"/>
        </w:rPr>
        <w:t>El peso del revestimiento depende de la categoría del material y el grosor del acero, al cual será definido de acuerdo con lo indicado en el estándar ASTM A123 tabla 2, pero no menos a 245 g/m2.</w:t>
      </w:r>
    </w:p>
    <w:p w14:paraId="25EE3FBD" w14:textId="77777777" w:rsidR="0076108B" w:rsidRPr="00F90C31" w:rsidRDefault="0076108B" w:rsidP="0076108B">
      <w:pPr>
        <w:pStyle w:val="Ttulo1"/>
        <w:jc w:val="left"/>
        <w:rPr>
          <w:rFonts w:ascii="Arial" w:hAnsi="Arial" w:cs="Arial"/>
          <w:sz w:val="22"/>
          <w:szCs w:val="22"/>
        </w:rPr>
      </w:pPr>
      <w:bookmarkStart w:id="78" w:name="_Toc502125614"/>
      <w:bookmarkStart w:id="79" w:name="_Ref502045232"/>
      <w:bookmarkStart w:id="80" w:name="_Ref534902935"/>
      <w:bookmarkStart w:id="81" w:name="_Toc5359272"/>
      <w:bookmarkStart w:id="82" w:name="_Toc187240305"/>
      <w:bookmarkEnd w:id="77"/>
      <w:r w:rsidRPr="00F90C31">
        <w:rPr>
          <w:rFonts w:ascii="Arial" w:hAnsi="Arial" w:cs="Arial"/>
          <w:sz w:val="22"/>
          <w:szCs w:val="22"/>
        </w:rPr>
        <w:lastRenderedPageBreak/>
        <w:t>Pruebas e inspección en fabricación</w:t>
      </w:r>
      <w:bookmarkEnd w:id="78"/>
      <w:bookmarkEnd w:id="79"/>
      <w:bookmarkEnd w:id="80"/>
      <w:bookmarkEnd w:id="81"/>
      <w:bookmarkEnd w:id="82"/>
    </w:p>
    <w:p w14:paraId="400FF593" w14:textId="3088A772" w:rsidR="0076108B" w:rsidRPr="00F90C31" w:rsidRDefault="0076108B" w:rsidP="0076108B">
      <w:pPr>
        <w:rPr>
          <w:rFonts w:ascii="Arial" w:hAnsi="Arial" w:cs="Arial"/>
          <w:szCs w:val="22"/>
          <w:lang w:val="es-ES_tradnl"/>
        </w:rPr>
      </w:pPr>
      <w:r w:rsidRPr="00F90C31">
        <w:rPr>
          <w:rFonts w:ascii="Arial" w:hAnsi="Arial" w:cs="Arial"/>
          <w:szCs w:val="22"/>
          <w:lang w:val="es-ES_tradnl"/>
        </w:rPr>
        <w:t xml:space="preserve">Todas las piezas suministradas por </w:t>
      </w:r>
      <w:r w:rsidR="003F53B9" w:rsidRPr="00F90C31">
        <w:rPr>
          <w:rFonts w:ascii="Arial" w:hAnsi="Arial" w:cs="Arial"/>
          <w:szCs w:val="22"/>
        </w:rPr>
        <w:t>El Contratista</w:t>
      </w:r>
      <w:r w:rsidRPr="00F90C31">
        <w:rPr>
          <w:rFonts w:ascii="Arial" w:hAnsi="Arial" w:cs="Arial"/>
          <w:szCs w:val="22"/>
          <w:lang w:val="es-ES_tradnl"/>
        </w:rPr>
        <w:t xml:space="preserve"> deben permitir el correcto ensamble de las estructuras. Cualquier inconveniente o retraso en la etapa de montaje debido a piezas mal fabricadas, será responsabilidad de </w:t>
      </w:r>
      <w:r w:rsidR="003F53B9" w:rsidRPr="00F90C31">
        <w:rPr>
          <w:rFonts w:ascii="Arial" w:hAnsi="Arial" w:cs="Arial"/>
          <w:szCs w:val="22"/>
        </w:rPr>
        <w:t>El Contratista.</w:t>
      </w:r>
    </w:p>
    <w:p w14:paraId="3F4CDFEB"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Los procedimientos de control de calidad y pruebas incluyen los especificados en este documento, pero no están necesariamente limitados a los indicados.</w:t>
      </w:r>
    </w:p>
    <w:p w14:paraId="03371A35" w14:textId="77777777" w:rsidR="0076108B" w:rsidRPr="00F90C31" w:rsidRDefault="0076108B" w:rsidP="0076108B">
      <w:pPr>
        <w:pStyle w:val="Ttulo2"/>
        <w:spacing w:after="0"/>
        <w:rPr>
          <w:rFonts w:ascii="Arial" w:hAnsi="Arial" w:cs="Arial"/>
          <w:sz w:val="22"/>
          <w:szCs w:val="22"/>
          <w:lang w:val="en-US"/>
        </w:rPr>
      </w:pPr>
      <w:bookmarkStart w:id="83" w:name="_Toc502125615"/>
      <w:bookmarkStart w:id="84" w:name="_Toc5359273"/>
      <w:bookmarkStart w:id="85" w:name="_Toc187240306"/>
      <w:r w:rsidRPr="00F90C31">
        <w:rPr>
          <w:rFonts w:ascii="Arial" w:hAnsi="Arial" w:cs="Arial"/>
          <w:sz w:val="22"/>
          <w:szCs w:val="22"/>
          <w:lang w:val="en-US"/>
        </w:rPr>
        <w:t>Pruebas de rutina</w:t>
      </w:r>
      <w:bookmarkEnd w:id="83"/>
      <w:bookmarkEnd w:id="84"/>
      <w:bookmarkEnd w:id="85"/>
    </w:p>
    <w:p w14:paraId="73F522F1"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Se definen como todos los chequeos, pruebas, análisis y exámenes hechos antes o durante las etapas del proceso de manufactura, para asegurar que la fabricación se realiza normalmente y que no se presentarán defectos por una mala mano de obra, material imperfecto o por inadecuado manejo.</w:t>
      </w:r>
    </w:p>
    <w:p w14:paraId="1E4A6088" w14:textId="7B8E1DBC" w:rsidR="0076108B" w:rsidRPr="00F90C31" w:rsidRDefault="0076108B" w:rsidP="0076108B">
      <w:pPr>
        <w:rPr>
          <w:rFonts w:ascii="Arial" w:hAnsi="Arial" w:cs="Arial"/>
          <w:szCs w:val="22"/>
          <w:lang w:val="es-ES_tradnl"/>
        </w:rPr>
      </w:pPr>
      <w:r w:rsidRPr="00F90C31">
        <w:rPr>
          <w:rFonts w:ascii="Arial" w:hAnsi="Arial" w:cs="Arial"/>
          <w:szCs w:val="22"/>
          <w:lang w:val="es-ES_tradnl"/>
        </w:rPr>
        <w:t xml:space="preserve">Estas pruebas deberán ejecutarse de acuerdo con el Programa de Control de Calidad incluido por </w:t>
      </w:r>
      <w:r w:rsidR="003F53B9" w:rsidRPr="00F90C31">
        <w:rPr>
          <w:rFonts w:ascii="Arial" w:hAnsi="Arial" w:cs="Arial"/>
          <w:szCs w:val="22"/>
        </w:rPr>
        <w:t>El Contratista</w:t>
      </w:r>
      <w:r w:rsidRPr="00F90C31">
        <w:rPr>
          <w:rFonts w:ascii="Arial" w:hAnsi="Arial" w:cs="Arial"/>
          <w:szCs w:val="22"/>
          <w:lang w:val="es-ES_tradnl"/>
        </w:rPr>
        <w:t>.</w:t>
      </w:r>
    </w:p>
    <w:p w14:paraId="30E34E9A" w14:textId="77777777" w:rsidR="0076108B" w:rsidRPr="00F90C31" w:rsidRDefault="0076108B" w:rsidP="0076108B">
      <w:pPr>
        <w:pStyle w:val="Ttulo2"/>
        <w:spacing w:after="0"/>
        <w:rPr>
          <w:rFonts w:ascii="Arial" w:hAnsi="Arial" w:cs="Arial"/>
          <w:sz w:val="22"/>
          <w:szCs w:val="22"/>
          <w:lang w:val="es-CO"/>
        </w:rPr>
      </w:pPr>
      <w:bookmarkStart w:id="86" w:name="_Toc502125617"/>
      <w:bookmarkStart w:id="87" w:name="_Toc5359274"/>
      <w:bookmarkStart w:id="88" w:name="_Toc187240307"/>
      <w:r w:rsidRPr="00F90C31">
        <w:rPr>
          <w:rFonts w:ascii="Arial" w:hAnsi="Arial" w:cs="Arial"/>
          <w:sz w:val="22"/>
          <w:szCs w:val="22"/>
          <w:lang w:val="es-CO"/>
        </w:rPr>
        <w:t>Pruebas de armado de prototipos</w:t>
      </w:r>
      <w:bookmarkEnd w:id="86"/>
      <w:bookmarkEnd w:id="87"/>
      <w:bookmarkEnd w:id="88"/>
    </w:p>
    <w:p w14:paraId="1B4B37F3"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Estos prototipos armados estarán conformados por la totalidad de los elementos presentados en los planos de fabricación, incluyendo tornillería (perno, tuercas, golillas y golillas de presión), pernos de escalera y rellenos especificados en los mismos. La ausencia de éstos o el uso de elementos diferentes a los especificados en los planos de fabricación, es razón suficiente e imperativa para la no aprobación de los prototipos. Si es necesario efectuar nuevas perforaciones en un elemento, éstas sólo se harán en piezas nuevas.</w:t>
      </w:r>
    </w:p>
    <w:p w14:paraId="2FAE1C20" w14:textId="77220350" w:rsidR="0076108B" w:rsidRPr="00F90C31" w:rsidRDefault="0076108B" w:rsidP="0076108B">
      <w:pPr>
        <w:rPr>
          <w:rFonts w:ascii="Arial" w:hAnsi="Arial" w:cs="Arial"/>
          <w:szCs w:val="22"/>
          <w:lang w:val="es-ES_tradnl"/>
        </w:rPr>
      </w:pPr>
      <w:r w:rsidRPr="00F90C31">
        <w:rPr>
          <w:rFonts w:ascii="Arial" w:hAnsi="Arial" w:cs="Arial"/>
          <w:szCs w:val="22"/>
          <w:lang w:val="es-ES_tradnl"/>
        </w:rPr>
        <w:t>Las modificaciones motivadas por el armado de prueba serán incorporadas a los planos de fabricación antes de comenzar la fabricación en serie y deberán contar con la aprobación de</w:t>
      </w:r>
      <w:r w:rsidR="003F53B9" w:rsidRPr="00F90C31">
        <w:rPr>
          <w:rFonts w:ascii="Arial" w:hAnsi="Arial" w:cs="Arial"/>
          <w:szCs w:val="22"/>
          <w:lang w:val="es-ES_tradnl"/>
        </w:rPr>
        <w:t>l mandante</w:t>
      </w:r>
      <w:r w:rsidRPr="00F90C31">
        <w:rPr>
          <w:rFonts w:ascii="Arial" w:hAnsi="Arial" w:cs="Arial"/>
          <w:szCs w:val="22"/>
          <w:lang w:val="es-ES_tradnl"/>
        </w:rPr>
        <w:t>.</w:t>
      </w:r>
    </w:p>
    <w:p w14:paraId="4579CFF7" w14:textId="0C67BDA9" w:rsidR="0076108B" w:rsidRPr="00F90C31" w:rsidRDefault="003F53B9" w:rsidP="0076108B">
      <w:pPr>
        <w:rPr>
          <w:rFonts w:ascii="Arial" w:hAnsi="Arial" w:cs="Arial"/>
          <w:szCs w:val="22"/>
          <w:lang w:val="es-ES_tradnl"/>
        </w:rPr>
      </w:pPr>
      <w:r w:rsidRPr="00F90C31">
        <w:rPr>
          <w:rFonts w:ascii="Arial" w:hAnsi="Arial" w:cs="Arial"/>
          <w:szCs w:val="22"/>
        </w:rPr>
        <w:t>El Contratista</w:t>
      </w:r>
      <w:r w:rsidR="0076108B" w:rsidRPr="00F90C31">
        <w:rPr>
          <w:rFonts w:ascii="Arial" w:hAnsi="Arial" w:cs="Arial"/>
          <w:szCs w:val="22"/>
          <w:lang w:val="es-ES_tradnl"/>
        </w:rPr>
        <w:t xml:space="preserve"> presentará un prototipo por cada tipo de estructura ajustándose al Cronograma. En los marcos, debe presentar además prototipos de todas las conexiones viga-columna, con el fin de verificar el correcto armado de las mismas. Para el caso de los pernos de anclaje y las plantillas de colocación de pernos de anclaje, el prototipo estará conformado por la plantilla totalmente armada y los pernos respectivos ubicados en ella con todos sus accesorios.</w:t>
      </w:r>
    </w:p>
    <w:p w14:paraId="6D2C167D"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Para las inspecciones y pruebas, deben respetarse las siguientes disposiciones:</w:t>
      </w:r>
    </w:p>
    <w:p w14:paraId="4F67987E"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El prototipo será armado en un lugar amplio, limpio y de fácil acceso, que no represente peligros para la seguridad.</w:t>
      </w:r>
    </w:p>
    <w:p w14:paraId="545206F1"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Durante la inspección, deben respetarse las condiciones de seguridad a nivel industrial.</w:t>
      </w:r>
    </w:p>
    <w:p w14:paraId="69E13E57"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El prototipo debe armarse en posición horizontal y apoyada en suficientes soportes de madera que eviten su deformación excesiva.</w:t>
      </w:r>
    </w:p>
    <w:p w14:paraId="012173F0"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prototipos no pueden armarse en posición vertical o diagonal; no están permitidos trabajos en altura.</w:t>
      </w:r>
    </w:p>
    <w:p w14:paraId="7B6979FA"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El prototipo no será desarmado parcial ni totalmente antes de la aprobación del mismo.</w:t>
      </w:r>
    </w:p>
    <w:p w14:paraId="18796A14" w14:textId="77777777" w:rsidR="0076108B" w:rsidRPr="00F90C31" w:rsidRDefault="0076108B" w:rsidP="0076108B">
      <w:pPr>
        <w:pStyle w:val="Ttulo2"/>
        <w:spacing w:after="0"/>
        <w:rPr>
          <w:rFonts w:ascii="Arial" w:hAnsi="Arial" w:cs="Arial"/>
          <w:sz w:val="22"/>
          <w:szCs w:val="22"/>
          <w:lang w:val="en-US"/>
        </w:rPr>
      </w:pPr>
      <w:bookmarkStart w:id="89" w:name="_Toc502125618"/>
      <w:bookmarkStart w:id="90" w:name="_Toc5359275"/>
      <w:bookmarkStart w:id="91" w:name="_Toc187240308"/>
      <w:r w:rsidRPr="00F90C31">
        <w:rPr>
          <w:rFonts w:ascii="Arial" w:hAnsi="Arial" w:cs="Arial"/>
          <w:sz w:val="22"/>
          <w:szCs w:val="22"/>
          <w:lang w:val="en-US"/>
        </w:rPr>
        <w:t>Pruebas de aceptación</w:t>
      </w:r>
      <w:bookmarkEnd w:id="89"/>
      <w:bookmarkEnd w:id="90"/>
      <w:bookmarkEnd w:id="91"/>
    </w:p>
    <w:p w14:paraId="04E742D5" w14:textId="6B29A11E" w:rsidR="0076108B" w:rsidRPr="00F90C31" w:rsidRDefault="001D4E8D" w:rsidP="0076108B">
      <w:pPr>
        <w:rPr>
          <w:rFonts w:ascii="Arial" w:hAnsi="Arial" w:cs="Arial"/>
          <w:szCs w:val="22"/>
          <w:lang w:val="es-ES_tradnl"/>
        </w:rPr>
      </w:pPr>
      <w:r w:rsidRPr="00F90C31">
        <w:rPr>
          <w:rFonts w:ascii="Arial" w:hAnsi="Arial" w:cs="Arial"/>
          <w:szCs w:val="22"/>
        </w:rPr>
        <w:t xml:space="preserve">El Contratista </w:t>
      </w:r>
      <w:r w:rsidR="0076108B" w:rsidRPr="00F90C31">
        <w:rPr>
          <w:rFonts w:ascii="Arial" w:hAnsi="Arial" w:cs="Arial"/>
          <w:szCs w:val="22"/>
          <w:lang w:val="es-ES_tradnl"/>
        </w:rPr>
        <w:t>debe suministrar todos los instrumentos, medios y equipos necesarios para la realización de las pruebas, con su registro actualizado de su calibración y mantenimiento.</w:t>
      </w:r>
    </w:p>
    <w:p w14:paraId="36FB9662" w14:textId="0668137E" w:rsidR="0076108B" w:rsidRPr="00F90C31" w:rsidRDefault="0076108B" w:rsidP="0076108B">
      <w:pPr>
        <w:rPr>
          <w:rFonts w:ascii="Arial" w:hAnsi="Arial" w:cs="Arial"/>
          <w:szCs w:val="22"/>
          <w:lang w:val="es-ES_tradnl"/>
        </w:rPr>
      </w:pPr>
      <w:r w:rsidRPr="00F90C31">
        <w:rPr>
          <w:rFonts w:ascii="Arial" w:hAnsi="Arial" w:cs="Arial"/>
          <w:szCs w:val="22"/>
          <w:lang w:val="es-ES_tradnl"/>
        </w:rPr>
        <w:lastRenderedPageBreak/>
        <w:t xml:space="preserve">Después de cada serie de pruebas, </w:t>
      </w:r>
      <w:r w:rsidR="001D4E8D" w:rsidRPr="00F90C31">
        <w:rPr>
          <w:rFonts w:ascii="Arial" w:hAnsi="Arial" w:cs="Arial"/>
          <w:szCs w:val="22"/>
        </w:rPr>
        <w:t>El Contratista</w:t>
      </w:r>
      <w:r w:rsidRPr="00F90C31">
        <w:rPr>
          <w:rFonts w:ascii="Arial" w:hAnsi="Arial" w:cs="Arial"/>
          <w:szCs w:val="22"/>
          <w:lang w:val="es-ES_tradnl"/>
        </w:rPr>
        <w:t xml:space="preserve"> presentará, reportes de pruebas completos para su aprobación. Ningún material se puede liberar para transporte antes de recibir estos reportes, a menos que específicamente se indique por escrito para cada caso.</w:t>
      </w:r>
    </w:p>
    <w:p w14:paraId="6CC4FF7F"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Muestras representativas de todos los elementos serán seleccionadas al azar de cada lote y sometidas a las pruebas e inspecciones especificadas en este documento. El Inspector puede seleccionar a su criterio, un número de muestras mayor al especificado de cualquier lote de material y someterlas a pruebas.</w:t>
      </w:r>
    </w:p>
    <w:p w14:paraId="5C8A996E"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Un lote es considerado como un conjunto de elementos de los cuales se toman las muestras para verificar su conformidad con los requisitos de estas especificaciones. Cada lote se compone de elementos del mismo tipo, grado, clase, forma y composición, fabricados esencialmente bajo las mismas condiciones y en el mismo turno de trabajo y presentado para aceptación una sola vez.</w:t>
      </w:r>
    </w:p>
    <w:p w14:paraId="4C2CF930"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En el caso de pruebas de galvanizado en donde más de un tipo de elementos se galvaniza al mismo tiempo, el lote puede ser considerado como todos los materiales galvanizados bajo idénticas condiciones, en el mismo punto y por el mismo operario, durante un período de trabajo continuo. En el caso de pernos y tuercas un lote se compone de pernos de un mismo diámetro nominal y longitud.</w:t>
      </w:r>
    </w:p>
    <w:p w14:paraId="74607350"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Cada lote rechazado, serán marcado por el Inspector de manera explícita y separada en un sitio destinado y señalizado adecuadamente para tal fin, con el objeto de que se asegure que no haya una mezcla con el material aprobado.</w:t>
      </w:r>
    </w:p>
    <w:p w14:paraId="6E874825" w14:textId="03A125DF" w:rsidR="003D309A" w:rsidRPr="00F90C31" w:rsidRDefault="0076108B" w:rsidP="000C4132">
      <w:pPr>
        <w:rPr>
          <w:rFonts w:ascii="Arial" w:hAnsi="Arial" w:cs="Arial"/>
          <w:szCs w:val="22"/>
          <w:lang w:val="es-ES_tradnl"/>
        </w:rPr>
      </w:pPr>
      <w:r w:rsidRPr="00F90C31">
        <w:rPr>
          <w:rFonts w:ascii="Arial" w:hAnsi="Arial" w:cs="Arial"/>
          <w:szCs w:val="22"/>
          <w:lang w:val="es-ES_tradnl"/>
        </w:rPr>
        <w:t>Todas las soldaduras defectuosas o imperfectas deben destruirse por medios mecánicos hasta descubrir el metal original y se harán nuevamente.</w:t>
      </w:r>
    </w:p>
    <w:p w14:paraId="543CE1C7" w14:textId="4109F30F" w:rsidR="0076108B" w:rsidRPr="00F90C31" w:rsidRDefault="0076108B" w:rsidP="00C46012">
      <w:pPr>
        <w:pStyle w:val="Descripcin"/>
        <w:keepNext/>
        <w:rPr>
          <w:rFonts w:ascii="Arial" w:hAnsi="Arial" w:cs="Arial"/>
          <w:sz w:val="22"/>
          <w:szCs w:val="22"/>
        </w:rPr>
      </w:pPr>
      <w:bookmarkStart w:id="92" w:name="_Ref502054309"/>
      <w:bookmarkStart w:id="93" w:name="_Toc5359281"/>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5</w:t>
      </w:r>
      <w:r w:rsidRPr="00F90C31">
        <w:rPr>
          <w:rFonts w:ascii="Arial" w:hAnsi="Arial" w:cs="Arial"/>
          <w:sz w:val="22"/>
          <w:szCs w:val="22"/>
        </w:rPr>
        <w:fldChar w:fldCharType="end"/>
      </w:r>
      <w:bookmarkEnd w:id="92"/>
      <w:r w:rsidRPr="00F90C31">
        <w:rPr>
          <w:rFonts w:ascii="Arial" w:hAnsi="Arial" w:cs="Arial"/>
          <w:sz w:val="22"/>
          <w:szCs w:val="22"/>
        </w:rPr>
        <w:t xml:space="preserve">. </w:t>
      </w:r>
      <w:bookmarkStart w:id="94" w:name="_Ref534294298"/>
      <w:r w:rsidRPr="00F90C31">
        <w:rPr>
          <w:rFonts w:ascii="Arial" w:hAnsi="Arial" w:cs="Arial"/>
          <w:sz w:val="22"/>
          <w:szCs w:val="22"/>
        </w:rPr>
        <w:t>Plan general de pruebas</w:t>
      </w:r>
      <w:bookmarkEnd w:id="93"/>
      <w:bookmarkEnd w:id="94"/>
    </w:p>
    <w:tbl>
      <w:tblPr>
        <w:tblW w:w="4629" w:type="pct"/>
        <w:jc w:val="center"/>
        <w:tblLook w:val="04A0" w:firstRow="1" w:lastRow="0" w:firstColumn="1" w:lastColumn="0" w:noHBand="0" w:noVBand="1"/>
      </w:tblPr>
      <w:tblGrid>
        <w:gridCol w:w="1589"/>
        <w:gridCol w:w="1928"/>
        <w:gridCol w:w="1728"/>
        <w:gridCol w:w="1727"/>
        <w:gridCol w:w="1725"/>
      </w:tblGrid>
      <w:tr w:rsidR="0076108B" w:rsidRPr="00C46012" w14:paraId="643A9E05" w14:textId="77777777" w:rsidTr="0076108B">
        <w:trPr>
          <w:cantSplit/>
          <w:trHeight w:val="340"/>
          <w:tblHeader/>
          <w:jc w:val="center"/>
        </w:trPr>
        <w:tc>
          <w:tcPr>
            <w:tcW w:w="913" w:type="pct"/>
            <w:tcBorders>
              <w:top w:val="single" w:sz="4" w:space="0" w:color="000000"/>
              <w:left w:val="single" w:sz="4" w:space="0" w:color="000000"/>
              <w:bottom w:val="single" w:sz="4" w:space="0" w:color="000000"/>
              <w:right w:val="single" w:sz="4" w:space="0" w:color="000000"/>
            </w:tcBorders>
            <w:vAlign w:val="center"/>
            <w:hideMark/>
          </w:tcPr>
          <w:p w14:paraId="3EAE78B8" w14:textId="77777777" w:rsidR="0076108B" w:rsidRPr="00C46012" w:rsidRDefault="0076108B" w:rsidP="00C46012">
            <w:pPr>
              <w:keepNext/>
              <w:ind w:left="-42" w:right="-9"/>
              <w:jc w:val="center"/>
              <w:rPr>
                <w:rFonts w:ascii="Arial" w:hAnsi="Arial" w:cs="Arial"/>
                <w:b/>
                <w:szCs w:val="22"/>
                <w:lang w:val="es-ES_tradnl" w:eastAsia="en-US"/>
              </w:rPr>
            </w:pPr>
            <w:r w:rsidRPr="00C46012">
              <w:rPr>
                <w:rFonts w:ascii="Arial" w:hAnsi="Arial" w:cs="Arial"/>
                <w:b/>
                <w:szCs w:val="22"/>
              </w:rPr>
              <w:t>Tipo de elemento</w:t>
            </w:r>
          </w:p>
        </w:tc>
        <w:tc>
          <w:tcPr>
            <w:tcW w:w="1108" w:type="pct"/>
            <w:tcBorders>
              <w:top w:val="single" w:sz="4" w:space="0" w:color="000000"/>
              <w:left w:val="single" w:sz="4" w:space="0" w:color="000000"/>
              <w:bottom w:val="single" w:sz="4" w:space="0" w:color="000000"/>
              <w:right w:val="single" w:sz="4" w:space="0" w:color="000000"/>
            </w:tcBorders>
            <w:vAlign w:val="center"/>
            <w:hideMark/>
          </w:tcPr>
          <w:p w14:paraId="4659F420" w14:textId="77777777" w:rsidR="0076108B" w:rsidRPr="00C46012" w:rsidRDefault="0076108B" w:rsidP="00C46012">
            <w:pPr>
              <w:keepNext/>
              <w:ind w:left="-42" w:right="-9"/>
              <w:jc w:val="center"/>
              <w:rPr>
                <w:rFonts w:ascii="Arial" w:hAnsi="Arial" w:cs="Arial"/>
                <w:b/>
                <w:szCs w:val="22"/>
              </w:rPr>
            </w:pPr>
            <w:r w:rsidRPr="00C46012">
              <w:rPr>
                <w:rFonts w:ascii="Arial" w:hAnsi="Arial" w:cs="Arial"/>
                <w:b/>
                <w:szCs w:val="22"/>
              </w:rPr>
              <w:t>Definición del lote</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03F73BD5" w14:textId="77777777" w:rsidR="0076108B" w:rsidRPr="00C46012" w:rsidRDefault="0076108B" w:rsidP="00C46012">
            <w:pPr>
              <w:keepNext/>
              <w:ind w:left="-42" w:right="-9"/>
              <w:jc w:val="center"/>
              <w:rPr>
                <w:rFonts w:ascii="Arial" w:hAnsi="Arial" w:cs="Arial"/>
                <w:b/>
                <w:szCs w:val="22"/>
              </w:rPr>
            </w:pPr>
            <w:r w:rsidRPr="00C46012">
              <w:rPr>
                <w:rFonts w:ascii="Arial" w:hAnsi="Arial" w:cs="Arial"/>
                <w:b/>
                <w:szCs w:val="22"/>
              </w:rPr>
              <w:t>Pruebas para realizar</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3EBF0371" w14:textId="77777777" w:rsidR="0076108B" w:rsidRPr="00C46012" w:rsidRDefault="0076108B" w:rsidP="00C46012">
            <w:pPr>
              <w:keepNext/>
              <w:ind w:left="-42" w:right="-9"/>
              <w:jc w:val="center"/>
              <w:rPr>
                <w:rFonts w:ascii="Arial" w:hAnsi="Arial" w:cs="Arial"/>
                <w:b/>
                <w:szCs w:val="22"/>
              </w:rPr>
            </w:pPr>
            <w:r w:rsidRPr="00C46012">
              <w:rPr>
                <w:rFonts w:ascii="Arial" w:hAnsi="Arial" w:cs="Arial"/>
                <w:b/>
                <w:szCs w:val="22"/>
              </w:rPr>
              <w:t>Número de pruebas por lote</w:t>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40F3CE35" w14:textId="77777777" w:rsidR="0076108B" w:rsidRPr="00C46012" w:rsidRDefault="0076108B" w:rsidP="00C46012">
            <w:pPr>
              <w:keepNext/>
              <w:ind w:left="-42" w:right="-9"/>
              <w:jc w:val="center"/>
              <w:rPr>
                <w:rFonts w:ascii="Arial" w:hAnsi="Arial" w:cs="Arial"/>
                <w:b/>
                <w:szCs w:val="22"/>
              </w:rPr>
            </w:pPr>
            <w:r w:rsidRPr="00C46012">
              <w:rPr>
                <w:rFonts w:ascii="Arial" w:hAnsi="Arial" w:cs="Arial"/>
                <w:b/>
                <w:szCs w:val="22"/>
              </w:rPr>
              <w:t>Norma aplicable</w:t>
            </w:r>
          </w:p>
        </w:tc>
      </w:tr>
      <w:tr w:rsidR="0076108B" w:rsidRPr="00C46012" w14:paraId="339B3D00" w14:textId="77777777" w:rsidTr="0076108B">
        <w:trPr>
          <w:trHeight w:val="340"/>
          <w:jc w:val="center"/>
        </w:trPr>
        <w:tc>
          <w:tcPr>
            <w:tcW w:w="913" w:type="pct"/>
            <w:vMerge w:val="restart"/>
            <w:tcBorders>
              <w:top w:val="single" w:sz="4" w:space="0" w:color="000000"/>
              <w:left w:val="single" w:sz="4" w:space="0" w:color="000000"/>
              <w:bottom w:val="single" w:sz="4" w:space="0" w:color="000000"/>
              <w:right w:val="single" w:sz="4" w:space="0" w:color="000000"/>
            </w:tcBorders>
            <w:vAlign w:val="center"/>
            <w:hideMark/>
          </w:tcPr>
          <w:p w14:paraId="37CD0CB2" w14:textId="77777777" w:rsidR="0076108B" w:rsidRPr="00C46012" w:rsidRDefault="0076108B" w:rsidP="00C46012">
            <w:pPr>
              <w:keepNext/>
              <w:ind w:left="-42" w:right="-9"/>
              <w:jc w:val="center"/>
              <w:rPr>
                <w:rFonts w:ascii="Arial" w:hAnsi="Arial" w:cs="Arial"/>
                <w:szCs w:val="22"/>
              </w:rPr>
            </w:pPr>
            <w:r w:rsidRPr="00C46012">
              <w:rPr>
                <w:rFonts w:ascii="Arial" w:hAnsi="Arial" w:cs="Arial"/>
                <w:szCs w:val="22"/>
              </w:rPr>
              <w:t>Perfiles y placas</w:t>
            </w:r>
          </w:p>
        </w:tc>
        <w:tc>
          <w:tcPr>
            <w:tcW w:w="1108" w:type="pct"/>
            <w:vMerge w:val="restart"/>
            <w:tcBorders>
              <w:top w:val="single" w:sz="4" w:space="0" w:color="000000"/>
              <w:left w:val="single" w:sz="4" w:space="0" w:color="000000"/>
              <w:bottom w:val="single" w:sz="4" w:space="0" w:color="000000"/>
              <w:right w:val="single" w:sz="4" w:space="0" w:color="000000"/>
            </w:tcBorders>
            <w:vAlign w:val="center"/>
            <w:hideMark/>
          </w:tcPr>
          <w:p w14:paraId="506CCB33" w14:textId="77777777" w:rsidR="0076108B" w:rsidRPr="00C46012" w:rsidRDefault="0076108B" w:rsidP="00C46012">
            <w:pPr>
              <w:keepNext/>
              <w:ind w:left="-42" w:right="-9"/>
              <w:jc w:val="center"/>
              <w:rPr>
                <w:rFonts w:ascii="Arial" w:hAnsi="Arial" w:cs="Arial"/>
                <w:szCs w:val="22"/>
              </w:rPr>
            </w:pPr>
            <w:r w:rsidRPr="00C46012">
              <w:rPr>
                <w:rFonts w:ascii="Arial" w:hAnsi="Arial" w:cs="Arial"/>
                <w:szCs w:val="22"/>
              </w:rPr>
              <w:t>Perfiles de igual dimensión, despacho y colada</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78BC48C1" w14:textId="77777777" w:rsidR="0076108B" w:rsidRPr="00C46012" w:rsidRDefault="0076108B" w:rsidP="00C46012">
            <w:pPr>
              <w:keepNext/>
              <w:ind w:left="-42" w:right="-9"/>
              <w:jc w:val="center"/>
              <w:rPr>
                <w:rFonts w:ascii="Arial" w:hAnsi="Arial" w:cs="Arial"/>
                <w:szCs w:val="22"/>
              </w:rPr>
            </w:pPr>
            <w:r w:rsidRPr="00C46012">
              <w:rPr>
                <w:rFonts w:ascii="Arial" w:hAnsi="Arial" w:cs="Arial"/>
                <w:szCs w:val="22"/>
              </w:rPr>
              <w:t>Análisis químico</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6A3FFD29" w14:textId="77777777" w:rsidR="0076108B" w:rsidRPr="00C46012" w:rsidRDefault="0076108B" w:rsidP="00C46012">
            <w:pPr>
              <w:keepNext/>
              <w:ind w:left="0" w:right="0"/>
              <w:jc w:val="center"/>
              <w:rPr>
                <w:rFonts w:ascii="Arial" w:hAnsi="Arial" w:cs="Arial"/>
                <w:szCs w:val="22"/>
              </w:rPr>
            </w:pPr>
            <w:r w:rsidRPr="00C46012">
              <w:rPr>
                <w:rFonts w:ascii="Arial" w:hAnsi="Arial" w:cs="Arial"/>
                <w:szCs w:val="22"/>
              </w:rPr>
              <w:t>Por colada</w:t>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33E00136" w14:textId="77777777" w:rsidR="0076108B" w:rsidRPr="00C46012" w:rsidRDefault="0076108B" w:rsidP="00C46012">
            <w:pPr>
              <w:keepNext/>
              <w:ind w:left="0" w:right="0"/>
              <w:jc w:val="center"/>
              <w:rPr>
                <w:rFonts w:ascii="Arial" w:hAnsi="Arial" w:cs="Arial"/>
                <w:szCs w:val="22"/>
              </w:rPr>
            </w:pPr>
            <w:r w:rsidRPr="00C46012">
              <w:rPr>
                <w:rFonts w:ascii="Arial" w:hAnsi="Arial" w:cs="Arial"/>
                <w:szCs w:val="22"/>
              </w:rPr>
              <w:t>ASTM A36, A572</w:t>
            </w:r>
          </w:p>
        </w:tc>
      </w:tr>
      <w:tr w:rsidR="0076108B" w:rsidRPr="00C46012" w14:paraId="4CE94793" w14:textId="77777777" w:rsidTr="0076108B">
        <w:trPr>
          <w:trHeight w:val="340"/>
          <w:jc w:val="center"/>
        </w:trPr>
        <w:tc>
          <w:tcPr>
            <w:tcW w:w="913" w:type="pct"/>
            <w:vMerge/>
            <w:tcBorders>
              <w:top w:val="single" w:sz="4" w:space="0" w:color="000000"/>
              <w:left w:val="single" w:sz="4" w:space="0" w:color="000000"/>
              <w:bottom w:val="single" w:sz="4" w:space="0" w:color="000000"/>
              <w:right w:val="single" w:sz="4" w:space="0" w:color="000000"/>
            </w:tcBorders>
            <w:vAlign w:val="center"/>
            <w:hideMark/>
          </w:tcPr>
          <w:p w14:paraId="657FEE4F" w14:textId="77777777" w:rsidR="0076108B" w:rsidRPr="00C46012" w:rsidRDefault="0076108B" w:rsidP="00C46012">
            <w:pPr>
              <w:keepNext/>
              <w:ind w:left="-42" w:right="-9"/>
              <w:jc w:val="center"/>
              <w:rPr>
                <w:rFonts w:ascii="Arial" w:hAnsi="Arial" w:cs="Arial"/>
                <w:szCs w:val="22"/>
              </w:rPr>
            </w:pPr>
          </w:p>
        </w:tc>
        <w:tc>
          <w:tcPr>
            <w:tcW w:w="1108" w:type="pct"/>
            <w:vMerge/>
            <w:tcBorders>
              <w:top w:val="single" w:sz="4" w:space="0" w:color="000000"/>
              <w:left w:val="single" w:sz="4" w:space="0" w:color="000000"/>
              <w:bottom w:val="single" w:sz="4" w:space="0" w:color="000000"/>
              <w:right w:val="single" w:sz="4" w:space="0" w:color="000000"/>
            </w:tcBorders>
            <w:vAlign w:val="center"/>
            <w:hideMark/>
          </w:tcPr>
          <w:p w14:paraId="77E62736" w14:textId="77777777" w:rsidR="0076108B" w:rsidRPr="00C46012" w:rsidRDefault="0076108B" w:rsidP="00C46012">
            <w:pPr>
              <w:keepNext/>
              <w:ind w:left="-42" w:right="-9"/>
              <w:jc w:val="center"/>
              <w:rPr>
                <w:rFonts w:ascii="Arial" w:hAnsi="Arial" w:cs="Arial"/>
                <w:szCs w:val="22"/>
              </w:rPr>
            </w:pP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537B2CA4" w14:textId="77777777" w:rsidR="0076108B" w:rsidRPr="00C46012" w:rsidRDefault="0076108B" w:rsidP="00C46012">
            <w:pPr>
              <w:keepNext/>
              <w:ind w:left="-42" w:right="-9"/>
              <w:jc w:val="center"/>
              <w:rPr>
                <w:rFonts w:ascii="Arial" w:hAnsi="Arial" w:cs="Arial"/>
                <w:szCs w:val="22"/>
              </w:rPr>
            </w:pPr>
            <w:r w:rsidRPr="00C46012">
              <w:rPr>
                <w:rFonts w:ascii="Arial" w:hAnsi="Arial" w:cs="Arial"/>
                <w:szCs w:val="22"/>
              </w:rPr>
              <w:t>Análisis mecánico</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376C6A51" w14:textId="77777777" w:rsidR="0076108B" w:rsidRPr="00C46012" w:rsidRDefault="0076108B" w:rsidP="00C46012">
            <w:pPr>
              <w:keepNext/>
              <w:ind w:left="-42" w:right="-9"/>
              <w:jc w:val="center"/>
              <w:rPr>
                <w:rFonts w:ascii="Arial" w:hAnsi="Arial" w:cs="Arial"/>
                <w:szCs w:val="22"/>
              </w:rPr>
            </w:pPr>
            <w:r w:rsidRPr="00C46012">
              <w:rPr>
                <w:rFonts w:ascii="Arial" w:hAnsi="Arial" w:cs="Arial"/>
                <w:szCs w:val="22"/>
              </w:rPr>
              <w:t>Según norma</w:t>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55377DFD" w14:textId="77777777" w:rsidR="0076108B" w:rsidRPr="00C46012" w:rsidRDefault="0076108B" w:rsidP="00C46012">
            <w:pPr>
              <w:keepNext/>
              <w:ind w:left="-42" w:right="-9"/>
              <w:jc w:val="center"/>
              <w:rPr>
                <w:rFonts w:ascii="Arial" w:hAnsi="Arial" w:cs="Arial"/>
                <w:szCs w:val="22"/>
              </w:rPr>
            </w:pPr>
            <w:r w:rsidRPr="00C46012">
              <w:rPr>
                <w:rFonts w:ascii="Arial" w:hAnsi="Arial" w:cs="Arial"/>
                <w:szCs w:val="22"/>
              </w:rPr>
              <w:t>ASTM A36, A572, A370</w:t>
            </w:r>
          </w:p>
        </w:tc>
      </w:tr>
      <w:tr w:rsidR="0076108B" w:rsidRPr="00C46012" w14:paraId="01B929D6" w14:textId="77777777" w:rsidTr="0076108B">
        <w:trPr>
          <w:trHeight w:val="340"/>
          <w:jc w:val="center"/>
        </w:trPr>
        <w:tc>
          <w:tcPr>
            <w:tcW w:w="913" w:type="pct"/>
            <w:vMerge/>
            <w:tcBorders>
              <w:top w:val="single" w:sz="4" w:space="0" w:color="000000"/>
              <w:left w:val="single" w:sz="4" w:space="0" w:color="000000"/>
              <w:bottom w:val="single" w:sz="4" w:space="0" w:color="000000"/>
              <w:right w:val="single" w:sz="4" w:space="0" w:color="000000"/>
            </w:tcBorders>
            <w:vAlign w:val="center"/>
            <w:hideMark/>
          </w:tcPr>
          <w:p w14:paraId="2C6BA520" w14:textId="77777777" w:rsidR="0076108B" w:rsidRPr="00C46012" w:rsidRDefault="0076108B" w:rsidP="00C46012">
            <w:pPr>
              <w:keepNext/>
              <w:ind w:left="-42" w:right="-9"/>
              <w:jc w:val="center"/>
              <w:rPr>
                <w:rFonts w:ascii="Arial" w:hAnsi="Arial" w:cs="Arial"/>
                <w:szCs w:val="22"/>
              </w:rPr>
            </w:pPr>
          </w:p>
        </w:tc>
        <w:tc>
          <w:tcPr>
            <w:tcW w:w="1108" w:type="pct"/>
            <w:vMerge/>
            <w:tcBorders>
              <w:top w:val="single" w:sz="4" w:space="0" w:color="000000"/>
              <w:left w:val="single" w:sz="4" w:space="0" w:color="000000"/>
              <w:bottom w:val="single" w:sz="4" w:space="0" w:color="000000"/>
              <w:right w:val="single" w:sz="4" w:space="0" w:color="000000"/>
            </w:tcBorders>
            <w:vAlign w:val="center"/>
            <w:hideMark/>
          </w:tcPr>
          <w:p w14:paraId="38AA847B" w14:textId="77777777" w:rsidR="0076108B" w:rsidRPr="00C46012" w:rsidRDefault="0076108B" w:rsidP="00C46012">
            <w:pPr>
              <w:keepNext/>
              <w:ind w:left="-42" w:right="-9"/>
              <w:jc w:val="center"/>
              <w:rPr>
                <w:rFonts w:ascii="Arial" w:hAnsi="Arial" w:cs="Arial"/>
                <w:szCs w:val="22"/>
              </w:rPr>
            </w:pP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00A943F2" w14:textId="77777777" w:rsidR="0076108B" w:rsidRPr="00C46012" w:rsidRDefault="0076108B" w:rsidP="00C46012">
            <w:pPr>
              <w:keepNext/>
              <w:ind w:left="-42" w:right="-9"/>
              <w:jc w:val="center"/>
              <w:rPr>
                <w:rFonts w:ascii="Arial" w:hAnsi="Arial" w:cs="Arial"/>
                <w:szCs w:val="22"/>
              </w:rPr>
            </w:pPr>
            <w:r w:rsidRPr="00C46012">
              <w:rPr>
                <w:rFonts w:ascii="Arial" w:hAnsi="Arial" w:cs="Arial"/>
                <w:szCs w:val="22"/>
              </w:rPr>
              <w:t>Control dimensional e inspección visual</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78A0458C" w14:textId="1793DA60" w:rsidR="0076108B" w:rsidRPr="00C46012" w:rsidRDefault="0076108B" w:rsidP="00C46012">
            <w:pPr>
              <w:keepNext/>
              <w:ind w:left="-42" w:right="-9"/>
              <w:jc w:val="center"/>
              <w:rPr>
                <w:rFonts w:ascii="Arial" w:hAnsi="Arial" w:cs="Arial"/>
                <w:szCs w:val="22"/>
              </w:rPr>
            </w:pPr>
            <w:r w:rsidRPr="00C46012">
              <w:rPr>
                <w:rFonts w:ascii="Arial" w:hAnsi="Arial" w:cs="Arial"/>
                <w:szCs w:val="22"/>
              </w:rPr>
              <w:t xml:space="preserve">Ver </w:t>
            </w:r>
            <w:r w:rsidRPr="00C46012">
              <w:rPr>
                <w:rFonts w:ascii="Arial" w:hAnsi="Arial" w:cs="Arial"/>
                <w:szCs w:val="22"/>
              </w:rPr>
              <w:fldChar w:fldCharType="begin"/>
            </w:r>
            <w:r w:rsidRPr="00C46012">
              <w:rPr>
                <w:rFonts w:ascii="Arial" w:hAnsi="Arial" w:cs="Arial"/>
                <w:szCs w:val="22"/>
              </w:rPr>
              <w:instrText xml:space="preserve"> REF _Ref534297805 \h  \* MERGEFORMAT </w:instrText>
            </w:r>
            <w:r w:rsidRPr="00C46012">
              <w:rPr>
                <w:rFonts w:ascii="Arial" w:hAnsi="Arial" w:cs="Arial"/>
                <w:szCs w:val="22"/>
              </w:rPr>
            </w:r>
            <w:r w:rsidRPr="00C46012">
              <w:rPr>
                <w:rFonts w:ascii="Arial" w:hAnsi="Arial" w:cs="Arial"/>
                <w:szCs w:val="22"/>
              </w:rPr>
              <w:fldChar w:fldCharType="separate"/>
            </w:r>
            <w:r w:rsidR="00A741AE" w:rsidRPr="00F90C31">
              <w:rPr>
                <w:rFonts w:ascii="Arial" w:hAnsi="Arial" w:cs="Arial"/>
                <w:szCs w:val="22"/>
              </w:rPr>
              <w:t xml:space="preserve">Tabla </w:t>
            </w:r>
            <w:r w:rsidR="00A741AE">
              <w:rPr>
                <w:rFonts w:ascii="Arial" w:hAnsi="Arial" w:cs="Arial"/>
                <w:noProof/>
                <w:szCs w:val="22"/>
              </w:rPr>
              <w:t>6</w:t>
            </w:r>
            <w:r w:rsidRPr="00C46012">
              <w:rPr>
                <w:rFonts w:ascii="Arial" w:hAnsi="Arial" w:cs="Arial"/>
                <w:szCs w:val="22"/>
              </w:rPr>
              <w:fldChar w:fldCharType="end"/>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3798F343" w14:textId="77777777" w:rsidR="0076108B" w:rsidRPr="00C46012" w:rsidRDefault="0076108B" w:rsidP="00C46012">
            <w:pPr>
              <w:keepNext/>
              <w:ind w:left="-42" w:right="-9"/>
              <w:jc w:val="center"/>
              <w:rPr>
                <w:rFonts w:ascii="Arial" w:hAnsi="Arial" w:cs="Arial"/>
                <w:szCs w:val="22"/>
              </w:rPr>
            </w:pPr>
            <w:r w:rsidRPr="00C46012">
              <w:rPr>
                <w:rFonts w:ascii="Arial" w:hAnsi="Arial" w:cs="Arial"/>
                <w:szCs w:val="22"/>
              </w:rPr>
              <w:t>ASTM A6 y Planos de fabricación</w:t>
            </w:r>
          </w:p>
        </w:tc>
      </w:tr>
      <w:tr w:rsidR="0076108B" w:rsidRPr="00C46012" w14:paraId="2DF24B35" w14:textId="77777777" w:rsidTr="0076108B">
        <w:trPr>
          <w:trHeight w:val="340"/>
          <w:jc w:val="center"/>
        </w:trPr>
        <w:tc>
          <w:tcPr>
            <w:tcW w:w="913" w:type="pct"/>
            <w:vMerge/>
            <w:tcBorders>
              <w:top w:val="single" w:sz="4" w:space="0" w:color="000000"/>
              <w:left w:val="single" w:sz="4" w:space="0" w:color="000000"/>
              <w:bottom w:val="single" w:sz="4" w:space="0" w:color="000000"/>
              <w:right w:val="single" w:sz="4" w:space="0" w:color="000000"/>
            </w:tcBorders>
            <w:vAlign w:val="center"/>
            <w:hideMark/>
          </w:tcPr>
          <w:p w14:paraId="378697B6" w14:textId="77777777" w:rsidR="0076108B" w:rsidRPr="00C46012" w:rsidRDefault="0076108B" w:rsidP="0076108B">
            <w:pPr>
              <w:ind w:left="-42" w:right="-9"/>
              <w:jc w:val="center"/>
              <w:rPr>
                <w:rFonts w:ascii="Arial" w:hAnsi="Arial" w:cs="Arial"/>
                <w:szCs w:val="22"/>
              </w:rPr>
            </w:pPr>
          </w:p>
        </w:tc>
        <w:tc>
          <w:tcPr>
            <w:tcW w:w="1108" w:type="pct"/>
            <w:vMerge/>
            <w:tcBorders>
              <w:top w:val="single" w:sz="4" w:space="0" w:color="000000"/>
              <w:left w:val="single" w:sz="4" w:space="0" w:color="000000"/>
              <w:bottom w:val="single" w:sz="4" w:space="0" w:color="000000"/>
              <w:right w:val="single" w:sz="4" w:space="0" w:color="000000"/>
            </w:tcBorders>
            <w:vAlign w:val="center"/>
            <w:hideMark/>
          </w:tcPr>
          <w:p w14:paraId="4176F7F6" w14:textId="77777777" w:rsidR="0076108B" w:rsidRPr="00C46012" w:rsidRDefault="0076108B" w:rsidP="0076108B">
            <w:pPr>
              <w:ind w:left="-42" w:right="-9"/>
              <w:jc w:val="center"/>
              <w:rPr>
                <w:rFonts w:ascii="Arial" w:hAnsi="Arial" w:cs="Arial"/>
                <w:szCs w:val="22"/>
              </w:rPr>
            </w:pP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0C1376DB"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Galvanizado</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61C364E8" w14:textId="7D12A16F" w:rsidR="0076108B" w:rsidRPr="00C46012" w:rsidRDefault="0076108B" w:rsidP="00D65202">
            <w:pPr>
              <w:ind w:left="-42" w:right="-9"/>
              <w:jc w:val="center"/>
              <w:rPr>
                <w:rFonts w:ascii="Arial" w:hAnsi="Arial" w:cs="Arial"/>
                <w:szCs w:val="22"/>
              </w:rPr>
            </w:pPr>
            <w:r w:rsidRPr="00C46012">
              <w:rPr>
                <w:rFonts w:ascii="Arial" w:hAnsi="Arial" w:cs="Arial"/>
                <w:szCs w:val="22"/>
              </w:rPr>
              <w:t xml:space="preserve">Ver </w:t>
            </w:r>
            <w:r w:rsidRPr="00C46012">
              <w:rPr>
                <w:rFonts w:ascii="Arial" w:hAnsi="Arial" w:cs="Arial"/>
                <w:szCs w:val="22"/>
              </w:rPr>
              <w:fldChar w:fldCharType="begin"/>
            </w:r>
            <w:r w:rsidRPr="00C46012">
              <w:rPr>
                <w:rFonts w:ascii="Arial" w:hAnsi="Arial" w:cs="Arial"/>
                <w:szCs w:val="22"/>
              </w:rPr>
              <w:instrText xml:space="preserve"> REF _Ref534297806 \h  \* MERGEFORMAT </w:instrText>
            </w:r>
            <w:r w:rsidRPr="00C46012">
              <w:rPr>
                <w:rFonts w:ascii="Arial" w:hAnsi="Arial" w:cs="Arial"/>
                <w:szCs w:val="22"/>
              </w:rPr>
            </w:r>
            <w:r w:rsidRPr="00C46012">
              <w:rPr>
                <w:rFonts w:ascii="Arial" w:hAnsi="Arial" w:cs="Arial"/>
                <w:szCs w:val="22"/>
              </w:rPr>
              <w:fldChar w:fldCharType="separate"/>
            </w:r>
            <w:r w:rsidR="00A741AE" w:rsidRPr="00F90C31">
              <w:rPr>
                <w:rFonts w:ascii="Arial" w:hAnsi="Arial" w:cs="Arial"/>
                <w:noProof/>
                <w:szCs w:val="22"/>
              </w:rPr>
              <w:t>Tabla</w:t>
            </w:r>
            <w:r w:rsidR="00A741AE" w:rsidRPr="00F90C31">
              <w:rPr>
                <w:rFonts w:ascii="Arial" w:hAnsi="Arial" w:cs="Arial"/>
                <w:szCs w:val="22"/>
              </w:rPr>
              <w:t xml:space="preserve"> </w:t>
            </w:r>
            <w:r w:rsidR="00A741AE">
              <w:rPr>
                <w:rFonts w:ascii="Arial" w:hAnsi="Arial" w:cs="Arial"/>
                <w:noProof/>
                <w:szCs w:val="22"/>
              </w:rPr>
              <w:t>7</w:t>
            </w:r>
            <w:r w:rsidRPr="00C46012">
              <w:rPr>
                <w:rFonts w:ascii="Arial" w:hAnsi="Arial" w:cs="Arial"/>
                <w:szCs w:val="22"/>
              </w:rPr>
              <w:fldChar w:fldCharType="end"/>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2002FEB6"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 xml:space="preserve">ASTM A123, A143, A153 </w:t>
            </w:r>
          </w:p>
        </w:tc>
      </w:tr>
      <w:tr w:rsidR="0076108B" w:rsidRPr="00C46012" w14:paraId="19F57FEC" w14:textId="77777777" w:rsidTr="0076108B">
        <w:trPr>
          <w:trHeight w:val="340"/>
          <w:jc w:val="center"/>
        </w:trPr>
        <w:tc>
          <w:tcPr>
            <w:tcW w:w="913" w:type="pct"/>
            <w:vMerge w:val="restart"/>
            <w:tcBorders>
              <w:top w:val="single" w:sz="4" w:space="0" w:color="000000"/>
              <w:left w:val="single" w:sz="4" w:space="0" w:color="000000"/>
              <w:bottom w:val="single" w:sz="4" w:space="0" w:color="000000"/>
              <w:right w:val="single" w:sz="4" w:space="0" w:color="000000"/>
            </w:tcBorders>
            <w:vAlign w:val="center"/>
            <w:hideMark/>
          </w:tcPr>
          <w:p w14:paraId="433C07D8"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 xml:space="preserve">Pernería y accesorios, pernos o pernos de escalera, </w:t>
            </w:r>
            <w:r w:rsidRPr="00C46012">
              <w:rPr>
                <w:rFonts w:ascii="Arial" w:hAnsi="Arial" w:cs="Arial"/>
                <w:szCs w:val="22"/>
              </w:rPr>
              <w:lastRenderedPageBreak/>
              <w:t>pernos de anclaje</w:t>
            </w:r>
          </w:p>
        </w:tc>
        <w:tc>
          <w:tcPr>
            <w:tcW w:w="1108" w:type="pct"/>
            <w:vMerge w:val="restart"/>
            <w:tcBorders>
              <w:top w:val="single" w:sz="4" w:space="0" w:color="000000"/>
              <w:left w:val="single" w:sz="4" w:space="0" w:color="000000"/>
              <w:bottom w:val="single" w:sz="4" w:space="0" w:color="000000"/>
              <w:right w:val="single" w:sz="4" w:space="0" w:color="000000"/>
            </w:tcBorders>
            <w:vAlign w:val="center"/>
            <w:hideMark/>
          </w:tcPr>
          <w:p w14:paraId="7105D045"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lastRenderedPageBreak/>
              <w:t xml:space="preserve">Totalidad de elementos de un mismo diámetro y longitud, galvanizados en un mismo turno y </w:t>
            </w:r>
            <w:r w:rsidRPr="00C46012">
              <w:rPr>
                <w:rFonts w:ascii="Arial" w:hAnsi="Arial" w:cs="Arial"/>
                <w:szCs w:val="22"/>
              </w:rPr>
              <w:lastRenderedPageBreak/>
              <w:t>por un mismo operador</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0713C900"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lastRenderedPageBreak/>
              <w:t>Análisis químico</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1D12C810" w14:textId="68FF9463" w:rsidR="0076108B" w:rsidRPr="00C46012" w:rsidRDefault="0076108B" w:rsidP="0076108B">
            <w:pPr>
              <w:ind w:left="-42" w:right="-9"/>
              <w:jc w:val="center"/>
              <w:rPr>
                <w:rFonts w:ascii="Arial" w:hAnsi="Arial" w:cs="Arial"/>
                <w:szCs w:val="22"/>
              </w:rPr>
            </w:pPr>
            <w:r w:rsidRPr="00C46012">
              <w:rPr>
                <w:rFonts w:ascii="Arial" w:hAnsi="Arial" w:cs="Arial"/>
                <w:szCs w:val="22"/>
              </w:rPr>
              <w:t xml:space="preserve">Ver </w:t>
            </w:r>
            <w:r w:rsidRPr="00C46012">
              <w:rPr>
                <w:rFonts w:ascii="Arial" w:hAnsi="Arial" w:cs="Arial"/>
                <w:szCs w:val="22"/>
              </w:rPr>
              <w:fldChar w:fldCharType="begin"/>
            </w:r>
            <w:r w:rsidRPr="00C46012">
              <w:rPr>
                <w:rFonts w:ascii="Arial" w:hAnsi="Arial" w:cs="Arial"/>
                <w:szCs w:val="22"/>
              </w:rPr>
              <w:instrText xml:space="preserve"> REF _Ref534297808 \h  \* MERGEFORMAT </w:instrText>
            </w:r>
            <w:r w:rsidRPr="00C46012">
              <w:rPr>
                <w:rFonts w:ascii="Arial" w:hAnsi="Arial" w:cs="Arial"/>
                <w:szCs w:val="22"/>
              </w:rPr>
            </w:r>
            <w:r w:rsidRPr="00C46012">
              <w:rPr>
                <w:rFonts w:ascii="Arial" w:hAnsi="Arial" w:cs="Arial"/>
                <w:szCs w:val="22"/>
              </w:rPr>
              <w:fldChar w:fldCharType="separate"/>
            </w:r>
            <w:r w:rsidR="00A741AE" w:rsidRPr="00F90C31">
              <w:rPr>
                <w:rFonts w:ascii="Arial" w:hAnsi="Arial" w:cs="Arial"/>
                <w:szCs w:val="22"/>
              </w:rPr>
              <w:t xml:space="preserve">Tabla </w:t>
            </w:r>
            <w:r w:rsidR="00A741AE">
              <w:rPr>
                <w:rFonts w:ascii="Arial" w:hAnsi="Arial" w:cs="Arial"/>
                <w:noProof/>
                <w:szCs w:val="22"/>
              </w:rPr>
              <w:t>8</w:t>
            </w:r>
            <w:r w:rsidRPr="00C46012">
              <w:rPr>
                <w:rFonts w:ascii="Arial" w:hAnsi="Arial" w:cs="Arial"/>
                <w:szCs w:val="22"/>
              </w:rPr>
              <w:fldChar w:fldCharType="end"/>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7491D717"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ASTM A325, A394, A563, F436</w:t>
            </w:r>
          </w:p>
        </w:tc>
      </w:tr>
      <w:tr w:rsidR="0076108B" w:rsidRPr="00C46012" w14:paraId="7EC2B201" w14:textId="77777777" w:rsidTr="0076108B">
        <w:trPr>
          <w:trHeight w:val="340"/>
          <w:jc w:val="center"/>
        </w:trPr>
        <w:tc>
          <w:tcPr>
            <w:tcW w:w="913" w:type="pct"/>
            <w:vMerge/>
            <w:tcBorders>
              <w:top w:val="single" w:sz="4" w:space="0" w:color="000000"/>
              <w:left w:val="single" w:sz="4" w:space="0" w:color="000000"/>
              <w:bottom w:val="single" w:sz="4" w:space="0" w:color="000000"/>
              <w:right w:val="single" w:sz="4" w:space="0" w:color="000000"/>
            </w:tcBorders>
            <w:vAlign w:val="center"/>
            <w:hideMark/>
          </w:tcPr>
          <w:p w14:paraId="7A39503B" w14:textId="77777777" w:rsidR="0076108B" w:rsidRPr="00C46012" w:rsidRDefault="0076108B" w:rsidP="0076108B">
            <w:pPr>
              <w:ind w:left="-42" w:right="-9"/>
              <w:jc w:val="center"/>
              <w:rPr>
                <w:rFonts w:ascii="Arial" w:hAnsi="Arial" w:cs="Arial"/>
                <w:szCs w:val="22"/>
              </w:rPr>
            </w:pPr>
          </w:p>
        </w:tc>
        <w:tc>
          <w:tcPr>
            <w:tcW w:w="1108" w:type="pct"/>
            <w:vMerge/>
            <w:tcBorders>
              <w:top w:val="single" w:sz="4" w:space="0" w:color="000000"/>
              <w:left w:val="single" w:sz="4" w:space="0" w:color="000000"/>
              <w:bottom w:val="single" w:sz="4" w:space="0" w:color="000000"/>
              <w:right w:val="single" w:sz="4" w:space="0" w:color="000000"/>
            </w:tcBorders>
            <w:vAlign w:val="center"/>
            <w:hideMark/>
          </w:tcPr>
          <w:p w14:paraId="03C7DCED" w14:textId="77777777" w:rsidR="0076108B" w:rsidRPr="00C46012" w:rsidRDefault="0076108B" w:rsidP="0076108B">
            <w:pPr>
              <w:ind w:left="-42" w:right="-9"/>
              <w:jc w:val="center"/>
              <w:rPr>
                <w:rFonts w:ascii="Arial" w:hAnsi="Arial" w:cs="Arial"/>
                <w:szCs w:val="22"/>
              </w:rPr>
            </w:pP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25731C62"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Análisis mecánico</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4C149C7D" w14:textId="390CF25E" w:rsidR="0076108B" w:rsidRPr="00C46012" w:rsidRDefault="0076108B" w:rsidP="0076108B">
            <w:pPr>
              <w:rPr>
                <w:rFonts w:ascii="Arial" w:hAnsi="Arial" w:cs="Arial"/>
                <w:szCs w:val="22"/>
              </w:rPr>
            </w:pPr>
            <w:r w:rsidRPr="00C46012">
              <w:rPr>
                <w:rFonts w:ascii="Arial" w:hAnsi="Arial" w:cs="Arial"/>
                <w:szCs w:val="22"/>
              </w:rPr>
              <w:t xml:space="preserve">Ver </w:t>
            </w:r>
            <w:r w:rsidRPr="00C46012">
              <w:rPr>
                <w:rFonts w:ascii="Arial" w:hAnsi="Arial" w:cs="Arial"/>
                <w:szCs w:val="22"/>
              </w:rPr>
              <w:fldChar w:fldCharType="begin"/>
            </w:r>
            <w:r w:rsidRPr="00C46012">
              <w:rPr>
                <w:rFonts w:ascii="Arial" w:hAnsi="Arial" w:cs="Arial"/>
                <w:szCs w:val="22"/>
              </w:rPr>
              <w:instrText xml:space="preserve"> REF _Ref534297808 \h  \* MERGEFORMAT </w:instrText>
            </w:r>
            <w:r w:rsidRPr="00C46012">
              <w:rPr>
                <w:rFonts w:ascii="Arial" w:hAnsi="Arial" w:cs="Arial"/>
                <w:szCs w:val="22"/>
              </w:rPr>
            </w:r>
            <w:r w:rsidRPr="00C46012">
              <w:rPr>
                <w:rFonts w:ascii="Arial" w:hAnsi="Arial" w:cs="Arial"/>
                <w:szCs w:val="22"/>
              </w:rPr>
              <w:fldChar w:fldCharType="separate"/>
            </w:r>
            <w:r w:rsidR="00A741AE" w:rsidRPr="00F90C31">
              <w:rPr>
                <w:rFonts w:ascii="Arial" w:hAnsi="Arial" w:cs="Arial"/>
                <w:szCs w:val="22"/>
              </w:rPr>
              <w:t xml:space="preserve">Tabla </w:t>
            </w:r>
            <w:r w:rsidR="00A741AE">
              <w:rPr>
                <w:rFonts w:ascii="Arial" w:hAnsi="Arial" w:cs="Arial"/>
                <w:noProof/>
                <w:szCs w:val="22"/>
              </w:rPr>
              <w:t>8</w:t>
            </w:r>
            <w:r w:rsidRPr="00C46012">
              <w:rPr>
                <w:rFonts w:ascii="Arial" w:hAnsi="Arial" w:cs="Arial"/>
                <w:szCs w:val="22"/>
              </w:rPr>
              <w:fldChar w:fldCharType="end"/>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4DC44CCA"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ASTM A325, A394, A563, A370 F436</w:t>
            </w:r>
          </w:p>
        </w:tc>
      </w:tr>
      <w:tr w:rsidR="0076108B" w:rsidRPr="00C46012" w14:paraId="35C7F8F7" w14:textId="77777777" w:rsidTr="0076108B">
        <w:trPr>
          <w:trHeight w:val="340"/>
          <w:jc w:val="center"/>
        </w:trPr>
        <w:tc>
          <w:tcPr>
            <w:tcW w:w="913" w:type="pct"/>
            <w:vMerge/>
            <w:tcBorders>
              <w:top w:val="single" w:sz="4" w:space="0" w:color="000000"/>
              <w:left w:val="single" w:sz="4" w:space="0" w:color="000000"/>
              <w:bottom w:val="single" w:sz="4" w:space="0" w:color="000000"/>
              <w:right w:val="single" w:sz="4" w:space="0" w:color="000000"/>
            </w:tcBorders>
            <w:vAlign w:val="center"/>
            <w:hideMark/>
          </w:tcPr>
          <w:p w14:paraId="0E33BB4A" w14:textId="77777777" w:rsidR="0076108B" w:rsidRPr="00C46012" w:rsidRDefault="0076108B" w:rsidP="0076108B">
            <w:pPr>
              <w:ind w:left="-42" w:right="-9"/>
              <w:jc w:val="center"/>
              <w:rPr>
                <w:rFonts w:ascii="Arial" w:hAnsi="Arial" w:cs="Arial"/>
                <w:szCs w:val="22"/>
              </w:rPr>
            </w:pPr>
          </w:p>
        </w:tc>
        <w:tc>
          <w:tcPr>
            <w:tcW w:w="1108" w:type="pct"/>
            <w:vMerge/>
            <w:tcBorders>
              <w:top w:val="single" w:sz="4" w:space="0" w:color="000000"/>
              <w:left w:val="single" w:sz="4" w:space="0" w:color="000000"/>
              <w:bottom w:val="single" w:sz="4" w:space="0" w:color="000000"/>
              <w:right w:val="single" w:sz="4" w:space="0" w:color="000000"/>
            </w:tcBorders>
            <w:vAlign w:val="center"/>
            <w:hideMark/>
          </w:tcPr>
          <w:p w14:paraId="71A4C126" w14:textId="77777777" w:rsidR="0076108B" w:rsidRPr="00C46012" w:rsidRDefault="0076108B" w:rsidP="0076108B">
            <w:pPr>
              <w:ind w:left="-42" w:right="-9"/>
              <w:jc w:val="center"/>
              <w:rPr>
                <w:rFonts w:ascii="Arial" w:hAnsi="Arial" w:cs="Arial"/>
                <w:szCs w:val="22"/>
              </w:rPr>
            </w:pP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5892C2A5"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Control dimensional e inspección visual</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114206E4" w14:textId="3E4A6DD1" w:rsidR="0076108B" w:rsidRPr="00C46012" w:rsidRDefault="0076108B" w:rsidP="0076108B">
            <w:pPr>
              <w:rPr>
                <w:rFonts w:ascii="Arial" w:hAnsi="Arial" w:cs="Arial"/>
                <w:szCs w:val="22"/>
              </w:rPr>
            </w:pPr>
            <w:r w:rsidRPr="00C46012">
              <w:rPr>
                <w:rFonts w:ascii="Arial" w:hAnsi="Arial" w:cs="Arial"/>
                <w:szCs w:val="22"/>
              </w:rPr>
              <w:t xml:space="preserve">Ver </w:t>
            </w:r>
            <w:r w:rsidRPr="00C46012">
              <w:rPr>
                <w:rFonts w:ascii="Arial" w:hAnsi="Arial" w:cs="Arial"/>
                <w:szCs w:val="22"/>
              </w:rPr>
              <w:fldChar w:fldCharType="begin"/>
            </w:r>
            <w:r w:rsidRPr="00C46012">
              <w:rPr>
                <w:rFonts w:ascii="Arial" w:hAnsi="Arial" w:cs="Arial"/>
                <w:szCs w:val="22"/>
              </w:rPr>
              <w:instrText xml:space="preserve"> REF _Ref534297808 \h  \* MERGEFORMAT </w:instrText>
            </w:r>
            <w:r w:rsidRPr="00C46012">
              <w:rPr>
                <w:rFonts w:ascii="Arial" w:hAnsi="Arial" w:cs="Arial"/>
                <w:szCs w:val="22"/>
              </w:rPr>
            </w:r>
            <w:r w:rsidRPr="00C46012">
              <w:rPr>
                <w:rFonts w:ascii="Arial" w:hAnsi="Arial" w:cs="Arial"/>
                <w:szCs w:val="22"/>
              </w:rPr>
              <w:fldChar w:fldCharType="separate"/>
            </w:r>
            <w:r w:rsidR="00A741AE" w:rsidRPr="00F90C31">
              <w:rPr>
                <w:rFonts w:ascii="Arial" w:hAnsi="Arial" w:cs="Arial"/>
                <w:szCs w:val="22"/>
              </w:rPr>
              <w:t xml:space="preserve">Tabla </w:t>
            </w:r>
            <w:r w:rsidR="00A741AE">
              <w:rPr>
                <w:rFonts w:ascii="Arial" w:hAnsi="Arial" w:cs="Arial"/>
                <w:noProof/>
                <w:szCs w:val="22"/>
              </w:rPr>
              <w:t>8</w:t>
            </w:r>
            <w:r w:rsidRPr="00C46012">
              <w:rPr>
                <w:rFonts w:ascii="Arial" w:hAnsi="Arial" w:cs="Arial"/>
                <w:szCs w:val="22"/>
              </w:rPr>
              <w:fldChar w:fldCharType="end"/>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2D0F0F3A"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ASTM A325, A394, A563, F436</w:t>
            </w:r>
          </w:p>
        </w:tc>
      </w:tr>
      <w:tr w:rsidR="0076108B" w:rsidRPr="00647A1B" w14:paraId="455E79AD" w14:textId="77777777" w:rsidTr="0076108B">
        <w:trPr>
          <w:trHeight w:val="340"/>
          <w:jc w:val="center"/>
        </w:trPr>
        <w:tc>
          <w:tcPr>
            <w:tcW w:w="913" w:type="pct"/>
            <w:vMerge/>
            <w:tcBorders>
              <w:top w:val="single" w:sz="4" w:space="0" w:color="000000"/>
              <w:left w:val="single" w:sz="4" w:space="0" w:color="000000"/>
              <w:bottom w:val="single" w:sz="4" w:space="0" w:color="000000"/>
              <w:right w:val="single" w:sz="4" w:space="0" w:color="000000"/>
            </w:tcBorders>
            <w:vAlign w:val="center"/>
            <w:hideMark/>
          </w:tcPr>
          <w:p w14:paraId="53A6EDDA" w14:textId="77777777" w:rsidR="0076108B" w:rsidRPr="00C46012" w:rsidRDefault="0076108B" w:rsidP="0076108B">
            <w:pPr>
              <w:ind w:left="-42" w:right="-9"/>
              <w:jc w:val="center"/>
              <w:rPr>
                <w:rFonts w:ascii="Arial" w:hAnsi="Arial" w:cs="Arial"/>
                <w:szCs w:val="22"/>
              </w:rPr>
            </w:pPr>
          </w:p>
        </w:tc>
        <w:tc>
          <w:tcPr>
            <w:tcW w:w="1108" w:type="pct"/>
            <w:vMerge/>
            <w:tcBorders>
              <w:top w:val="single" w:sz="4" w:space="0" w:color="000000"/>
              <w:left w:val="single" w:sz="4" w:space="0" w:color="000000"/>
              <w:bottom w:val="single" w:sz="4" w:space="0" w:color="000000"/>
              <w:right w:val="single" w:sz="4" w:space="0" w:color="000000"/>
            </w:tcBorders>
            <w:vAlign w:val="center"/>
            <w:hideMark/>
          </w:tcPr>
          <w:p w14:paraId="45FFA108" w14:textId="77777777" w:rsidR="0076108B" w:rsidRPr="00C46012" w:rsidRDefault="0076108B" w:rsidP="0076108B">
            <w:pPr>
              <w:ind w:left="-42" w:right="-9"/>
              <w:jc w:val="center"/>
              <w:rPr>
                <w:rFonts w:ascii="Arial" w:hAnsi="Arial" w:cs="Arial"/>
                <w:szCs w:val="22"/>
              </w:rPr>
            </w:pP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7AD18BC4"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Galvanizado</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53EBD291" w14:textId="383D9445" w:rsidR="0076108B" w:rsidRPr="00C46012" w:rsidRDefault="0076108B" w:rsidP="0076108B">
            <w:pPr>
              <w:rPr>
                <w:rFonts w:ascii="Arial" w:hAnsi="Arial" w:cs="Arial"/>
                <w:szCs w:val="22"/>
              </w:rPr>
            </w:pPr>
            <w:r w:rsidRPr="00C46012">
              <w:rPr>
                <w:rFonts w:ascii="Arial" w:hAnsi="Arial" w:cs="Arial"/>
                <w:szCs w:val="22"/>
              </w:rPr>
              <w:t xml:space="preserve">Ver </w:t>
            </w:r>
            <w:r w:rsidRPr="00C46012">
              <w:rPr>
                <w:rFonts w:ascii="Arial" w:hAnsi="Arial" w:cs="Arial"/>
                <w:szCs w:val="22"/>
              </w:rPr>
              <w:fldChar w:fldCharType="begin"/>
            </w:r>
            <w:r w:rsidRPr="00C46012">
              <w:rPr>
                <w:rFonts w:ascii="Arial" w:hAnsi="Arial" w:cs="Arial"/>
                <w:szCs w:val="22"/>
              </w:rPr>
              <w:instrText xml:space="preserve"> REF _Ref534297808 \h  \* MERGEFORMAT </w:instrText>
            </w:r>
            <w:r w:rsidRPr="00C46012">
              <w:rPr>
                <w:rFonts w:ascii="Arial" w:hAnsi="Arial" w:cs="Arial"/>
                <w:szCs w:val="22"/>
              </w:rPr>
            </w:r>
            <w:r w:rsidRPr="00C46012">
              <w:rPr>
                <w:rFonts w:ascii="Arial" w:hAnsi="Arial" w:cs="Arial"/>
                <w:szCs w:val="22"/>
              </w:rPr>
              <w:fldChar w:fldCharType="separate"/>
            </w:r>
            <w:r w:rsidR="00A741AE" w:rsidRPr="00F90C31">
              <w:rPr>
                <w:rFonts w:ascii="Arial" w:hAnsi="Arial" w:cs="Arial"/>
                <w:szCs w:val="22"/>
              </w:rPr>
              <w:t xml:space="preserve">Tabla </w:t>
            </w:r>
            <w:r w:rsidR="00A741AE">
              <w:rPr>
                <w:rFonts w:ascii="Arial" w:hAnsi="Arial" w:cs="Arial"/>
                <w:noProof/>
                <w:szCs w:val="22"/>
              </w:rPr>
              <w:t>8</w:t>
            </w:r>
            <w:r w:rsidRPr="00C46012">
              <w:rPr>
                <w:rFonts w:ascii="Arial" w:hAnsi="Arial" w:cs="Arial"/>
                <w:szCs w:val="22"/>
              </w:rPr>
              <w:fldChar w:fldCharType="end"/>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18F9E1F7" w14:textId="77777777" w:rsidR="0076108B" w:rsidRPr="00B57F57" w:rsidRDefault="0076108B" w:rsidP="0076108B">
            <w:pPr>
              <w:ind w:left="-42" w:right="-9"/>
              <w:jc w:val="center"/>
              <w:rPr>
                <w:rFonts w:ascii="Arial" w:hAnsi="Arial" w:cs="Arial"/>
                <w:szCs w:val="22"/>
                <w:lang w:val="fr-FR"/>
              </w:rPr>
            </w:pPr>
            <w:r w:rsidRPr="00B57F57">
              <w:rPr>
                <w:rFonts w:ascii="Arial" w:hAnsi="Arial" w:cs="Arial"/>
                <w:szCs w:val="22"/>
                <w:lang w:val="fr-FR"/>
              </w:rPr>
              <w:t>ANSI/ASME B1.1, B.18.2.1 y B.18.2.2</w:t>
            </w:r>
          </w:p>
        </w:tc>
      </w:tr>
      <w:tr w:rsidR="0076108B" w:rsidRPr="00C46012" w14:paraId="64EB3CB2" w14:textId="77777777" w:rsidTr="0076108B">
        <w:trPr>
          <w:trHeight w:val="340"/>
          <w:jc w:val="center"/>
        </w:trPr>
        <w:tc>
          <w:tcPr>
            <w:tcW w:w="913" w:type="pct"/>
            <w:vMerge w:val="restart"/>
            <w:tcBorders>
              <w:top w:val="single" w:sz="4" w:space="0" w:color="000000"/>
              <w:left w:val="single" w:sz="4" w:space="0" w:color="000000"/>
              <w:bottom w:val="single" w:sz="4" w:space="0" w:color="000000"/>
              <w:right w:val="single" w:sz="4" w:space="0" w:color="000000"/>
            </w:tcBorders>
            <w:vAlign w:val="center"/>
            <w:hideMark/>
          </w:tcPr>
          <w:p w14:paraId="546EBD7C"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Soldadura</w:t>
            </w:r>
          </w:p>
        </w:tc>
        <w:tc>
          <w:tcPr>
            <w:tcW w:w="1108" w:type="pct"/>
            <w:vMerge w:val="restart"/>
            <w:tcBorders>
              <w:top w:val="single" w:sz="4" w:space="0" w:color="000000"/>
              <w:left w:val="single" w:sz="4" w:space="0" w:color="000000"/>
              <w:bottom w:val="single" w:sz="4" w:space="0" w:color="000000"/>
              <w:right w:val="single" w:sz="4" w:space="0" w:color="000000"/>
            </w:tcBorders>
            <w:vAlign w:val="center"/>
            <w:hideMark/>
          </w:tcPr>
          <w:p w14:paraId="37681D82"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Suministro</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3040C770"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Inspección visual y porosidad</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402FEAE8"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100%</w:t>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09538A3F"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AWS D1.1</w:t>
            </w:r>
          </w:p>
        </w:tc>
      </w:tr>
      <w:tr w:rsidR="0076108B" w:rsidRPr="00C46012" w14:paraId="54D4A367" w14:textId="77777777" w:rsidTr="0076108B">
        <w:trPr>
          <w:trHeight w:val="340"/>
          <w:jc w:val="center"/>
        </w:trPr>
        <w:tc>
          <w:tcPr>
            <w:tcW w:w="913" w:type="pct"/>
            <w:vMerge/>
            <w:tcBorders>
              <w:top w:val="single" w:sz="4" w:space="0" w:color="000000"/>
              <w:left w:val="single" w:sz="4" w:space="0" w:color="000000"/>
              <w:bottom w:val="single" w:sz="4" w:space="0" w:color="000000"/>
              <w:right w:val="single" w:sz="4" w:space="0" w:color="000000"/>
            </w:tcBorders>
            <w:vAlign w:val="center"/>
            <w:hideMark/>
          </w:tcPr>
          <w:p w14:paraId="2F846024" w14:textId="77777777" w:rsidR="0076108B" w:rsidRPr="00C46012" w:rsidRDefault="0076108B" w:rsidP="0076108B">
            <w:pPr>
              <w:ind w:left="-42" w:right="-9"/>
              <w:jc w:val="center"/>
              <w:rPr>
                <w:rFonts w:ascii="Arial" w:hAnsi="Arial" w:cs="Arial"/>
                <w:szCs w:val="22"/>
              </w:rPr>
            </w:pPr>
          </w:p>
        </w:tc>
        <w:tc>
          <w:tcPr>
            <w:tcW w:w="1108" w:type="pct"/>
            <w:vMerge/>
            <w:tcBorders>
              <w:top w:val="single" w:sz="4" w:space="0" w:color="000000"/>
              <w:left w:val="single" w:sz="4" w:space="0" w:color="000000"/>
              <w:bottom w:val="single" w:sz="4" w:space="0" w:color="000000"/>
              <w:right w:val="single" w:sz="4" w:space="0" w:color="000000"/>
            </w:tcBorders>
            <w:vAlign w:val="center"/>
            <w:hideMark/>
          </w:tcPr>
          <w:p w14:paraId="04691900" w14:textId="77777777" w:rsidR="0076108B" w:rsidRPr="00C46012" w:rsidRDefault="0076108B" w:rsidP="0076108B">
            <w:pPr>
              <w:ind w:left="-42" w:right="-9"/>
              <w:jc w:val="center"/>
              <w:rPr>
                <w:rFonts w:ascii="Arial" w:hAnsi="Arial" w:cs="Arial"/>
                <w:szCs w:val="22"/>
              </w:rPr>
            </w:pP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4EF0D942"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Tintas penetrantes</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08CBA507"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100%</w:t>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0786AE2D"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ASTM E165M y E1417M</w:t>
            </w:r>
          </w:p>
        </w:tc>
      </w:tr>
      <w:tr w:rsidR="0076108B" w:rsidRPr="00C46012" w14:paraId="3A623325" w14:textId="77777777" w:rsidTr="0076108B">
        <w:trPr>
          <w:trHeight w:val="340"/>
          <w:jc w:val="center"/>
        </w:trPr>
        <w:tc>
          <w:tcPr>
            <w:tcW w:w="913" w:type="pct"/>
            <w:tcBorders>
              <w:top w:val="single" w:sz="4" w:space="0" w:color="000000"/>
              <w:left w:val="single" w:sz="4" w:space="0" w:color="000000"/>
              <w:bottom w:val="single" w:sz="4" w:space="0" w:color="000000"/>
              <w:right w:val="single" w:sz="4" w:space="0" w:color="000000"/>
            </w:tcBorders>
            <w:vAlign w:val="center"/>
            <w:hideMark/>
          </w:tcPr>
          <w:p w14:paraId="7C8D82F3"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Mezcla para galvanizado</w:t>
            </w:r>
          </w:p>
        </w:tc>
        <w:tc>
          <w:tcPr>
            <w:tcW w:w="1108" w:type="pct"/>
            <w:tcBorders>
              <w:top w:val="single" w:sz="4" w:space="0" w:color="000000"/>
              <w:left w:val="single" w:sz="4" w:space="0" w:color="000000"/>
              <w:bottom w:val="single" w:sz="4" w:space="0" w:color="000000"/>
              <w:right w:val="single" w:sz="4" w:space="0" w:color="000000"/>
            </w:tcBorders>
            <w:vAlign w:val="center"/>
            <w:hideMark/>
          </w:tcPr>
          <w:p w14:paraId="5BE5B0FE"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Según norma</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15C3DEE9"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Análisis químico</w:t>
            </w:r>
          </w:p>
        </w:tc>
        <w:tc>
          <w:tcPr>
            <w:tcW w:w="993" w:type="pct"/>
            <w:tcBorders>
              <w:top w:val="single" w:sz="4" w:space="0" w:color="000000"/>
              <w:left w:val="single" w:sz="4" w:space="0" w:color="000000"/>
              <w:bottom w:val="single" w:sz="4" w:space="0" w:color="000000"/>
              <w:right w:val="single" w:sz="4" w:space="0" w:color="000000"/>
            </w:tcBorders>
            <w:vAlign w:val="center"/>
            <w:hideMark/>
          </w:tcPr>
          <w:p w14:paraId="164B53EF"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Según norma</w:t>
            </w:r>
          </w:p>
        </w:tc>
        <w:tc>
          <w:tcPr>
            <w:tcW w:w="992" w:type="pct"/>
            <w:tcBorders>
              <w:top w:val="single" w:sz="4" w:space="0" w:color="000000"/>
              <w:left w:val="single" w:sz="4" w:space="0" w:color="000000"/>
              <w:bottom w:val="single" w:sz="4" w:space="0" w:color="000000"/>
              <w:right w:val="single" w:sz="4" w:space="0" w:color="000000"/>
            </w:tcBorders>
            <w:vAlign w:val="center"/>
            <w:hideMark/>
          </w:tcPr>
          <w:p w14:paraId="62DFAFA5" w14:textId="77777777" w:rsidR="0076108B" w:rsidRPr="00C46012" w:rsidRDefault="0076108B" w:rsidP="0076108B">
            <w:pPr>
              <w:ind w:left="-42" w:right="-9"/>
              <w:jc w:val="center"/>
              <w:rPr>
                <w:rFonts w:ascii="Arial" w:hAnsi="Arial" w:cs="Arial"/>
                <w:szCs w:val="22"/>
              </w:rPr>
            </w:pPr>
            <w:r w:rsidRPr="00C46012">
              <w:rPr>
                <w:rFonts w:ascii="Arial" w:hAnsi="Arial" w:cs="Arial"/>
                <w:szCs w:val="22"/>
              </w:rPr>
              <w:t>ASTM B6, B201 y B695</w:t>
            </w:r>
          </w:p>
        </w:tc>
      </w:tr>
    </w:tbl>
    <w:p w14:paraId="6450E2FD" w14:textId="178BA9A0" w:rsidR="0076108B" w:rsidRPr="00F90C31" w:rsidRDefault="0076108B" w:rsidP="00CC31E4">
      <w:pPr>
        <w:pStyle w:val="Descripcin"/>
        <w:keepNext/>
        <w:spacing w:before="240"/>
        <w:rPr>
          <w:rFonts w:ascii="Arial" w:hAnsi="Arial" w:cs="Arial"/>
          <w:sz w:val="22"/>
          <w:szCs w:val="22"/>
        </w:rPr>
      </w:pPr>
      <w:bookmarkStart w:id="95" w:name="_Ref502054706"/>
      <w:bookmarkStart w:id="96" w:name="_Ref534297805"/>
      <w:bookmarkStart w:id="97" w:name="_Toc5359282"/>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6</w:t>
      </w:r>
      <w:r w:rsidRPr="00F90C31">
        <w:rPr>
          <w:rFonts w:ascii="Arial" w:hAnsi="Arial" w:cs="Arial"/>
          <w:sz w:val="22"/>
          <w:szCs w:val="22"/>
        </w:rPr>
        <w:fldChar w:fldCharType="end"/>
      </w:r>
      <w:bookmarkEnd w:id="95"/>
      <w:bookmarkEnd w:id="96"/>
      <w:r w:rsidRPr="00F90C31">
        <w:rPr>
          <w:rFonts w:ascii="Arial" w:hAnsi="Arial" w:cs="Arial"/>
          <w:sz w:val="22"/>
          <w:szCs w:val="22"/>
        </w:rPr>
        <w:t>. Plan de muestreo simple para inspección dimensional de elementos estructurales en subestaciones</w:t>
      </w:r>
      <w:bookmarkEnd w:id="97"/>
    </w:p>
    <w:tbl>
      <w:tblPr>
        <w:tblW w:w="0" w:type="auto"/>
        <w:jc w:val="center"/>
        <w:tblLook w:val="04A0" w:firstRow="1" w:lastRow="0" w:firstColumn="1" w:lastColumn="0" w:noHBand="0" w:noVBand="1"/>
      </w:tblPr>
      <w:tblGrid>
        <w:gridCol w:w="1361"/>
        <w:gridCol w:w="1587"/>
        <w:gridCol w:w="1814"/>
      </w:tblGrid>
      <w:tr w:rsidR="0076108B" w:rsidRPr="00F90C31" w14:paraId="4C8DDBB9" w14:textId="77777777" w:rsidTr="0076108B">
        <w:trPr>
          <w:trHeight w:val="325"/>
          <w:jc w:val="center"/>
        </w:trPr>
        <w:tc>
          <w:tcPr>
            <w:tcW w:w="1361" w:type="dxa"/>
            <w:tcBorders>
              <w:top w:val="single" w:sz="4" w:space="0" w:color="auto"/>
              <w:left w:val="single" w:sz="4" w:space="0" w:color="auto"/>
              <w:bottom w:val="single" w:sz="4" w:space="0" w:color="auto"/>
              <w:right w:val="single" w:sz="4" w:space="0" w:color="auto"/>
            </w:tcBorders>
            <w:vAlign w:val="center"/>
            <w:hideMark/>
          </w:tcPr>
          <w:p w14:paraId="0E20E7DE" w14:textId="77777777" w:rsidR="0076108B" w:rsidRPr="00F90C31" w:rsidRDefault="0076108B" w:rsidP="00CC31E4">
            <w:pPr>
              <w:keepNext/>
              <w:ind w:left="-42" w:right="-9"/>
              <w:jc w:val="center"/>
              <w:rPr>
                <w:rFonts w:ascii="Arial" w:hAnsi="Arial" w:cs="Arial"/>
                <w:b/>
                <w:szCs w:val="22"/>
              </w:rPr>
            </w:pPr>
            <w:r w:rsidRPr="00F90C31">
              <w:rPr>
                <w:rFonts w:ascii="Arial" w:hAnsi="Arial" w:cs="Arial"/>
                <w:b/>
                <w:szCs w:val="22"/>
              </w:rPr>
              <w:t>Tamaño lote</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F6BEEF7" w14:textId="77777777" w:rsidR="0076108B" w:rsidRPr="00F90C31" w:rsidRDefault="0076108B" w:rsidP="00CC31E4">
            <w:pPr>
              <w:keepNext/>
              <w:ind w:left="-42" w:right="-9"/>
              <w:jc w:val="center"/>
              <w:rPr>
                <w:rFonts w:ascii="Arial" w:hAnsi="Arial" w:cs="Arial"/>
                <w:b/>
                <w:szCs w:val="22"/>
              </w:rPr>
            </w:pPr>
            <w:r w:rsidRPr="00F90C31">
              <w:rPr>
                <w:rFonts w:ascii="Arial" w:hAnsi="Arial" w:cs="Arial"/>
                <w:b/>
                <w:szCs w:val="22"/>
              </w:rPr>
              <w:t>Tamaño muestra</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ABB3FDE" w14:textId="77777777" w:rsidR="0076108B" w:rsidRPr="00F90C31" w:rsidRDefault="0076108B" w:rsidP="00CC31E4">
            <w:pPr>
              <w:keepNext/>
              <w:ind w:left="-42" w:right="-9"/>
              <w:jc w:val="center"/>
              <w:rPr>
                <w:rFonts w:ascii="Arial" w:hAnsi="Arial" w:cs="Arial"/>
                <w:b/>
                <w:szCs w:val="22"/>
              </w:rPr>
            </w:pPr>
            <w:r w:rsidRPr="00F90C31">
              <w:rPr>
                <w:rFonts w:ascii="Arial" w:hAnsi="Arial" w:cs="Arial"/>
                <w:b/>
                <w:szCs w:val="22"/>
              </w:rPr>
              <w:t>Número permitido de defectuosos</w:t>
            </w:r>
          </w:p>
        </w:tc>
      </w:tr>
      <w:tr w:rsidR="0076108B" w:rsidRPr="00F90C31" w14:paraId="5C57AEA5" w14:textId="77777777" w:rsidTr="0076108B">
        <w:trPr>
          <w:trHeight w:val="325"/>
          <w:jc w:val="center"/>
        </w:trPr>
        <w:tc>
          <w:tcPr>
            <w:tcW w:w="1361" w:type="dxa"/>
            <w:tcBorders>
              <w:top w:val="single" w:sz="4" w:space="0" w:color="auto"/>
              <w:left w:val="single" w:sz="4" w:space="0" w:color="auto"/>
              <w:bottom w:val="single" w:sz="4" w:space="0" w:color="auto"/>
              <w:right w:val="single" w:sz="4" w:space="0" w:color="auto"/>
            </w:tcBorders>
            <w:vAlign w:val="center"/>
            <w:hideMark/>
          </w:tcPr>
          <w:p w14:paraId="79332B42" w14:textId="77777777" w:rsidR="0076108B" w:rsidRPr="00F90C31" w:rsidRDefault="0076108B" w:rsidP="00CC31E4">
            <w:pPr>
              <w:keepNext/>
              <w:ind w:left="-42" w:right="-9"/>
              <w:jc w:val="center"/>
              <w:rPr>
                <w:rFonts w:ascii="Arial" w:hAnsi="Arial" w:cs="Arial"/>
                <w:szCs w:val="22"/>
              </w:rPr>
            </w:pPr>
            <w:r w:rsidRPr="00F90C31">
              <w:rPr>
                <w:rFonts w:ascii="Arial" w:hAnsi="Arial" w:cs="Arial"/>
                <w:szCs w:val="22"/>
              </w:rPr>
              <w:t>Hasta 25</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B0F8820" w14:textId="77777777" w:rsidR="0076108B" w:rsidRPr="00F90C31" w:rsidRDefault="0076108B" w:rsidP="00CC31E4">
            <w:pPr>
              <w:keepNext/>
              <w:ind w:left="0" w:right="-9"/>
              <w:jc w:val="center"/>
              <w:rPr>
                <w:rFonts w:ascii="Arial" w:hAnsi="Arial" w:cs="Arial"/>
                <w:szCs w:val="22"/>
              </w:rPr>
            </w:pPr>
            <w:r w:rsidRPr="00F90C31">
              <w:rPr>
                <w:rFonts w:ascii="Arial" w:hAnsi="Arial" w:cs="Arial"/>
                <w:szCs w:val="22"/>
              </w:rPr>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DE604EC" w14:textId="77777777" w:rsidR="0076108B" w:rsidRPr="00F90C31" w:rsidRDefault="0076108B" w:rsidP="00CC31E4">
            <w:pPr>
              <w:keepNext/>
              <w:ind w:left="-73" w:right="-9"/>
              <w:jc w:val="center"/>
              <w:rPr>
                <w:rFonts w:ascii="Arial" w:hAnsi="Arial" w:cs="Arial"/>
                <w:szCs w:val="22"/>
              </w:rPr>
            </w:pPr>
            <w:r w:rsidRPr="00F90C31">
              <w:rPr>
                <w:rFonts w:ascii="Arial" w:hAnsi="Arial" w:cs="Arial"/>
                <w:szCs w:val="22"/>
              </w:rPr>
              <w:t>0</w:t>
            </w:r>
          </w:p>
        </w:tc>
      </w:tr>
      <w:tr w:rsidR="0076108B" w:rsidRPr="00F90C31" w14:paraId="5D9204D6" w14:textId="77777777" w:rsidTr="0076108B">
        <w:trPr>
          <w:trHeight w:val="325"/>
          <w:jc w:val="center"/>
        </w:trPr>
        <w:tc>
          <w:tcPr>
            <w:tcW w:w="1361" w:type="dxa"/>
            <w:tcBorders>
              <w:top w:val="single" w:sz="4" w:space="0" w:color="auto"/>
              <w:left w:val="single" w:sz="4" w:space="0" w:color="auto"/>
              <w:bottom w:val="single" w:sz="4" w:space="0" w:color="auto"/>
              <w:right w:val="single" w:sz="4" w:space="0" w:color="auto"/>
            </w:tcBorders>
            <w:vAlign w:val="center"/>
            <w:hideMark/>
          </w:tcPr>
          <w:p w14:paraId="2AD3D2C6" w14:textId="77777777" w:rsidR="0076108B" w:rsidRPr="00F90C31" w:rsidRDefault="0076108B" w:rsidP="00CC31E4">
            <w:pPr>
              <w:keepNext/>
              <w:ind w:left="-42" w:right="-9"/>
              <w:jc w:val="center"/>
              <w:rPr>
                <w:rFonts w:ascii="Arial" w:hAnsi="Arial" w:cs="Arial"/>
                <w:szCs w:val="22"/>
              </w:rPr>
            </w:pPr>
            <w:r w:rsidRPr="00F90C31">
              <w:rPr>
                <w:rFonts w:ascii="Arial" w:hAnsi="Arial" w:cs="Arial"/>
                <w:szCs w:val="22"/>
              </w:rPr>
              <w:t>26 a 50</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B49BFD0" w14:textId="77777777" w:rsidR="0076108B" w:rsidRPr="00F90C31" w:rsidRDefault="0076108B" w:rsidP="00CC31E4">
            <w:pPr>
              <w:keepNext/>
              <w:ind w:left="0" w:right="-9"/>
              <w:jc w:val="center"/>
              <w:rPr>
                <w:rFonts w:ascii="Arial" w:hAnsi="Arial" w:cs="Arial"/>
                <w:szCs w:val="22"/>
              </w:rPr>
            </w:pPr>
            <w:r w:rsidRPr="00F90C31">
              <w:rPr>
                <w:rFonts w:ascii="Arial" w:hAnsi="Arial" w:cs="Arial"/>
                <w:szCs w:val="22"/>
              </w:rPr>
              <w:t>3</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75045C8" w14:textId="77777777" w:rsidR="0076108B" w:rsidRPr="00F90C31" w:rsidRDefault="0076108B" w:rsidP="00CC31E4">
            <w:pPr>
              <w:keepNext/>
              <w:ind w:left="-73" w:right="-9"/>
              <w:jc w:val="center"/>
              <w:rPr>
                <w:rFonts w:ascii="Arial" w:hAnsi="Arial" w:cs="Arial"/>
                <w:szCs w:val="22"/>
              </w:rPr>
            </w:pPr>
            <w:r w:rsidRPr="00F90C31">
              <w:rPr>
                <w:rFonts w:ascii="Arial" w:hAnsi="Arial" w:cs="Arial"/>
                <w:szCs w:val="22"/>
              </w:rPr>
              <w:t>0</w:t>
            </w:r>
          </w:p>
        </w:tc>
      </w:tr>
      <w:tr w:rsidR="0076108B" w:rsidRPr="00F90C31" w14:paraId="53ED8195" w14:textId="77777777" w:rsidTr="0076108B">
        <w:trPr>
          <w:trHeight w:val="325"/>
          <w:jc w:val="center"/>
        </w:trPr>
        <w:tc>
          <w:tcPr>
            <w:tcW w:w="1361" w:type="dxa"/>
            <w:tcBorders>
              <w:top w:val="single" w:sz="4" w:space="0" w:color="auto"/>
              <w:left w:val="single" w:sz="4" w:space="0" w:color="auto"/>
              <w:bottom w:val="single" w:sz="4" w:space="0" w:color="auto"/>
              <w:right w:val="single" w:sz="4" w:space="0" w:color="auto"/>
            </w:tcBorders>
            <w:vAlign w:val="center"/>
            <w:hideMark/>
          </w:tcPr>
          <w:p w14:paraId="45D07742" w14:textId="77777777" w:rsidR="0076108B" w:rsidRPr="00F90C31" w:rsidRDefault="0076108B" w:rsidP="00CC31E4">
            <w:pPr>
              <w:keepNext/>
              <w:ind w:left="-42" w:right="-9"/>
              <w:jc w:val="center"/>
              <w:rPr>
                <w:rFonts w:ascii="Arial" w:hAnsi="Arial" w:cs="Arial"/>
                <w:szCs w:val="22"/>
              </w:rPr>
            </w:pPr>
            <w:r w:rsidRPr="00F90C31">
              <w:rPr>
                <w:rFonts w:ascii="Arial" w:hAnsi="Arial" w:cs="Arial"/>
                <w:szCs w:val="22"/>
              </w:rPr>
              <w:t>51 a 90</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97BFFEE" w14:textId="77777777" w:rsidR="0076108B" w:rsidRPr="00F90C31" w:rsidRDefault="0076108B" w:rsidP="00CC31E4">
            <w:pPr>
              <w:keepNext/>
              <w:ind w:left="0" w:right="-9"/>
              <w:jc w:val="center"/>
              <w:rPr>
                <w:rFonts w:ascii="Arial" w:hAnsi="Arial" w:cs="Arial"/>
                <w:szCs w:val="22"/>
              </w:rPr>
            </w:pPr>
            <w:r w:rsidRPr="00F90C31">
              <w:rPr>
                <w:rFonts w:ascii="Arial" w:hAnsi="Arial" w:cs="Arial"/>
                <w:szCs w:val="22"/>
              </w:rPr>
              <w:t>5</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5164F50" w14:textId="77777777" w:rsidR="0076108B" w:rsidRPr="00F90C31" w:rsidRDefault="0076108B" w:rsidP="00CC31E4">
            <w:pPr>
              <w:keepNext/>
              <w:ind w:left="-73" w:right="-9"/>
              <w:jc w:val="center"/>
              <w:rPr>
                <w:rFonts w:ascii="Arial" w:hAnsi="Arial" w:cs="Arial"/>
                <w:szCs w:val="22"/>
              </w:rPr>
            </w:pPr>
            <w:r w:rsidRPr="00F90C31">
              <w:rPr>
                <w:rFonts w:ascii="Arial" w:hAnsi="Arial" w:cs="Arial"/>
                <w:szCs w:val="22"/>
              </w:rPr>
              <w:t>0</w:t>
            </w:r>
          </w:p>
        </w:tc>
      </w:tr>
      <w:tr w:rsidR="0076108B" w:rsidRPr="00F90C31" w14:paraId="30607355" w14:textId="77777777" w:rsidTr="0076108B">
        <w:trPr>
          <w:trHeight w:val="325"/>
          <w:jc w:val="center"/>
        </w:trPr>
        <w:tc>
          <w:tcPr>
            <w:tcW w:w="1361" w:type="dxa"/>
            <w:tcBorders>
              <w:top w:val="single" w:sz="4" w:space="0" w:color="auto"/>
              <w:left w:val="single" w:sz="4" w:space="0" w:color="auto"/>
              <w:bottom w:val="single" w:sz="4" w:space="0" w:color="auto"/>
              <w:right w:val="single" w:sz="4" w:space="0" w:color="auto"/>
            </w:tcBorders>
            <w:vAlign w:val="center"/>
            <w:hideMark/>
          </w:tcPr>
          <w:p w14:paraId="599122F2"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91 a 150</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FF67462"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8</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CDB9E9B"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0</w:t>
            </w:r>
          </w:p>
        </w:tc>
      </w:tr>
      <w:tr w:rsidR="0076108B" w:rsidRPr="00F90C31" w14:paraId="7CD682E1" w14:textId="77777777" w:rsidTr="0076108B">
        <w:trPr>
          <w:trHeight w:val="325"/>
          <w:jc w:val="center"/>
        </w:trPr>
        <w:tc>
          <w:tcPr>
            <w:tcW w:w="1361" w:type="dxa"/>
            <w:tcBorders>
              <w:top w:val="single" w:sz="4" w:space="0" w:color="auto"/>
              <w:left w:val="single" w:sz="4" w:space="0" w:color="auto"/>
              <w:bottom w:val="single" w:sz="4" w:space="0" w:color="auto"/>
              <w:right w:val="single" w:sz="4" w:space="0" w:color="auto"/>
            </w:tcBorders>
            <w:vAlign w:val="center"/>
            <w:hideMark/>
          </w:tcPr>
          <w:p w14:paraId="7F35413E"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151 a 280</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914DEA9"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13</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0AECC0A"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0</w:t>
            </w:r>
          </w:p>
        </w:tc>
      </w:tr>
    </w:tbl>
    <w:p w14:paraId="7BCAD6E8" w14:textId="1C966FC8" w:rsidR="0076108B" w:rsidRPr="00F90C31" w:rsidRDefault="0076108B" w:rsidP="0076108B">
      <w:pPr>
        <w:pStyle w:val="Descripcin"/>
        <w:rPr>
          <w:rFonts w:ascii="Arial" w:hAnsi="Arial" w:cs="Arial"/>
          <w:sz w:val="22"/>
          <w:szCs w:val="22"/>
        </w:rPr>
      </w:pPr>
      <w:bookmarkStart w:id="98" w:name="_Ref502054713"/>
      <w:bookmarkStart w:id="99" w:name="_Ref534297806"/>
      <w:bookmarkStart w:id="100" w:name="_Toc5359283"/>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7</w:t>
      </w:r>
      <w:r w:rsidRPr="00F90C31">
        <w:rPr>
          <w:rFonts w:ascii="Arial" w:hAnsi="Arial" w:cs="Arial"/>
          <w:sz w:val="22"/>
          <w:szCs w:val="22"/>
        </w:rPr>
        <w:fldChar w:fldCharType="end"/>
      </w:r>
      <w:bookmarkEnd w:id="98"/>
      <w:bookmarkEnd w:id="99"/>
      <w:r w:rsidRPr="00F90C31">
        <w:rPr>
          <w:rFonts w:ascii="Arial" w:hAnsi="Arial" w:cs="Arial"/>
          <w:sz w:val="22"/>
          <w:szCs w:val="22"/>
        </w:rPr>
        <w:t>. Plan de muestreo simple para inspección de galvanizado de elementos estructurales en subestaciones</w:t>
      </w:r>
      <w:bookmarkEnd w:id="100"/>
    </w:p>
    <w:tbl>
      <w:tblPr>
        <w:tblW w:w="0" w:type="auto"/>
        <w:jc w:val="center"/>
        <w:tblLook w:val="04A0" w:firstRow="1" w:lastRow="0" w:firstColumn="1" w:lastColumn="0" w:noHBand="0" w:noVBand="1"/>
      </w:tblPr>
      <w:tblGrid>
        <w:gridCol w:w="1587"/>
        <w:gridCol w:w="1587"/>
        <w:gridCol w:w="1814"/>
      </w:tblGrid>
      <w:tr w:rsidR="0076108B" w:rsidRPr="00F90C31" w14:paraId="0C143DAD"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2FA386D5" w14:textId="77777777" w:rsidR="0076108B" w:rsidRPr="00F90C31" w:rsidRDefault="0076108B" w:rsidP="0076108B">
            <w:pPr>
              <w:ind w:left="-42" w:right="-9"/>
              <w:jc w:val="center"/>
              <w:rPr>
                <w:rFonts w:ascii="Arial" w:hAnsi="Arial" w:cs="Arial"/>
                <w:b/>
                <w:szCs w:val="22"/>
              </w:rPr>
            </w:pPr>
            <w:r w:rsidRPr="00F90C31">
              <w:rPr>
                <w:rFonts w:ascii="Arial" w:hAnsi="Arial" w:cs="Arial"/>
                <w:b/>
                <w:szCs w:val="22"/>
              </w:rPr>
              <w:t>Tamaño lote</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F78594B" w14:textId="77777777" w:rsidR="0076108B" w:rsidRPr="00F90C31" w:rsidRDefault="0076108B" w:rsidP="0076108B">
            <w:pPr>
              <w:ind w:left="-42" w:right="-9"/>
              <w:jc w:val="center"/>
              <w:rPr>
                <w:rFonts w:ascii="Arial" w:hAnsi="Arial" w:cs="Arial"/>
                <w:b/>
                <w:szCs w:val="22"/>
              </w:rPr>
            </w:pPr>
            <w:r w:rsidRPr="00F90C31">
              <w:rPr>
                <w:rFonts w:ascii="Arial" w:hAnsi="Arial" w:cs="Arial"/>
                <w:b/>
                <w:szCs w:val="22"/>
              </w:rPr>
              <w:t>Tamaño muestra</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70669C3" w14:textId="77777777" w:rsidR="0076108B" w:rsidRPr="00F90C31" w:rsidRDefault="0076108B" w:rsidP="0076108B">
            <w:pPr>
              <w:ind w:left="-42" w:right="-9"/>
              <w:jc w:val="center"/>
              <w:rPr>
                <w:rFonts w:ascii="Arial" w:hAnsi="Arial" w:cs="Arial"/>
                <w:b/>
                <w:szCs w:val="22"/>
              </w:rPr>
            </w:pPr>
            <w:r w:rsidRPr="00F90C31">
              <w:rPr>
                <w:rFonts w:ascii="Arial" w:hAnsi="Arial" w:cs="Arial"/>
                <w:b/>
                <w:szCs w:val="22"/>
              </w:rPr>
              <w:t>Número permitido de defectuosos</w:t>
            </w:r>
          </w:p>
        </w:tc>
      </w:tr>
      <w:tr w:rsidR="0076108B" w:rsidRPr="00F90C31" w14:paraId="4E42F324"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7F8ED588"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Hasta 3</w:t>
            </w:r>
          </w:p>
        </w:tc>
        <w:tc>
          <w:tcPr>
            <w:tcW w:w="1587" w:type="dxa"/>
            <w:tcBorders>
              <w:top w:val="single" w:sz="4" w:space="0" w:color="auto"/>
              <w:left w:val="single" w:sz="4" w:space="0" w:color="auto"/>
              <w:bottom w:val="single" w:sz="4" w:space="0" w:color="auto"/>
              <w:right w:val="single" w:sz="4" w:space="0" w:color="auto"/>
            </w:tcBorders>
            <w:hideMark/>
          </w:tcPr>
          <w:p w14:paraId="25A2D1BF"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Todas</w:t>
            </w:r>
          </w:p>
        </w:tc>
        <w:tc>
          <w:tcPr>
            <w:tcW w:w="1814" w:type="dxa"/>
            <w:tcBorders>
              <w:top w:val="single" w:sz="4" w:space="0" w:color="auto"/>
              <w:left w:val="single" w:sz="4" w:space="0" w:color="auto"/>
              <w:bottom w:val="single" w:sz="4" w:space="0" w:color="auto"/>
              <w:right w:val="single" w:sz="4" w:space="0" w:color="auto"/>
            </w:tcBorders>
            <w:hideMark/>
          </w:tcPr>
          <w:p w14:paraId="7255524B"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0</w:t>
            </w:r>
          </w:p>
        </w:tc>
      </w:tr>
      <w:tr w:rsidR="0076108B" w:rsidRPr="00F90C31" w14:paraId="68AE6B53"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79769B7E"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4 a 500</w:t>
            </w:r>
          </w:p>
        </w:tc>
        <w:tc>
          <w:tcPr>
            <w:tcW w:w="1587" w:type="dxa"/>
            <w:tcBorders>
              <w:top w:val="single" w:sz="4" w:space="0" w:color="auto"/>
              <w:left w:val="single" w:sz="4" w:space="0" w:color="auto"/>
              <w:bottom w:val="single" w:sz="4" w:space="0" w:color="auto"/>
              <w:right w:val="single" w:sz="4" w:space="0" w:color="auto"/>
            </w:tcBorders>
            <w:hideMark/>
          </w:tcPr>
          <w:p w14:paraId="563834CC"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3</w:t>
            </w:r>
          </w:p>
        </w:tc>
        <w:tc>
          <w:tcPr>
            <w:tcW w:w="1814" w:type="dxa"/>
            <w:tcBorders>
              <w:top w:val="single" w:sz="4" w:space="0" w:color="auto"/>
              <w:left w:val="single" w:sz="4" w:space="0" w:color="auto"/>
              <w:bottom w:val="single" w:sz="4" w:space="0" w:color="auto"/>
              <w:right w:val="single" w:sz="4" w:space="0" w:color="auto"/>
            </w:tcBorders>
            <w:hideMark/>
          </w:tcPr>
          <w:p w14:paraId="454E520C"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0</w:t>
            </w:r>
          </w:p>
        </w:tc>
      </w:tr>
      <w:tr w:rsidR="0076108B" w:rsidRPr="00F90C31" w14:paraId="7EEBBE59"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06584E9C"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501 a 1200</w:t>
            </w:r>
          </w:p>
        </w:tc>
        <w:tc>
          <w:tcPr>
            <w:tcW w:w="1587" w:type="dxa"/>
            <w:tcBorders>
              <w:top w:val="single" w:sz="4" w:space="0" w:color="auto"/>
              <w:left w:val="single" w:sz="4" w:space="0" w:color="auto"/>
              <w:bottom w:val="single" w:sz="4" w:space="0" w:color="auto"/>
              <w:right w:val="single" w:sz="4" w:space="0" w:color="auto"/>
            </w:tcBorders>
            <w:hideMark/>
          </w:tcPr>
          <w:p w14:paraId="04CC6907"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5</w:t>
            </w:r>
          </w:p>
        </w:tc>
        <w:tc>
          <w:tcPr>
            <w:tcW w:w="1814" w:type="dxa"/>
            <w:tcBorders>
              <w:top w:val="single" w:sz="4" w:space="0" w:color="auto"/>
              <w:left w:val="single" w:sz="4" w:space="0" w:color="auto"/>
              <w:bottom w:val="single" w:sz="4" w:space="0" w:color="auto"/>
              <w:right w:val="single" w:sz="4" w:space="0" w:color="auto"/>
            </w:tcBorders>
            <w:hideMark/>
          </w:tcPr>
          <w:p w14:paraId="30E5E76B"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0</w:t>
            </w:r>
          </w:p>
        </w:tc>
      </w:tr>
      <w:tr w:rsidR="0076108B" w:rsidRPr="00F90C31" w14:paraId="5FD56D87"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34F24B4D"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1201 a 3200</w:t>
            </w:r>
          </w:p>
        </w:tc>
        <w:tc>
          <w:tcPr>
            <w:tcW w:w="1587" w:type="dxa"/>
            <w:tcBorders>
              <w:top w:val="single" w:sz="4" w:space="0" w:color="auto"/>
              <w:left w:val="single" w:sz="4" w:space="0" w:color="auto"/>
              <w:bottom w:val="single" w:sz="4" w:space="0" w:color="auto"/>
              <w:right w:val="single" w:sz="4" w:space="0" w:color="auto"/>
            </w:tcBorders>
            <w:hideMark/>
          </w:tcPr>
          <w:p w14:paraId="4E3FA343"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8</w:t>
            </w:r>
          </w:p>
        </w:tc>
        <w:tc>
          <w:tcPr>
            <w:tcW w:w="1814" w:type="dxa"/>
            <w:tcBorders>
              <w:top w:val="single" w:sz="4" w:space="0" w:color="auto"/>
              <w:left w:val="single" w:sz="4" w:space="0" w:color="auto"/>
              <w:bottom w:val="single" w:sz="4" w:space="0" w:color="auto"/>
              <w:right w:val="single" w:sz="4" w:space="0" w:color="auto"/>
            </w:tcBorders>
            <w:hideMark/>
          </w:tcPr>
          <w:p w14:paraId="7A671675"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0</w:t>
            </w:r>
          </w:p>
        </w:tc>
      </w:tr>
      <w:tr w:rsidR="0076108B" w:rsidRPr="00F90C31" w14:paraId="402BBFB0"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19D7CAF5"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lastRenderedPageBreak/>
              <w:t>3201 a 10000</w:t>
            </w:r>
          </w:p>
        </w:tc>
        <w:tc>
          <w:tcPr>
            <w:tcW w:w="1587" w:type="dxa"/>
            <w:tcBorders>
              <w:top w:val="single" w:sz="4" w:space="0" w:color="auto"/>
              <w:left w:val="single" w:sz="4" w:space="0" w:color="auto"/>
              <w:bottom w:val="single" w:sz="4" w:space="0" w:color="auto"/>
              <w:right w:val="single" w:sz="4" w:space="0" w:color="auto"/>
            </w:tcBorders>
            <w:hideMark/>
          </w:tcPr>
          <w:p w14:paraId="0691D699"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13</w:t>
            </w:r>
          </w:p>
        </w:tc>
        <w:tc>
          <w:tcPr>
            <w:tcW w:w="1814" w:type="dxa"/>
            <w:tcBorders>
              <w:top w:val="single" w:sz="4" w:space="0" w:color="auto"/>
              <w:left w:val="single" w:sz="4" w:space="0" w:color="auto"/>
              <w:bottom w:val="single" w:sz="4" w:space="0" w:color="auto"/>
              <w:right w:val="single" w:sz="4" w:space="0" w:color="auto"/>
            </w:tcBorders>
            <w:hideMark/>
          </w:tcPr>
          <w:p w14:paraId="23E26AE6"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0</w:t>
            </w:r>
          </w:p>
        </w:tc>
      </w:tr>
      <w:tr w:rsidR="0076108B" w:rsidRPr="00F90C31" w14:paraId="6E0C452E"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69659D60"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Más de 10001</w:t>
            </w:r>
          </w:p>
        </w:tc>
        <w:tc>
          <w:tcPr>
            <w:tcW w:w="1587" w:type="dxa"/>
            <w:tcBorders>
              <w:top w:val="single" w:sz="4" w:space="0" w:color="auto"/>
              <w:left w:val="single" w:sz="4" w:space="0" w:color="auto"/>
              <w:bottom w:val="single" w:sz="4" w:space="0" w:color="auto"/>
              <w:right w:val="single" w:sz="4" w:space="0" w:color="auto"/>
            </w:tcBorders>
            <w:hideMark/>
          </w:tcPr>
          <w:p w14:paraId="7A534EED"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20</w:t>
            </w:r>
          </w:p>
        </w:tc>
        <w:tc>
          <w:tcPr>
            <w:tcW w:w="1814" w:type="dxa"/>
            <w:tcBorders>
              <w:top w:val="single" w:sz="4" w:space="0" w:color="auto"/>
              <w:left w:val="single" w:sz="4" w:space="0" w:color="auto"/>
              <w:bottom w:val="single" w:sz="4" w:space="0" w:color="auto"/>
              <w:right w:val="single" w:sz="4" w:space="0" w:color="auto"/>
            </w:tcBorders>
            <w:hideMark/>
          </w:tcPr>
          <w:p w14:paraId="6907DF3E"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0</w:t>
            </w:r>
          </w:p>
        </w:tc>
      </w:tr>
    </w:tbl>
    <w:p w14:paraId="67C6F8FC" w14:textId="7D5902DD" w:rsidR="0076108B" w:rsidRPr="00F90C31" w:rsidRDefault="0076108B" w:rsidP="000C4132">
      <w:pPr>
        <w:pStyle w:val="Descripcin"/>
        <w:keepNext/>
        <w:spacing w:before="240"/>
        <w:rPr>
          <w:rFonts w:ascii="Arial" w:hAnsi="Arial" w:cs="Arial"/>
          <w:sz w:val="22"/>
          <w:szCs w:val="22"/>
        </w:rPr>
      </w:pPr>
      <w:bookmarkStart w:id="101" w:name="_Ref502049994"/>
      <w:bookmarkStart w:id="102" w:name="_Ref534297808"/>
      <w:bookmarkStart w:id="103" w:name="_Toc5359284"/>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8</w:t>
      </w:r>
      <w:r w:rsidRPr="00F90C31">
        <w:rPr>
          <w:rFonts w:ascii="Arial" w:hAnsi="Arial" w:cs="Arial"/>
          <w:sz w:val="22"/>
          <w:szCs w:val="22"/>
        </w:rPr>
        <w:fldChar w:fldCharType="end"/>
      </w:r>
      <w:bookmarkEnd w:id="101"/>
      <w:bookmarkEnd w:id="102"/>
      <w:r w:rsidRPr="00F90C31">
        <w:rPr>
          <w:rFonts w:ascii="Arial" w:hAnsi="Arial" w:cs="Arial"/>
          <w:sz w:val="22"/>
          <w:szCs w:val="22"/>
        </w:rPr>
        <w:t>. Plan de muestreo para pernos, tuercas y golillas</w:t>
      </w:r>
      <w:bookmarkEnd w:id="103"/>
    </w:p>
    <w:tbl>
      <w:tblPr>
        <w:tblW w:w="0" w:type="auto"/>
        <w:jc w:val="center"/>
        <w:tblLook w:val="04A0" w:firstRow="1" w:lastRow="0" w:firstColumn="1" w:lastColumn="0" w:noHBand="0" w:noVBand="1"/>
      </w:tblPr>
      <w:tblGrid>
        <w:gridCol w:w="1587"/>
        <w:gridCol w:w="1814"/>
        <w:gridCol w:w="1403"/>
        <w:gridCol w:w="1814"/>
      </w:tblGrid>
      <w:tr w:rsidR="0076108B" w:rsidRPr="00F90C31" w14:paraId="34922DCD"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574ABE60" w14:textId="77777777" w:rsidR="0076108B" w:rsidRPr="00F90C31" w:rsidRDefault="0076108B" w:rsidP="000C4132">
            <w:pPr>
              <w:keepNext/>
              <w:ind w:left="-42" w:right="-9"/>
              <w:jc w:val="center"/>
              <w:rPr>
                <w:rFonts w:ascii="Arial" w:hAnsi="Arial" w:cs="Arial"/>
                <w:b/>
                <w:szCs w:val="22"/>
              </w:rPr>
            </w:pPr>
            <w:r w:rsidRPr="00F90C31">
              <w:rPr>
                <w:rFonts w:ascii="Arial" w:hAnsi="Arial" w:cs="Arial"/>
                <w:b/>
                <w:szCs w:val="22"/>
              </w:rPr>
              <w:t>Tamaño lote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976591E" w14:textId="77777777" w:rsidR="0076108B" w:rsidRPr="00F90C31" w:rsidRDefault="0076108B" w:rsidP="000C4132">
            <w:pPr>
              <w:keepNext/>
              <w:ind w:left="0" w:right="-9"/>
              <w:jc w:val="center"/>
              <w:rPr>
                <w:rFonts w:ascii="Arial" w:hAnsi="Arial" w:cs="Arial"/>
                <w:b/>
                <w:szCs w:val="22"/>
              </w:rPr>
            </w:pPr>
            <w:r w:rsidRPr="00F90C31">
              <w:rPr>
                <w:rFonts w:ascii="Arial" w:hAnsi="Arial" w:cs="Arial"/>
                <w:b/>
                <w:szCs w:val="22"/>
              </w:rPr>
              <w:t>Muestra propiedades mecánicas</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C45B17B" w14:textId="77777777" w:rsidR="0076108B" w:rsidRPr="00F90C31" w:rsidRDefault="0076108B" w:rsidP="000C4132">
            <w:pPr>
              <w:keepNext/>
              <w:ind w:left="-73" w:right="-9"/>
              <w:jc w:val="center"/>
              <w:rPr>
                <w:rFonts w:ascii="Arial" w:hAnsi="Arial" w:cs="Arial"/>
                <w:b/>
                <w:szCs w:val="22"/>
              </w:rPr>
            </w:pPr>
            <w:r w:rsidRPr="00F90C31">
              <w:rPr>
                <w:rFonts w:ascii="Arial" w:hAnsi="Arial" w:cs="Arial"/>
                <w:b/>
                <w:szCs w:val="22"/>
              </w:rPr>
              <w:t>Pruebas de galvanizado</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8B6B6DE" w14:textId="77777777" w:rsidR="0076108B" w:rsidRPr="00F90C31" w:rsidRDefault="0076108B" w:rsidP="000C4132">
            <w:pPr>
              <w:keepNext/>
              <w:ind w:left="0" w:right="-9"/>
              <w:jc w:val="center"/>
              <w:rPr>
                <w:rFonts w:ascii="Arial" w:hAnsi="Arial" w:cs="Arial"/>
                <w:b/>
                <w:szCs w:val="22"/>
              </w:rPr>
            </w:pPr>
            <w:r w:rsidRPr="00F90C31">
              <w:rPr>
                <w:rFonts w:ascii="Arial" w:hAnsi="Arial" w:cs="Arial"/>
                <w:b/>
                <w:szCs w:val="22"/>
              </w:rPr>
              <w:t>Número permitido de defectuosos</w:t>
            </w:r>
          </w:p>
        </w:tc>
      </w:tr>
      <w:tr w:rsidR="0076108B" w:rsidRPr="00F90C31" w14:paraId="58D48710"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66F3F26E" w14:textId="77777777" w:rsidR="0076108B" w:rsidRPr="00F90C31" w:rsidRDefault="0076108B" w:rsidP="000C4132">
            <w:pPr>
              <w:keepNext/>
              <w:ind w:left="-42" w:right="-9"/>
              <w:jc w:val="center"/>
              <w:rPr>
                <w:rFonts w:ascii="Arial" w:hAnsi="Arial" w:cs="Arial"/>
                <w:szCs w:val="22"/>
              </w:rPr>
            </w:pPr>
            <w:r w:rsidRPr="00F90C31">
              <w:rPr>
                <w:rFonts w:ascii="Arial" w:hAnsi="Arial" w:cs="Arial"/>
                <w:szCs w:val="22"/>
              </w:rPr>
              <w:t>Hasta 800</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7A84173" w14:textId="77777777" w:rsidR="0076108B" w:rsidRPr="00F90C31" w:rsidRDefault="0076108B" w:rsidP="000C4132">
            <w:pPr>
              <w:keepNext/>
              <w:ind w:left="0" w:right="-9"/>
              <w:jc w:val="center"/>
              <w:rPr>
                <w:rFonts w:ascii="Arial" w:hAnsi="Arial" w:cs="Arial"/>
                <w:szCs w:val="22"/>
              </w:rPr>
            </w:pPr>
            <w:r w:rsidRPr="00F90C31">
              <w:rPr>
                <w:rFonts w:ascii="Arial" w:hAnsi="Arial" w:cs="Arial"/>
                <w:szCs w:val="22"/>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CE3AA4D" w14:textId="77777777" w:rsidR="0076108B" w:rsidRPr="00F90C31" w:rsidRDefault="0076108B" w:rsidP="000C4132">
            <w:pPr>
              <w:keepNext/>
              <w:ind w:left="-73" w:right="-9"/>
              <w:jc w:val="center"/>
              <w:rPr>
                <w:rFonts w:ascii="Arial" w:hAnsi="Arial" w:cs="Arial"/>
                <w:szCs w:val="22"/>
              </w:rPr>
            </w:pPr>
            <w:r w:rsidRPr="00F90C31">
              <w:rPr>
                <w:rFonts w:ascii="Arial" w:hAnsi="Arial" w:cs="Arial"/>
                <w:szCs w:val="22"/>
              </w:rPr>
              <w:t>3</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509176D" w14:textId="77777777" w:rsidR="0076108B" w:rsidRPr="00F90C31" w:rsidRDefault="0076108B" w:rsidP="000C4132">
            <w:pPr>
              <w:keepNext/>
              <w:ind w:left="0" w:right="-9"/>
              <w:jc w:val="center"/>
              <w:rPr>
                <w:rFonts w:ascii="Arial" w:hAnsi="Arial" w:cs="Arial"/>
                <w:szCs w:val="22"/>
              </w:rPr>
            </w:pPr>
            <w:r w:rsidRPr="00F90C31">
              <w:rPr>
                <w:rFonts w:ascii="Arial" w:hAnsi="Arial" w:cs="Arial"/>
                <w:szCs w:val="22"/>
              </w:rPr>
              <w:t>0</w:t>
            </w:r>
          </w:p>
        </w:tc>
      </w:tr>
      <w:tr w:rsidR="0076108B" w:rsidRPr="00F90C31" w14:paraId="7DF09BE6"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6C4E622D" w14:textId="77777777" w:rsidR="0076108B" w:rsidRPr="00F90C31" w:rsidRDefault="0076108B" w:rsidP="000C4132">
            <w:pPr>
              <w:keepNext/>
              <w:ind w:left="-42" w:right="-9"/>
              <w:jc w:val="center"/>
              <w:rPr>
                <w:rFonts w:ascii="Arial" w:hAnsi="Arial" w:cs="Arial"/>
                <w:szCs w:val="22"/>
              </w:rPr>
            </w:pPr>
            <w:r w:rsidRPr="00F90C31">
              <w:rPr>
                <w:rFonts w:ascii="Arial" w:hAnsi="Arial" w:cs="Arial"/>
                <w:szCs w:val="22"/>
              </w:rPr>
              <w:t>801 a 8000</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61951BC" w14:textId="77777777" w:rsidR="0076108B" w:rsidRPr="00F90C31" w:rsidRDefault="0076108B" w:rsidP="000C4132">
            <w:pPr>
              <w:keepNext/>
              <w:ind w:left="0" w:right="-9"/>
              <w:jc w:val="center"/>
              <w:rPr>
                <w:rFonts w:ascii="Arial" w:hAnsi="Arial" w:cs="Arial"/>
                <w:szCs w:val="22"/>
              </w:rPr>
            </w:pPr>
            <w:r w:rsidRPr="00F90C31">
              <w:rPr>
                <w:rFonts w:ascii="Arial" w:hAnsi="Arial" w:cs="Arial"/>
                <w:szCs w:val="22"/>
              </w:rPr>
              <w:t>2</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46156A9" w14:textId="77777777" w:rsidR="0076108B" w:rsidRPr="00F90C31" w:rsidRDefault="0076108B" w:rsidP="000C4132">
            <w:pPr>
              <w:keepNext/>
              <w:ind w:left="-73" w:right="-9"/>
              <w:jc w:val="center"/>
              <w:rPr>
                <w:rFonts w:ascii="Arial" w:hAnsi="Arial" w:cs="Arial"/>
                <w:szCs w:val="22"/>
              </w:rPr>
            </w:pPr>
            <w:r w:rsidRPr="00F90C31">
              <w:rPr>
                <w:rFonts w:ascii="Arial" w:hAnsi="Arial" w:cs="Arial"/>
                <w:szCs w:val="22"/>
              </w:rPr>
              <w:t>3</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5468889" w14:textId="77777777" w:rsidR="0076108B" w:rsidRPr="00F90C31" w:rsidRDefault="0076108B" w:rsidP="000C4132">
            <w:pPr>
              <w:keepNext/>
              <w:ind w:left="0" w:right="-9"/>
              <w:jc w:val="center"/>
              <w:rPr>
                <w:rFonts w:ascii="Arial" w:hAnsi="Arial" w:cs="Arial"/>
                <w:szCs w:val="22"/>
              </w:rPr>
            </w:pPr>
            <w:r w:rsidRPr="00F90C31">
              <w:rPr>
                <w:rFonts w:ascii="Arial" w:hAnsi="Arial" w:cs="Arial"/>
                <w:szCs w:val="22"/>
              </w:rPr>
              <w:t>0</w:t>
            </w:r>
          </w:p>
        </w:tc>
      </w:tr>
      <w:tr w:rsidR="0076108B" w:rsidRPr="00F90C31" w14:paraId="69B1BD7F"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1299C63C" w14:textId="77777777" w:rsidR="0076108B" w:rsidRPr="00F90C31" w:rsidRDefault="0076108B" w:rsidP="000C4132">
            <w:pPr>
              <w:keepNext/>
              <w:ind w:left="-42" w:right="-9"/>
              <w:jc w:val="center"/>
              <w:rPr>
                <w:rFonts w:ascii="Arial" w:hAnsi="Arial" w:cs="Arial"/>
                <w:szCs w:val="22"/>
              </w:rPr>
            </w:pPr>
            <w:r w:rsidRPr="00F90C31">
              <w:rPr>
                <w:rFonts w:ascii="Arial" w:hAnsi="Arial" w:cs="Arial"/>
                <w:szCs w:val="22"/>
              </w:rPr>
              <w:t>8001a 35000</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056B30E" w14:textId="77777777" w:rsidR="0076108B" w:rsidRPr="00F90C31" w:rsidRDefault="0076108B" w:rsidP="000C4132">
            <w:pPr>
              <w:keepNext/>
              <w:ind w:left="0" w:right="-9"/>
              <w:jc w:val="center"/>
              <w:rPr>
                <w:rFonts w:ascii="Arial" w:hAnsi="Arial" w:cs="Arial"/>
                <w:szCs w:val="22"/>
              </w:rPr>
            </w:pPr>
            <w:r w:rsidRPr="00F90C31">
              <w:rPr>
                <w:rFonts w:ascii="Arial" w:hAnsi="Arial" w:cs="Arial"/>
                <w:szCs w:val="22"/>
              </w:rPr>
              <w:t>3</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91FEFF7" w14:textId="77777777" w:rsidR="0076108B" w:rsidRPr="00F90C31" w:rsidRDefault="0076108B" w:rsidP="000C4132">
            <w:pPr>
              <w:keepNext/>
              <w:ind w:left="-73" w:right="-9"/>
              <w:jc w:val="center"/>
              <w:rPr>
                <w:rFonts w:ascii="Arial" w:hAnsi="Arial" w:cs="Arial"/>
                <w:szCs w:val="22"/>
              </w:rPr>
            </w:pPr>
            <w:r w:rsidRPr="00F90C31">
              <w:rPr>
                <w:rFonts w:ascii="Arial" w:hAnsi="Arial" w:cs="Arial"/>
                <w:szCs w:val="22"/>
              </w:rPr>
              <w:t>3</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9457BF9" w14:textId="77777777" w:rsidR="0076108B" w:rsidRPr="00F90C31" w:rsidRDefault="0076108B" w:rsidP="000C4132">
            <w:pPr>
              <w:keepNext/>
              <w:ind w:left="0" w:right="-9"/>
              <w:jc w:val="center"/>
              <w:rPr>
                <w:rFonts w:ascii="Arial" w:hAnsi="Arial" w:cs="Arial"/>
                <w:szCs w:val="22"/>
              </w:rPr>
            </w:pPr>
            <w:r w:rsidRPr="00F90C31">
              <w:rPr>
                <w:rFonts w:ascii="Arial" w:hAnsi="Arial" w:cs="Arial"/>
                <w:szCs w:val="22"/>
              </w:rPr>
              <w:t>0</w:t>
            </w:r>
          </w:p>
        </w:tc>
      </w:tr>
      <w:tr w:rsidR="0076108B" w:rsidRPr="00F90C31" w14:paraId="640DD9F1"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62BF9A42" w14:textId="77777777" w:rsidR="0076108B" w:rsidRPr="00F90C31" w:rsidRDefault="0076108B" w:rsidP="000C4132">
            <w:pPr>
              <w:keepNext/>
              <w:ind w:left="-42" w:right="-9"/>
              <w:jc w:val="center"/>
              <w:rPr>
                <w:rFonts w:ascii="Arial" w:hAnsi="Arial" w:cs="Arial"/>
                <w:szCs w:val="22"/>
              </w:rPr>
            </w:pPr>
            <w:r w:rsidRPr="00F90C31">
              <w:rPr>
                <w:rFonts w:ascii="Arial" w:hAnsi="Arial" w:cs="Arial"/>
                <w:szCs w:val="22"/>
              </w:rPr>
              <w:t>35001 a 150000</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B8DD01B" w14:textId="77777777" w:rsidR="0076108B" w:rsidRPr="00F90C31" w:rsidRDefault="0076108B" w:rsidP="000C4132">
            <w:pPr>
              <w:keepNext/>
              <w:ind w:left="0" w:right="-9"/>
              <w:jc w:val="center"/>
              <w:rPr>
                <w:rFonts w:ascii="Arial" w:hAnsi="Arial" w:cs="Arial"/>
                <w:szCs w:val="22"/>
              </w:rPr>
            </w:pPr>
            <w:r w:rsidRPr="00F90C31">
              <w:rPr>
                <w:rFonts w:ascii="Arial" w:hAnsi="Arial" w:cs="Arial"/>
                <w:szCs w:val="22"/>
              </w:rPr>
              <w:t>8</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A759EDC" w14:textId="77777777" w:rsidR="0076108B" w:rsidRPr="00F90C31" w:rsidRDefault="0076108B" w:rsidP="000C4132">
            <w:pPr>
              <w:keepNext/>
              <w:ind w:left="-73" w:right="-9"/>
              <w:jc w:val="center"/>
              <w:rPr>
                <w:rFonts w:ascii="Arial" w:hAnsi="Arial" w:cs="Arial"/>
                <w:szCs w:val="22"/>
              </w:rPr>
            </w:pPr>
            <w:r w:rsidRPr="00F90C31">
              <w:rPr>
                <w:rFonts w:ascii="Arial" w:hAnsi="Arial" w:cs="Arial"/>
                <w:szCs w:val="22"/>
              </w:rPr>
              <w:t>5</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D5C2BEC" w14:textId="77777777" w:rsidR="0076108B" w:rsidRPr="00F90C31" w:rsidRDefault="0076108B" w:rsidP="000C4132">
            <w:pPr>
              <w:keepNext/>
              <w:ind w:left="0" w:right="-9"/>
              <w:jc w:val="center"/>
              <w:rPr>
                <w:rFonts w:ascii="Arial" w:hAnsi="Arial" w:cs="Arial"/>
                <w:szCs w:val="22"/>
              </w:rPr>
            </w:pPr>
            <w:r w:rsidRPr="00F90C31">
              <w:rPr>
                <w:rFonts w:ascii="Arial" w:hAnsi="Arial" w:cs="Arial"/>
                <w:szCs w:val="22"/>
              </w:rPr>
              <w:t>0</w:t>
            </w:r>
          </w:p>
        </w:tc>
      </w:tr>
      <w:tr w:rsidR="0076108B" w:rsidRPr="00F90C31" w14:paraId="1015CA42" w14:textId="77777777" w:rsidTr="0076108B">
        <w:trPr>
          <w:trHeight w:val="325"/>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026EF142"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Más de 150001</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52A2A5E"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13</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DA85D98"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8</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F1B9451"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0</w:t>
            </w:r>
          </w:p>
        </w:tc>
      </w:tr>
    </w:tbl>
    <w:p w14:paraId="2EFD0FEF" w14:textId="08EDCEAB" w:rsidR="0076108B" w:rsidRPr="00F90C31" w:rsidRDefault="0076108B" w:rsidP="00CC31E4">
      <w:pPr>
        <w:pStyle w:val="Descripcin"/>
        <w:keepNext/>
        <w:spacing w:before="240"/>
        <w:rPr>
          <w:rFonts w:ascii="Arial" w:hAnsi="Arial" w:cs="Arial"/>
          <w:sz w:val="22"/>
          <w:szCs w:val="22"/>
        </w:rPr>
      </w:pPr>
      <w:bookmarkStart w:id="104" w:name="_Ref534294351"/>
      <w:bookmarkStart w:id="105" w:name="_Ref534297810"/>
      <w:bookmarkStart w:id="106" w:name="_Toc5359285"/>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9</w:t>
      </w:r>
      <w:r w:rsidRPr="00F90C31">
        <w:rPr>
          <w:rFonts w:ascii="Arial" w:hAnsi="Arial" w:cs="Arial"/>
          <w:sz w:val="22"/>
          <w:szCs w:val="22"/>
        </w:rPr>
        <w:fldChar w:fldCharType="end"/>
      </w:r>
      <w:bookmarkEnd w:id="104"/>
      <w:bookmarkEnd w:id="105"/>
      <w:r w:rsidRPr="00F90C31">
        <w:rPr>
          <w:rFonts w:ascii="Arial" w:hAnsi="Arial" w:cs="Arial"/>
          <w:sz w:val="22"/>
          <w:szCs w:val="22"/>
        </w:rPr>
        <w:t>. Plan de muestreo para inspección de perfiles estructurales y herrajes galvanizados (para ensayos no destructivos)</w:t>
      </w:r>
      <w:bookmarkEnd w:id="1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587"/>
        <w:gridCol w:w="1928"/>
      </w:tblGrid>
      <w:tr w:rsidR="0076108B" w:rsidRPr="00F90C31" w14:paraId="52360519" w14:textId="77777777" w:rsidTr="00CC31E4">
        <w:trPr>
          <w:trHeight w:val="325"/>
          <w:tblHeader/>
          <w:jc w:val="center"/>
        </w:trPr>
        <w:tc>
          <w:tcPr>
            <w:tcW w:w="1876" w:type="dxa"/>
            <w:vAlign w:val="center"/>
            <w:hideMark/>
          </w:tcPr>
          <w:p w14:paraId="3D590204" w14:textId="77777777" w:rsidR="0076108B" w:rsidRPr="00F90C31" w:rsidRDefault="0076108B" w:rsidP="00CC31E4">
            <w:pPr>
              <w:keepNext/>
              <w:ind w:left="-42" w:right="-9"/>
              <w:jc w:val="center"/>
              <w:rPr>
                <w:rFonts w:ascii="Arial" w:hAnsi="Arial" w:cs="Arial"/>
                <w:b/>
                <w:szCs w:val="22"/>
              </w:rPr>
            </w:pPr>
            <w:r w:rsidRPr="00F90C31">
              <w:rPr>
                <w:rFonts w:ascii="Arial" w:hAnsi="Arial" w:cs="Arial"/>
                <w:b/>
                <w:szCs w:val="22"/>
              </w:rPr>
              <w:t>Tamaño del lote a inspeccionar</w:t>
            </w:r>
          </w:p>
        </w:tc>
        <w:tc>
          <w:tcPr>
            <w:tcW w:w="1587" w:type="dxa"/>
            <w:vAlign w:val="center"/>
            <w:hideMark/>
          </w:tcPr>
          <w:p w14:paraId="1AAF2427" w14:textId="77777777" w:rsidR="0076108B" w:rsidRPr="00F90C31" w:rsidRDefault="0076108B" w:rsidP="00CC31E4">
            <w:pPr>
              <w:keepNext/>
              <w:ind w:left="-42" w:right="-9"/>
              <w:jc w:val="center"/>
              <w:rPr>
                <w:rFonts w:ascii="Arial" w:hAnsi="Arial" w:cs="Arial"/>
                <w:b/>
                <w:szCs w:val="22"/>
              </w:rPr>
            </w:pPr>
            <w:r w:rsidRPr="00F90C31">
              <w:rPr>
                <w:rFonts w:ascii="Arial" w:hAnsi="Arial" w:cs="Arial"/>
                <w:b/>
                <w:szCs w:val="22"/>
              </w:rPr>
              <w:t>Tamaño muestra</w:t>
            </w:r>
          </w:p>
        </w:tc>
        <w:tc>
          <w:tcPr>
            <w:tcW w:w="1928" w:type="dxa"/>
            <w:vAlign w:val="center"/>
            <w:hideMark/>
          </w:tcPr>
          <w:p w14:paraId="4C0AB7B2" w14:textId="77777777" w:rsidR="0076108B" w:rsidRPr="00F90C31" w:rsidRDefault="0076108B" w:rsidP="00CC31E4">
            <w:pPr>
              <w:keepNext/>
              <w:ind w:left="-42" w:right="-9"/>
              <w:jc w:val="center"/>
              <w:rPr>
                <w:rFonts w:ascii="Arial" w:hAnsi="Arial" w:cs="Arial"/>
                <w:b/>
                <w:szCs w:val="22"/>
              </w:rPr>
            </w:pPr>
            <w:r w:rsidRPr="00F90C31">
              <w:rPr>
                <w:rFonts w:ascii="Arial" w:hAnsi="Arial" w:cs="Arial"/>
                <w:b/>
                <w:szCs w:val="22"/>
              </w:rPr>
              <w:t>Número permitido de defectuosos</w:t>
            </w:r>
          </w:p>
        </w:tc>
      </w:tr>
      <w:tr w:rsidR="0076108B" w:rsidRPr="00F90C31" w14:paraId="3FD1B199" w14:textId="77777777" w:rsidTr="00CC31E4">
        <w:trPr>
          <w:trHeight w:val="325"/>
          <w:jc w:val="center"/>
        </w:trPr>
        <w:tc>
          <w:tcPr>
            <w:tcW w:w="1876" w:type="dxa"/>
            <w:hideMark/>
          </w:tcPr>
          <w:p w14:paraId="7D6E7D53" w14:textId="77777777" w:rsidR="0076108B" w:rsidRPr="00F90C31" w:rsidRDefault="0076108B" w:rsidP="00CC31E4">
            <w:pPr>
              <w:keepNext/>
              <w:ind w:left="-42" w:right="-9"/>
              <w:jc w:val="center"/>
              <w:rPr>
                <w:rFonts w:ascii="Arial" w:hAnsi="Arial" w:cs="Arial"/>
                <w:szCs w:val="22"/>
              </w:rPr>
            </w:pPr>
            <w:r w:rsidRPr="00F90C31">
              <w:rPr>
                <w:rFonts w:ascii="Arial" w:hAnsi="Arial" w:cs="Arial"/>
                <w:szCs w:val="22"/>
              </w:rPr>
              <w:t>1 a 20</w:t>
            </w:r>
          </w:p>
        </w:tc>
        <w:tc>
          <w:tcPr>
            <w:tcW w:w="1587" w:type="dxa"/>
            <w:hideMark/>
          </w:tcPr>
          <w:p w14:paraId="12CAD2EA" w14:textId="77777777" w:rsidR="0076108B" w:rsidRPr="00F90C31" w:rsidRDefault="0076108B" w:rsidP="00CC31E4">
            <w:pPr>
              <w:keepNext/>
              <w:ind w:left="0" w:right="-9"/>
              <w:jc w:val="center"/>
              <w:rPr>
                <w:rFonts w:ascii="Arial" w:hAnsi="Arial" w:cs="Arial"/>
                <w:szCs w:val="22"/>
              </w:rPr>
            </w:pPr>
            <w:r w:rsidRPr="00F90C31">
              <w:rPr>
                <w:rFonts w:ascii="Arial" w:hAnsi="Arial" w:cs="Arial"/>
                <w:szCs w:val="22"/>
              </w:rPr>
              <w:t>Todo</w:t>
            </w:r>
          </w:p>
        </w:tc>
        <w:tc>
          <w:tcPr>
            <w:tcW w:w="1928" w:type="dxa"/>
            <w:hideMark/>
          </w:tcPr>
          <w:p w14:paraId="0A0A14EE" w14:textId="77777777" w:rsidR="0076108B" w:rsidRPr="00F90C31" w:rsidRDefault="0076108B" w:rsidP="00CC31E4">
            <w:pPr>
              <w:keepNext/>
              <w:ind w:left="-73" w:right="-9"/>
              <w:jc w:val="center"/>
              <w:rPr>
                <w:rFonts w:ascii="Arial" w:hAnsi="Arial" w:cs="Arial"/>
                <w:szCs w:val="22"/>
              </w:rPr>
            </w:pPr>
            <w:r w:rsidRPr="00F90C31">
              <w:rPr>
                <w:rFonts w:ascii="Arial" w:hAnsi="Arial" w:cs="Arial"/>
                <w:szCs w:val="22"/>
              </w:rPr>
              <w:t>0</w:t>
            </w:r>
          </w:p>
        </w:tc>
      </w:tr>
      <w:tr w:rsidR="0076108B" w:rsidRPr="00F90C31" w14:paraId="31F0E7C2" w14:textId="77777777" w:rsidTr="00CC31E4">
        <w:trPr>
          <w:trHeight w:val="325"/>
          <w:jc w:val="center"/>
        </w:trPr>
        <w:tc>
          <w:tcPr>
            <w:tcW w:w="1876" w:type="dxa"/>
            <w:hideMark/>
          </w:tcPr>
          <w:p w14:paraId="6A970AD4" w14:textId="77777777" w:rsidR="0076108B" w:rsidRPr="00F90C31" w:rsidRDefault="0076108B" w:rsidP="00CC31E4">
            <w:pPr>
              <w:keepNext/>
              <w:ind w:left="-42" w:right="-9"/>
              <w:jc w:val="center"/>
              <w:rPr>
                <w:rFonts w:ascii="Arial" w:hAnsi="Arial" w:cs="Arial"/>
                <w:szCs w:val="22"/>
              </w:rPr>
            </w:pPr>
            <w:r w:rsidRPr="00F90C31">
              <w:rPr>
                <w:rFonts w:ascii="Arial" w:hAnsi="Arial" w:cs="Arial"/>
                <w:szCs w:val="22"/>
              </w:rPr>
              <w:t>21 a 280</w:t>
            </w:r>
          </w:p>
        </w:tc>
        <w:tc>
          <w:tcPr>
            <w:tcW w:w="1587" w:type="dxa"/>
            <w:hideMark/>
          </w:tcPr>
          <w:p w14:paraId="3F875576" w14:textId="77777777" w:rsidR="0076108B" w:rsidRPr="00F90C31" w:rsidRDefault="0076108B" w:rsidP="00CC31E4">
            <w:pPr>
              <w:keepNext/>
              <w:ind w:left="0" w:right="-9"/>
              <w:jc w:val="center"/>
              <w:rPr>
                <w:rFonts w:ascii="Arial" w:hAnsi="Arial" w:cs="Arial"/>
                <w:szCs w:val="22"/>
              </w:rPr>
            </w:pPr>
            <w:r w:rsidRPr="00F90C31">
              <w:rPr>
                <w:rFonts w:ascii="Arial" w:hAnsi="Arial" w:cs="Arial"/>
                <w:szCs w:val="22"/>
              </w:rPr>
              <w:t>20</w:t>
            </w:r>
          </w:p>
        </w:tc>
        <w:tc>
          <w:tcPr>
            <w:tcW w:w="1928" w:type="dxa"/>
            <w:hideMark/>
          </w:tcPr>
          <w:p w14:paraId="45E65FAA" w14:textId="77777777" w:rsidR="0076108B" w:rsidRPr="00F90C31" w:rsidRDefault="0076108B" w:rsidP="00CC31E4">
            <w:pPr>
              <w:keepNext/>
              <w:ind w:left="-73" w:right="-9"/>
              <w:jc w:val="center"/>
              <w:rPr>
                <w:rFonts w:ascii="Arial" w:hAnsi="Arial" w:cs="Arial"/>
                <w:szCs w:val="22"/>
              </w:rPr>
            </w:pPr>
            <w:r w:rsidRPr="00F90C31">
              <w:rPr>
                <w:rFonts w:ascii="Arial" w:hAnsi="Arial" w:cs="Arial"/>
                <w:szCs w:val="22"/>
              </w:rPr>
              <w:t>0</w:t>
            </w:r>
          </w:p>
        </w:tc>
      </w:tr>
      <w:tr w:rsidR="0076108B" w:rsidRPr="00F90C31" w14:paraId="31CBCF1D" w14:textId="77777777" w:rsidTr="00CC31E4">
        <w:trPr>
          <w:trHeight w:val="325"/>
          <w:jc w:val="center"/>
        </w:trPr>
        <w:tc>
          <w:tcPr>
            <w:tcW w:w="1876" w:type="dxa"/>
            <w:hideMark/>
          </w:tcPr>
          <w:p w14:paraId="01F7BFA4" w14:textId="77777777" w:rsidR="0076108B" w:rsidRPr="00F90C31" w:rsidRDefault="0076108B" w:rsidP="00CC31E4">
            <w:pPr>
              <w:keepNext/>
              <w:ind w:left="-42" w:right="-9"/>
              <w:jc w:val="center"/>
              <w:rPr>
                <w:rFonts w:ascii="Arial" w:hAnsi="Arial" w:cs="Arial"/>
                <w:szCs w:val="22"/>
              </w:rPr>
            </w:pPr>
            <w:r w:rsidRPr="00F90C31">
              <w:rPr>
                <w:rFonts w:ascii="Arial" w:hAnsi="Arial" w:cs="Arial"/>
                <w:szCs w:val="22"/>
              </w:rPr>
              <w:t>281 a 1200</w:t>
            </w:r>
          </w:p>
        </w:tc>
        <w:tc>
          <w:tcPr>
            <w:tcW w:w="1587" w:type="dxa"/>
            <w:hideMark/>
          </w:tcPr>
          <w:p w14:paraId="187FB8F8" w14:textId="77777777" w:rsidR="0076108B" w:rsidRPr="00F90C31" w:rsidRDefault="0076108B" w:rsidP="00CC31E4">
            <w:pPr>
              <w:keepNext/>
              <w:ind w:left="0" w:right="-9"/>
              <w:jc w:val="center"/>
              <w:rPr>
                <w:rFonts w:ascii="Arial" w:hAnsi="Arial" w:cs="Arial"/>
                <w:szCs w:val="22"/>
              </w:rPr>
            </w:pPr>
            <w:r w:rsidRPr="00F90C31">
              <w:rPr>
                <w:rFonts w:ascii="Arial" w:hAnsi="Arial" w:cs="Arial"/>
                <w:szCs w:val="22"/>
              </w:rPr>
              <w:t>80</w:t>
            </w:r>
          </w:p>
        </w:tc>
        <w:tc>
          <w:tcPr>
            <w:tcW w:w="1928" w:type="dxa"/>
            <w:hideMark/>
          </w:tcPr>
          <w:p w14:paraId="76E7B305" w14:textId="77777777" w:rsidR="0076108B" w:rsidRPr="00F90C31" w:rsidRDefault="0076108B" w:rsidP="00CC31E4">
            <w:pPr>
              <w:keepNext/>
              <w:ind w:left="-73" w:right="-9"/>
              <w:jc w:val="center"/>
              <w:rPr>
                <w:rFonts w:ascii="Arial" w:hAnsi="Arial" w:cs="Arial"/>
                <w:szCs w:val="22"/>
              </w:rPr>
            </w:pPr>
            <w:r w:rsidRPr="00F90C31">
              <w:rPr>
                <w:rFonts w:ascii="Arial" w:hAnsi="Arial" w:cs="Arial"/>
                <w:szCs w:val="22"/>
              </w:rPr>
              <w:t>1</w:t>
            </w:r>
          </w:p>
        </w:tc>
      </w:tr>
      <w:tr w:rsidR="0076108B" w:rsidRPr="00F90C31" w14:paraId="6F11B8A6" w14:textId="77777777" w:rsidTr="00CC31E4">
        <w:trPr>
          <w:trHeight w:val="325"/>
          <w:jc w:val="center"/>
        </w:trPr>
        <w:tc>
          <w:tcPr>
            <w:tcW w:w="1876" w:type="dxa"/>
            <w:hideMark/>
          </w:tcPr>
          <w:p w14:paraId="72D54E98" w14:textId="77777777" w:rsidR="0076108B" w:rsidRPr="00F90C31" w:rsidRDefault="0076108B" w:rsidP="00CC31E4">
            <w:pPr>
              <w:keepNext/>
              <w:ind w:left="-42" w:right="-9"/>
              <w:jc w:val="center"/>
              <w:rPr>
                <w:rFonts w:ascii="Arial" w:hAnsi="Arial" w:cs="Arial"/>
                <w:szCs w:val="22"/>
              </w:rPr>
            </w:pPr>
            <w:r w:rsidRPr="00F90C31">
              <w:rPr>
                <w:rFonts w:ascii="Arial" w:hAnsi="Arial" w:cs="Arial"/>
                <w:szCs w:val="22"/>
              </w:rPr>
              <w:t>1201 a 3200</w:t>
            </w:r>
          </w:p>
        </w:tc>
        <w:tc>
          <w:tcPr>
            <w:tcW w:w="1587" w:type="dxa"/>
            <w:hideMark/>
          </w:tcPr>
          <w:p w14:paraId="7C350CDC" w14:textId="77777777" w:rsidR="0076108B" w:rsidRPr="00F90C31" w:rsidRDefault="0076108B" w:rsidP="00CC31E4">
            <w:pPr>
              <w:keepNext/>
              <w:ind w:left="0" w:right="-9"/>
              <w:jc w:val="center"/>
              <w:rPr>
                <w:rFonts w:ascii="Arial" w:hAnsi="Arial" w:cs="Arial"/>
                <w:szCs w:val="22"/>
              </w:rPr>
            </w:pPr>
            <w:r w:rsidRPr="00F90C31">
              <w:rPr>
                <w:rFonts w:ascii="Arial" w:hAnsi="Arial" w:cs="Arial"/>
                <w:szCs w:val="22"/>
              </w:rPr>
              <w:t>125</w:t>
            </w:r>
          </w:p>
        </w:tc>
        <w:tc>
          <w:tcPr>
            <w:tcW w:w="1928" w:type="dxa"/>
            <w:hideMark/>
          </w:tcPr>
          <w:p w14:paraId="1A3B46A4" w14:textId="77777777" w:rsidR="0076108B" w:rsidRPr="00F90C31" w:rsidRDefault="0076108B" w:rsidP="00CC31E4">
            <w:pPr>
              <w:keepNext/>
              <w:ind w:left="-73" w:right="-9"/>
              <w:jc w:val="center"/>
              <w:rPr>
                <w:rFonts w:ascii="Arial" w:hAnsi="Arial" w:cs="Arial"/>
                <w:szCs w:val="22"/>
              </w:rPr>
            </w:pPr>
            <w:r w:rsidRPr="00F90C31">
              <w:rPr>
                <w:rFonts w:ascii="Arial" w:hAnsi="Arial" w:cs="Arial"/>
                <w:szCs w:val="22"/>
              </w:rPr>
              <w:t>2</w:t>
            </w:r>
          </w:p>
        </w:tc>
      </w:tr>
      <w:tr w:rsidR="0076108B" w:rsidRPr="00F90C31" w14:paraId="0116F6A0" w14:textId="77777777" w:rsidTr="00CC31E4">
        <w:trPr>
          <w:trHeight w:val="325"/>
          <w:jc w:val="center"/>
        </w:trPr>
        <w:tc>
          <w:tcPr>
            <w:tcW w:w="1876" w:type="dxa"/>
            <w:hideMark/>
          </w:tcPr>
          <w:p w14:paraId="15E5A58E" w14:textId="77777777" w:rsidR="0076108B" w:rsidRPr="00F90C31" w:rsidRDefault="0076108B" w:rsidP="00CC31E4">
            <w:pPr>
              <w:keepNext/>
              <w:ind w:left="-42" w:right="-9"/>
              <w:jc w:val="center"/>
              <w:rPr>
                <w:rFonts w:ascii="Arial" w:hAnsi="Arial" w:cs="Arial"/>
                <w:szCs w:val="22"/>
              </w:rPr>
            </w:pPr>
            <w:r w:rsidRPr="00F90C31">
              <w:rPr>
                <w:rFonts w:ascii="Arial" w:hAnsi="Arial" w:cs="Arial"/>
                <w:szCs w:val="22"/>
              </w:rPr>
              <w:t>3201 a 10000</w:t>
            </w:r>
          </w:p>
        </w:tc>
        <w:tc>
          <w:tcPr>
            <w:tcW w:w="1587" w:type="dxa"/>
            <w:hideMark/>
          </w:tcPr>
          <w:p w14:paraId="260CE5C5" w14:textId="77777777" w:rsidR="0076108B" w:rsidRPr="00F90C31" w:rsidRDefault="0076108B" w:rsidP="00CC31E4">
            <w:pPr>
              <w:keepNext/>
              <w:ind w:left="0" w:right="-9"/>
              <w:jc w:val="center"/>
              <w:rPr>
                <w:rFonts w:ascii="Arial" w:hAnsi="Arial" w:cs="Arial"/>
                <w:szCs w:val="22"/>
              </w:rPr>
            </w:pPr>
            <w:r w:rsidRPr="00F90C31">
              <w:rPr>
                <w:rFonts w:ascii="Arial" w:hAnsi="Arial" w:cs="Arial"/>
                <w:szCs w:val="22"/>
              </w:rPr>
              <w:t>200</w:t>
            </w:r>
          </w:p>
        </w:tc>
        <w:tc>
          <w:tcPr>
            <w:tcW w:w="1928" w:type="dxa"/>
            <w:hideMark/>
          </w:tcPr>
          <w:p w14:paraId="57D77E59" w14:textId="77777777" w:rsidR="0076108B" w:rsidRPr="00F90C31" w:rsidRDefault="0076108B" w:rsidP="00CC31E4">
            <w:pPr>
              <w:keepNext/>
              <w:ind w:left="-73" w:right="-9"/>
              <w:jc w:val="center"/>
              <w:rPr>
                <w:rFonts w:ascii="Arial" w:hAnsi="Arial" w:cs="Arial"/>
                <w:szCs w:val="22"/>
              </w:rPr>
            </w:pPr>
            <w:r w:rsidRPr="00F90C31">
              <w:rPr>
                <w:rFonts w:ascii="Arial" w:hAnsi="Arial" w:cs="Arial"/>
                <w:szCs w:val="22"/>
              </w:rPr>
              <w:t>3</w:t>
            </w:r>
          </w:p>
        </w:tc>
      </w:tr>
      <w:tr w:rsidR="0076108B" w:rsidRPr="00F90C31" w14:paraId="661BD50B" w14:textId="77777777" w:rsidTr="00CC31E4">
        <w:trPr>
          <w:trHeight w:val="325"/>
          <w:jc w:val="center"/>
        </w:trPr>
        <w:tc>
          <w:tcPr>
            <w:tcW w:w="1876" w:type="dxa"/>
            <w:hideMark/>
          </w:tcPr>
          <w:p w14:paraId="690006E1" w14:textId="77777777" w:rsidR="0076108B" w:rsidRPr="00F90C31" w:rsidRDefault="0076108B" w:rsidP="00CC31E4">
            <w:pPr>
              <w:keepNext/>
              <w:ind w:left="-42" w:right="-9"/>
              <w:jc w:val="center"/>
              <w:rPr>
                <w:rFonts w:ascii="Arial" w:hAnsi="Arial" w:cs="Arial"/>
                <w:szCs w:val="22"/>
              </w:rPr>
            </w:pPr>
            <w:r w:rsidRPr="00F90C31">
              <w:rPr>
                <w:rFonts w:ascii="Arial" w:hAnsi="Arial" w:cs="Arial"/>
                <w:szCs w:val="22"/>
              </w:rPr>
              <w:t>10001 a 35000</w:t>
            </w:r>
          </w:p>
        </w:tc>
        <w:tc>
          <w:tcPr>
            <w:tcW w:w="1587" w:type="dxa"/>
            <w:hideMark/>
          </w:tcPr>
          <w:p w14:paraId="4114CCC4" w14:textId="77777777" w:rsidR="0076108B" w:rsidRPr="00F90C31" w:rsidRDefault="0076108B" w:rsidP="00CC31E4">
            <w:pPr>
              <w:keepNext/>
              <w:ind w:left="0" w:right="-9"/>
              <w:jc w:val="center"/>
              <w:rPr>
                <w:rFonts w:ascii="Arial" w:hAnsi="Arial" w:cs="Arial"/>
                <w:szCs w:val="22"/>
              </w:rPr>
            </w:pPr>
            <w:r w:rsidRPr="00F90C31">
              <w:rPr>
                <w:rFonts w:ascii="Arial" w:hAnsi="Arial" w:cs="Arial"/>
                <w:szCs w:val="22"/>
              </w:rPr>
              <w:t>315</w:t>
            </w:r>
          </w:p>
        </w:tc>
        <w:tc>
          <w:tcPr>
            <w:tcW w:w="1928" w:type="dxa"/>
            <w:hideMark/>
          </w:tcPr>
          <w:p w14:paraId="56005724" w14:textId="77777777" w:rsidR="0076108B" w:rsidRPr="00F90C31" w:rsidRDefault="0076108B" w:rsidP="00CC31E4">
            <w:pPr>
              <w:keepNext/>
              <w:ind w:left="-73" w:right="-9"/>
              <w:jc w:val="center"/>
              <w:rPr>
                <w:rFonts w:ascii="Arial" w:hAnsi="Arial" w:cs="Arial"/>
                <w:szCs w:val="22"/>
              </w:rPr>
            </w:pPr>
            <w:r w:rsidRPr="00F90C31">
              <w:rPr>
                <w:rFonts w:ascii="Arial" w:hAnsi="Arial" w:cs="Arial"/>
                <w:szCs w:val="22"/>
              </w:rPr>
              <w:t>5</w:t>
            </w:r>
          </w:p>
        </w:tc>
      </w:tr>
      <w:tr w:rsidR="0076108B" w:rsidRPr="00F90C31" w14:paraId="3DC81592" w14:textId="77777777" w:rsidTr="00CC31E4">
        <w:trPr>
          <w:trHeight w:val="325"/>
          <w:jc w:val="center"/>
        </w:trPr>
        <w:tc>
          <w:tcPr>
            <w:tcW w:w="1876" w:type="dxa"/>
            <w:hideMark/>
          </w:tcPr>
          <w:p w14:paraId="54C90673" w14:textId="77777777" w:rsidR="0076108B" w:rsidRPr="00F90C31" w:rsidRDefault="0076108B" w:rsidP="0076108B">
            <w:pPr>
              <w:ind w:left="-42" w:right="-9"/>
              <w:jc w:val="center"/>
              <w:rPr>
                <w:rFonts w:ascii="Arial" w:hAnsi="Arial" w:cs="Arial"/>
                <w:szCs w:val="22"/>
              </w:rPr>
            </w:pPr>
            <w:r w:rsidRPr="00F90C31">
              <w:rPr>
                <w:rFonts w:ascii="Arial" w:hAnsi="Arial" w:cs="Arial"/>
                <w:szCs w:val="22"/>
              </w:rPr>
              <w:t>más de 35000</w:t>
            </w:r>
          </w:p>
        </w:tc>
        <w:tc>
          <w:tcPr>
            <w:tcW w:w="1587" w:type="dxa"/>
            <w:hideMark/>
          </w:tcPr>
          <w:p w14:paraId="3F09427E" w14:textId="77777777" w:rsidR="0076108B" w:rsidRPr="00F90C31" w:rsidRDefault="0076108B" w:rsidP="0076108B">
            <w:pPr>
              <w:ind w:left="0" w:right="-9"/>
              <w:jc w:val="center"/>
              <w:rPr>
                <w:rFonts w:ascii="Arial" w:hAnsi="Arial" w:cs="Arial"/>
                <w:szCs w:val="22"/>
              </w:rPr>
            </w:pPr>
            <w:r w:rsidRPr="00F90C31">
              <w:rPr>
                <w:rFonts w:ascii="Arial" w:hAnsi="Arial" w:cs="Arial"/>
                <w:szCs w:val="22"/>
              </w:rPr>
              <w:t>500</w:t>
            </w:r>
          </w:p>
        </w:tc>
        <w:tc>
          <w:tcPr>
            <w:tcW w:w="1928" w:type="dxa"/>
            <w:hideMark/>
          </w:tcPr>
          <w:p w14:paraId="6148B802" w14:textId="77777777" w:rsidR="0076108B" w:rsidRPr="00F90C31" w:rsidRDefault="0076108B" w:rsidP="0076108B">
            <w:pPr>
              <w:ind w:left="-73" w:right="-9"/>
              <w:jc w:val="center"/>
              <w:rPr>
                <w:rFonts w:ascii="Arial" w:hAnsi="Arial" w:cs="Arial"/>
                <w:szCs w:val="22"/>
              </w:rPr>
            </w:pPr>
            <w:r w:rsidRPr="00F90C31">
              <w:rPr>
                <w:rFonts w:ascii="Arial" w:hAnsi="Arial" w:cs="Arial"/>
                <w:szCs w:val="22"/>
              </w:rPr>
              <w:t>7</w:t>
            </w:r>
          </w:p>
        </w:tc>
      </w:tr>
    </w:tbl>
    <w:p w14:paraId="3FF04AA5" w14:textId="6A73FD13" w:rsidR="0076108B" w:rsidRPr="00F90C31" w:rsidRDefault="00D65202" w:rsidP="0076108B">
      <w:pPr>
        <w:pStyle w:val="Ttulo1"/>
        <w:jc w:val="left"/>
        <w:rPr>
          <w:rFonts w:ascii="Arial" w:hAnsi="Arial" w:cs="Arial"/>
          <w:sz w:val="22"/>
          <w:szCs w:val="22"/>
        </w:rPr>
      </w:pPr>
      <w:bookmarkStart w:id="107" w:name="_Toc502125619"/>
      <w:bookmarkStart w:id="108" w:name="_Ref502045269"/>
      <w:bookmarkStart w:id="109" w:name="_Toc5359276"/>
      <w:bookmarkStart w:id="110" w:name="_Toc187240309"/>
      <w:r w:rsidRPr="00F90C31">
        <w:rPr>
          <w:rFonts w:ascii="Arial" w:hAnsi="Arial" w:cs="Arial"/>
          <w:sz w:val="22"/>
          <w:szCs w:val="22"/>
        </w:rPr>
        <w:t>E</w:t>
      </w:r>
      <w:r w:rsidR="0076108B" w:rsidRPr="00F90C31">
        <w:rPr>
          <w:rFonts w:ascii="Arial" w:hAnsi="Arial" w:cs="Arial"/>
          <w:sz w:val="22"/>
          <w:szCs w:val="22"/>
        </w:rPr>
        <w:t>mbalaje y transporte</w:t>
      </w:r>
      <w:bookmarkEnd w:id="107"/>
      <w:bookmarkEnd w:id="108"/>
      <w:bookmarkEnd w:id="109"/>
      <w:bookmarkEnd w:id="110"/>
    </w:p>
    <w:p w14:paraId="006C7629" w14:textId="0FFBC9D3" w:rsidR="0076108B" w:rsidRPr="00F90C31" w:rsidRDefault="001D4E8D" w:rsidP="0076108B">
      <w:pPr>
        <w:rPr>
          <w:rFonts w:ascii="Arial" w:hAnsi="Arial" w:cs="Arial"/>
          <w:szCs w:val="22"/>
          <w:lang w:val="es-ES_tradnl"/>
        </w:rPr>
      </w:pPr>
      <w:r w:rsidRPr="00F90C31">
        <w:rPr>
          <w:rFonts w:ascii="Arial" w:hAnsi="Arial" w:cs="Arial"/>
          <w:szCs w:val="22"/>
        </w:rPr>
        <w:t>El Contratista</w:t>
      </w:r>
      <w:r w:rsidR="0076108B" w:rsidRPr="00F90C31">
        <w:rPr>
          <w:rFonts w:ascii="Arial" w:hAnsi="Arial" w:cs="Arial"/>
          <w:szCs w:val="22"/>
          <w:lang w:val="es-ES_tradnl"/>
        </w:rPr>
        <w:t xml:space="preserve"> planeará estratégicamente los despachos y de acuerdo con la programación del proyecto</w:t>
      </w:r>
      <w:r w:rsidR="00D7602C" w:rsidRPr="00F90C31">
        <w:rPr>
          <w:rFonts w:ascii="Arial" w:hAnsi="Arial" w:cs="Arial"/>
          <w:szCs w:val="22"/>
          <w:lang w:val="es-ES_tradnl"/>
        </w:rPr>
        <w:t xml:space="preserve"> de ampliación</w:t>
      </w:r>
      <w:r w:rsidR="0076108B" w:rsidRPr="00F90C31">
        <w:rPr>
          <w:rFonts w:ascii="Arial" w:hAnsi="Arial" w:cs="Arial"/>
          <w:szCs w:val="22"/>
          <w:lang w:val="es-ES_tradnl"/>
        </w:rPr>
        <w:t xml:space="preserve">, enviando en contenedores consecutivos estructuras completas de la </w:t>
      </w:r>
      <w:r w:rsidR="00D5073D" w:rsidRPr="00F90C31">
        <w:rPr>
          <w:rFonts w:ascii="Arial" w:hAnsi="Arial" w:cs="Arial"/>
          <w:szCs w:val="22"/>
          <w:lang w:val="es-ES_tradnl"/>
        </w:rPr>
        <w:t xml:space="preserve">obra de ampliación de la </w:t>
      </w:r>
      <w:r w:rsidR="0076108B" w:rsidRPr="00F90C31">
        <w:rPr>
          <w:rFonts w:ascii="Arial" w:hAnsi="Arial" w:cs="Arial"/>
          <w:szCs w:val="22"/>
          <w:lang w:val="es-ES_tradnl"/>
        </w:rPr>
        <w:t>Subestación con el fin de disponer de éstas en su totalidad para el montaje en forma oportuna.</w:t>
      </w:r>
    </w:p>
    <w:p w14:paraId="5BFDAAAE"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Todas las partes de las estructuras se despachan desarmadas para ser ensambladas en campo, a excepción de piezas soldadas y de juegos de tornillería, pernos de escalera y pernos de anclaje.</w:t>
      </w:r>
    </w:p>
    <w:p w14:paraId="2D89C05C" w14:textId="36FC8562" w:rsidR="0076108B" w:rsidRPr="00F90C31" w:rsidRDefault="0076108B" w:rsidP="0076108B">
      <w:pPr>
        <w:rPr>
          <w:rFonts w:ascii="Arial" w:hAnsi="Arial" w:cs="Arial"/>
          <w:szCs w:val="22"/>
          <w:lang w:val="es-ES_tradnl"/>
        </w:rPr>
      </w:pPr>
      <w:r w:rsidRPr="00F90C31">
        <w:rPr>
          <w:rFonts w:ascii="Arial" w:hAnsi="Arial" w:cs="Arial"/>
          <w:szCs w:val="22"/>
          <w:lang w:val="es-ES_tradnl"/>
        </w:rPr>
        <w:t xml:space="preserve">El embalaje serán lo suficientemente seguro y adecuado para proteger el material de los diferentes riesgos o peligros de daños durante el transporte desde los talleres de fabricación </w:t>
      </w:r>
      <w:r w:rsidRPr="00F90C31">
        <w:rPr>
          <w:rFonts w:ascii="Arial" w:hAnsi="Arial" w:cs="Arial"/>
          <w:szCs w:val="22"/>
          <w:lang w:val="es-ES_tradnl"/>
        </w:rPr>
        <w:lastRenderedPageBreak/>
        <w:t xml:space="preserve">hasta el sitio de entrega, instalación y montaje en la obra. </w:t>
      </w:r>
      <w:r w:rsidR="001D4E8D" w:rsidRPr="00F90C31">
        <w:rPr>
          <w:rFonts w:ascii="Arial" w:hAnsi="Arial" w:cs="Arial"/>
          <w:szCs w:val="22"/>
        </w:rPr>
        <w:t>El Contratista</w:t>
      </w:r>
      <w:r w:rsidRPr="00F90C31">
        <w:rPr>
          <w:rFonts w:ascii="Arial" w:hAnsi="Arial" w:cs="Arial"/>
          <w:szCs w:val="22"/>
          <w:lang w:val="es-ES_tradnl"/>
        </w:rPr>
        <w:t xml:space="preserve"> es responsable de cualquier daño o perdida que le ocurra al material por estar mal embalado.</w:t>
      </w:r>
    </w:p>
    <w:p w14:paraId="18A564FD" w14:textId="77777777" w:rsidR="0076108B" w:rsidRPr="00F90C31" w:rsidRDefault="0076108B" w:rsidP="0076108B">
      <w:pPr>
        <w:rPr>
          <w:rFonts w:ascii="Arial" w:hAnsi="Arial" w:cs="Arial"/>
          <w:szCs w:val="22"/>
          <w:lang w:val="es-ES_tradnl"/>
        </w:rPr>
      </w:pPr>
      <w:r w:rsidRPr="00F90C31">
        <w:rPr>
          <w:rFonts w:ascii="Arial" w:hAnsi="Arial" w:cs="Arial"/>
          <w:szCs w:val="22"/>
          <w:lang w:val="es-ES_tradnl"/>
        </w:rPr>
        <w:t>El embalaje de todo el material cumplirá con las siguientes disposiciones:</w:t>
      </w:r>
    </w:p>
    <w:p w14:paraId="1C1FF00A"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perfiles largos y placas grandes estarán acondicionados en paquetes, que permitan ventilación entre los elementos y eviten el empozamiento de agua entre los mismos.</w:t>
      </w:r>
    </w:p>
    <w:p w14:paraId="104876F8"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 xml:space="preserve">Los paquetes serán zunchados con flejes de acero de 20 mm de ancho mínimo con un espaciamiento máximo de 1,5 m entre ellos, resistente a la corrosión. La cantidad mínima de flejes por paquete serán dos (2). </w:t>
      </w:r>
    </w:p>
    <w:p w14:paraId="4708B892"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Se proveerá el material tejido de nylon o similar entre el zuncho y los elementos, en los extremos de los perfiles y en las esquinas de las placas, para evitar daños al galvanizado.</w:t>
      </w:r>
    </w:p>
    <w:p w14:paraId="349DA6E3"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paquetes tendrán un tamaño suficiente para darles la rigidez y resistencia necesarias para resistir su manipulación. Pueden amarrarse con alambre de acero pasante entre las perforaciones de los elementos para evitar el deslizamiento.</w:t>
      </w:r>
    </w:p>
    <w:p w14:paraId="1F1810E2"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Cada paquete debe contener elementos de una misma marca y del mismo tipo de estructura, con una masa máxima de 1500 kg, previendo puntos de apoyo para cables durante el transporte, que garanticen una distribución uniforme de cargas.</w:t>
      </w:r>
    </w:p>
    <w:p w14:paraId="794C6D56"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Se acompañará cada paquete por un grupo de tacos de madera de dimensión no menor a 100 mm x 100 mm por lado; su longitud y cantidad, serán suficientes para que cada paquete no quede en contacto con el suelo o con otro paquete cuando se formen arrumes en altura.</w:t>
      </w:r>
    </w:p>
    <w:p w14:paraId="040B8823"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 xml:space="preserve">Los pernos, pernos de escalera y pernos de anclaje estarán ensamblados con las tuercas, golillas y platinas, tal como se indica en este documento y en los planos respectivos como juegos independientes. </w:t>
      </w:r>
    </w:p>
    <w:p w14:paraId="49725EFC"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 xml:space="preserve">Las piezas pequeñas como platinas y perfiles cortos, los juegos de pernería, pernos de escalera y pernos de anclaje, serán acondicionadas en cajas de madera, huacales u otro contenedor metálico con peso máximo de 1500 kg cada uno. </w:t>
      </w:r>
    </w:p>
    <w:p w14:paraId="43B2D332"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Las platinas y perfiles cortos serán empacados a su vez como paquetes dentro de las cajas o guacales.</w:t>
      </w:r>
    </w:p>
    <w:p w14:paraId="3E5D0359"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juegos de pernería y pernos de anclaje serán colocados en sacos de aproximadamente 30 kg cada una de suficiente resistencia para mantener el contenido seguro en caso de rotura de las cajas.</w:t>
      </w:r>
    </w:p>
    <w:p w14:paraId="1156538A"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El interior de toda la caja o guacal estará protegido con plástico resistente para impedir el ingreso de humedad hacia el material, pero sin almacenar agua.</w:t>
      </w:r>
    </w:p>
    <w:p w14:paraId="37CF7F51"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paquetes y cajas tendrán una etiqueta con toda la información necesaria para su identificación y su correlación con el suministro en general, guardando el mismo formato, orden y nomenclatura utilizados en las listas de composición, consolidados y despachos, para su fácil ubicación dentro de las mismas. Para paquetes de longitud mayor a 3,50 m, deben colocarse etiquetas a ambos extremos y en caras alternas.</w:t>
      </w:r>
    </w:p>
    <w:p w14:paraId="2E542A62"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lastRenderedPageBreak/>
        <w:tab/>
        <w:t>La etiqueta y las marcas estarán siempre visibles y serán de material resistente a lluvia y exposición solar; estarán adheridas a una placa metálica fijada al paquete mediante zunchos. Se incluirán el nombre de la Subestación al que está destinado.</w:t>
      </w:r>
    </w:p>
    <w:p w14:paraId="6DEAB0EA"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Los paquetes y cajas no serán envueltos en películas plásticas que almacenen agua. En lugar de esto, en caso de ser almacenados a la intemperie, serán dispuestos guardando una pequeña inclinación para evitar empozamientos.</w:t>
      </w:r>
    </w:p>
    <w:p w14:paraId="5F91ED81"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t>Durante el almacenamiento, se considera la manipulación mediante montacargas. Los arrumes en altura deben calcularse de modo que no haya deformaciones en los paquetes y cajas inferiores debido al peso de los elementos superiores.</w:t>
      </w:r>
    </w:p>
    <w:p w14:paraId="7C51484C" w14:textId="5ED31F44" w:rsidR="0076108B" w:rsidRPr="00F90C31" w:rsidRDefault="001D4E8D"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El Contratista</w:t>
      </w:r>
      <w:r w:rsidR="0076108B" w:rsidRPr="00F90C31">
        <w:rPr>
          <w:rFonts w:ascii="Arial" w:hAnsi="Arial" w:cs="Arial"/>
          <w:szCs w:val="22"/>
        </w:rPr>
        <w:t xml:space="preserve"> debe marcar con tinta indeleble los sitios de posicionamiento de cables de izaje del paquete o caja e indicar el centro de gravedad del mismo.</w:t>
      </w:r>
    </w:p>
    <w:p w14:paraId="554F9507" w14:textId="52FB6423"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ab/>
      </w:r>
      <w:r w:rsidR="001D4E8D" w:rsidRPr="00F90C31">
        <w:rPr>
          <w:rFonts w:ascii="Arial" w:hAnsi="Arial" w:cs="Arial"/>
          <w:szCs w:val="22"/>
        </w:rPr>
        <w:t>El Contratista</w:t>
      </w:r>
      <w:r w:rsidRPr="00F90C31">
        <w:rPr>
          <w:rFonts w:ascii="Arial" w:hAnsi="Arial" w:cs="Arial"/>
          <w:szCs w:val="22"/>
        </w:rPr>
        <w:t xml:space="preserve"> no autorizará el despacho de paquetes que no cumplan con las disposiciones consignadas en este documento.</w:t>
      </w:r>
    </w:p>
    <w:p w14:paraId="69150C7A" w14:textId="6DA6D500" w:rsidR="0076108B" w:rsidRPr="00F90C31" w:rsidRDefault="0076108B" w:rsidP="0076108B">
      <w:pPr>
        <w:rPr>
          <w:rFonts w:ascii="Arial" w:hAnsi="Arial" w:cs="Arial"/>
          <w:szCs w:val="22"/>
          <w:lang w:val="es-ES_tradnl"/>
        </w:rPr>
      </w:pPr>
      <w:r w:rsidRPr="00F90C31">
        <w:rPr>
          <w:rFonts w:ascii="Arial" w:hAnsi="Arial" w:cs="Arial"/>
          <w:szCs w:val="22"/>
          <w:lang w:val="es-ES_tradnl"/>
        </w:rPr>
        <w:t>El embalaje y el método de transporte serán sometidos a la revisión, comentarios y aprobación del mandante.</w:t>
      </w:r>
    </w:p>
    <w:p w14:paraId="6CE43772" w14:textId="47918A4F" w:rsidR="00680649" w:rsidRPr="00F90C31" w:rsidRDefault="00680649" w:rsidP="00680649">
      <w:pPr>
        <w:pStyle w:val="Ttulo1"/>
        <w:jc w:val="left"/>
        <w:rPr>
          <w:rFonts w:ascii="Arial" w:hAnsi="Arial" w:cs="Arial"/>
          <w:sz w:val="22"/>
          <w:szCs w:val="22"/>
        </w:rPr>
      </w:pPr>
      <w:bookmarkStart w:id="111" w:name="_Toc187240310"/>
      <w:r w:rsidRPr="00F90C31">
        <w:rPr>
          <w:rFonts w:ascii="Arial" w:hAnsi="Arial" w:cs="Arial"/>
          <w:sz w:val="22"/>
          <w:szCs w:val="22"/>
        </w:rPr>
        <w:t>MOntaje de estructuras</w:t>
      </w:r>
      <w:bookmarkEnd w:id="111"/>
    </w:p>
    <w:p w14:paraId="195C84FF" w14:textId="404E7CDD" w:rsidR="00680649" w:rsidRPr="00F90C31" w:rsidRDefault="00AB178F" w:rsidP="00AB178F">
      <w:pPr>
        <w:spacing w:before="0" w:after="0"/>
        <w:rPr>
          <w:rFonts w:ascii="Arial" w:hAnsi="Arial" w:cs="Arial"/>
          <w:szCs w:val="22"/>
        </w:rPr>
      </w:pPr>
      <w:r w:rsidRPr="00F90C31">
        <w:rPr>
          <w:rFonts w:ascii="Arial" w:hAnsi="Arial" w:cs="Arial"/>
          <w:szCs w:val="22"/>
        </w:rPr>
        <w:t>E</w:t>
      </w:r>
      <w:r w:rsidR="00680649" w:rsidRPr="00F90C31">
        <w:rPr>
          <w:rFonts w:ascii="Arial" w:hAnsi="Arial" w:cs="Arial"/>
          <w:szCs w:val="22"/>
        </w:rPr>
        <w:t xml:space="preserve">l montaje </w:t>
      </w:r>
      <w:r w:rsidRPr="00F90C31">
        <w:rPr>
          <w:rFonts w:ascii="Arial" w:hAnsi="Arial" w:cs="Arial"/>
          <w:szCs w:val="22"/>
        </w:rPr>
        <w:t xml:space="preserve">de las estructuras </w:t>
      </w:r>
      <w:r w:rsidR="00680649" w:rsidRPr="00F90C31">
        <w:rPr>
          <w:rFonts w:ascii="Arial" w:hAnsi="Arial" w:cs="Arial"/>
          <w:szCs w:val="22"/>
        </w:rPr>
        <w:t>solamente</w:t>
      </w:r>
      <w:r w:rsidRPr="00F90C31">
        <w:rPr>
          <w:rFonts w:ascii="Arial" w:hAnsi="Arial" w:cs="Arial"/>
          <w:szCs w:val="22"/>
        </w:rPr>
        <w:t xml:space="preserve"> </w:t>
      </w:r>
      <w:r w:rsidR="00680649" w:rsidRPr="00F90C31">
        <w:rPr>
          <w:rFonts w:ascii="Arial" w:hAnsi="Arial" w:cs="Arial"/>
          <w:szCs w:val="22"/>
        </w:rPr>
        <w:t>podrá iniciarse después de siete (7) días de terminado el hormigonado de las fundaciones,</w:t>
      </w:r>
      <w:r w:rsidRPr="00F90C31">
        <w:rPr>
          <w:rFonts w:ascii="Arial" w:hAnsi="Arial" w:cs="Arial"/>
          <w:szCs w:val="22"/>
        </w:rPr>
        <w:t xml:space="preserve"> </w:t>
      </w:r>
      <w:r w:rsidR="00680649" w:rsidRPr="00F90C31">
        <w:rPr>
          <w:rFonts w:ascii="Arial" w:hAnsi="Arial" w:cs="Arial"/>
          <w:szCs w:val="22"/>
        </w:rPr>
        <w:t>salvo que se usen acelerantes de resistencia en el hormigón.</w:t>
      </w:r>
    </w:p>
    <w:p w14:paraId="4157CE32" w14:textId="60E4655E" w:rsidR="00680649" w:rsidRPr="00F90C31" w:rsidRDefault="00680649" w:rsidP="00AB178F">
      <w:pPr>
        <w:spacing w:before="0" w:after="0"/>
        <w:rPr>
          <w:rFonts w:ascii="Arial" w:hAnsi="Arial" w:cs="Arial"/>
          <w:szCs w:val="22"/>
        </w:rPr>
      </w:pPr>
      <w:r w:rsidRPr="00F90C31">
        <w:rPr>
          <w:rFonts w:ascii="Arial" w:hAnsi="Arial" w:cs="Arial"/>
          <w:szCs w:val="22"/>
        </w:rPr>
        <w:t>Se deberán tomar las precauciones correspondientes para que las piezas no se dañen ni</w:t>
      </w:r>
      <w:r w:rsidR="00AB178F" w:rsidRPr="00F90C31">
        <w:rPr>
          <w:rFonts w:ascii="Arial" w:hAnsi="Arial" w:cs="Arial"/>
          <w:szCs w:val="22"/>
        </w:rPr>
        <w:t xml:space="preserve"> </w:t>
      </w:r>
      <w:r w:rsidRPr="00F90C31">
        <w:rPr>
          <w:rFonts w:ascii="Arial" w:hAnsi="Arial" w:cs="Arial"/>
          <w:szCs w:val="22"/>
        </w:rPr>
        <w:t>ensucien en los procesos previos ni durante el montaje.</w:t>
      </w:r>
    </w:p>
    <w:p w14:paraId="06799E40" w14:textId="011C3063" w:rsidR="00680649" w:rsidRPr="00F90C31" w:rsidRDefault="00680649" w:rsidP="00AB178F">
      <w:pPr>
        <w:spacing w:before="0" w:after="0"/>
        <w:rPr>
          <w:rFonts w:ascii="Arial" w:hAnsi="Arial" w:cs="Arial"/>
          <w:szCs w:val="22"/>
        </w:rPr>
      </w:pPr>
      <w:r w:rsidRPr="00F90C31">
        <w:rPr>
          <w:rFonts w:ascii="Arial" w:hAnsi="Arial" w:cs="Arial"/>
          <w:szCs w:val="22"/>
        </w:rPr>
        <w:t>En las piezas de la estructura no se podrán efectuar alteraciones tales como modificar o</w:t>
      </w:r>
      <w:r w:rsidR="00AB178F" w:rsidRPr="00F90C31">
        <w:rPr>
          <w:rFonts w:ascii="Arial" w:hAnsi="Arial" w:cs="Arial"/>
          <w:szCs w:val="22"/>
        </w:rPr>
        <w:t xml:space="preserve"> </w:t>
      </w:r>
      <w:r w:rsidRPr="00F90C31">
        <w:rPr>
          <w:rFonts w:ascii="Arial" w:hAnsi="Arial" w:cs="Arial"/>
          <w:szCs w:val="22"/>
        </w:rPr>
        <w:t xml:space="preserve">agregar agujeros, efectuar cortes adicionales u otras. </w:t>
      </w:r>
    </w:p>
    <w:p w14:paraId="6614A6A3" w14:textId="3178EB48" w:rsidR="00680649" w:rsidRPr="00F90C31" w:rsidRDefault="00680649" w:rsidP="00AB178F">
      <w:pPr>
        <w:spacing w:before="0" w:after="0"/>
        <w:rPr>
          <w:rFonts w:ascii="Arial" w:hAnsi="Arial" w:cs="Arial"/>
          <w:szCs w:val="22"/>
        </w:rPr>
      </w:pPr>
      <w:r w:rsidRPr="00F90C31">
        <w:rPr>
          <w:rFonts w:ascii="Arial" w:hAnsi="Arial" w:cs="Arial"/>
          <w:szCs w:val="22"/>
        </w:rPr>
        <w:t>Si el sistema</w:t>
      </w:r>
      <w:r w:rsidR="00AB178F" w:rsidRPr="00F90C31">
        <w:rPr>
          <w:rFonts w:ascii="Arial" w:hAnsi="Arial" w:cs="Arial"/>
          <w:szCs w:val="22"/>
        </w:rPr>
        <w:t xml:space="preserve"> </w:t>
      </w:r>
      <w:r w:rsidRPr="00F90C31">
        <w:rPr>
          <w:rFonts w:ascii="Arial" w:hAnsi="Arial" w:cs="Arial"/>
          <w:szCs w:val="22"/>
        </w:rPr>
        <w:t>de montaje consiste en ensamblar secciones en el suelo y luego apernar secciones sucesivas,</w:t>
      </w:r>
      <w:r w:rsidR="00AB178F" w:rsidRPr="00F90C31">
        <w:rPr>
          <w:rFonts w:ascii="Arial" w:hAnsi="Arial" w:cs="Arial"/>
          <w:szCs w:val="22"/>
        </w:rPr>
        <w:t xml:space="preserve"> </w:t>
      </w:r>
      <w:r w:rsidRPr="00F90C31">
        <w:rPr>
          <w:rFonts w:ascii="Arial" w:hAnsi="Arial" w:cs="Arial"/>
          <w:szCs w:val="22"/>
        </w:rPr>
        <w:t>cada una se apernará a la anterior con a lo menos el 50% de los pernos de cada nudo de la</w:t>
      </w:r>
      <w:r w:rsidR="00AB178F" w:rsidRPr="00F90C31">
        <w:rPr>
          <w:rFonts w:ascii="Arial" w:hAnsi="Arial" w:cs="Arial"/>
          <w:szCs w:val="22"/>
        </w:rPr>
        <w:t xml:space="preserve"> </w:t>
      </w:r>
      <w:r w:rsidRPr="00F90C31">
        <w:rPr>
          <w:rFonts w:ascii="Arial" w:hAnsi="Arial" w:cs="Arial"/>
          <w:szCs w:val="22"/>
        </w:rPr>
        <w:t>unión, colocados con apriete reducido, el que será suficiente para asegurar que la estructura</w:t>
      </w:r>
      <w:r w:rsidR="00AB178F" w:rsidRPr="00F90C31">
        <w:rPr>
          <w:rFonts w:ascii="Arial" w:hAnsi="Arial" w:cs="Arial"/>
          <w:szCs w:val="22"/>
        </w:rPr>
        <w:t xml:space="preserve"> </w:t>
      </w:r>
      <w:r w:rsidRPr="00F90C31">
        <w:rPr>
          <w:rFonts w:ascii="Arial" w:hAnsi="Arial" w:cs="Arial"/>
          <w:szCs w:val="22"/>
        </w:rPr>
        <w:t>resista los esfuerzos correspondientes a las etapas de montaje.</w:t>
      </w:r>
    </w:p>
    <w:p w14:paraId="198E347D" w14:textId="4BC4C377" w:rsidR="00680649" w:rsidRPr="00F90C31" w:rsidRDefault="00680649" w:rsidP="00AB178F">
      <w:pPr>
        <w:spacing w:before="0" w:after="0"/>
        <w:rPr>
          <w:rFonts w:ascii="Arial" w:hAnsi="Arial" w:cs="Arial"/>
          <w:szCs w:val="22"/>
        </w:rPr>
      </w:pPr>
      <w:r w:rsidRPr="00F90C31">
        <w:rPr>
          <w:rFonts w:ascii="Arial" w:hAnsi="Arial" w:cs="Arial"/>
          <w:szCs w:val="22"/>
        </w:rPr>
        <w:t>El armado de vigas enrejadas y pilares enrejados se ejecutará preferentemente sobre una</w:t>
      </w:r>
      <w:r w:rsidR="00AB178F" w:rsidRPr="00F90C31">
        <w:rPr>
          <w:rFonts w:ascii="Arial" w:hAnsi="Arial" w:cs="Arial"/>
          <w:szCs w:val="22"/>
        </w:rPr>
        <w:t xml:space="preserve"> </w:t>
      </w:r>
      <w:r w:rsidRPr="00F90C31">
        <w:rPr>
          <w:rFonts w:ascii="Arial" w:hAnsi="Arial" w:cs="Arial"/>
          <w:szCs w:val="22"/>
        </w:rPr>
        <w:t>superficie horizontal o en su defecto, apoyadas en puntos suficientemente cercanos para que</w:t>
      </w:r>
      <w:r w:rsidR="00AB178F" w:rsidRPr="00F90C31">
        <w:rPr>
          <w:rFonts w:ascii="Arial" w:hAnsi="Arial" w:cs="Arial"/>
          <w:szCs w:val="22"/>
        </w:rPr>
        <w:t xml:space="preserve"> </w:t>
      </w:r>
      <w:r w:rsidRPr="00F90C31">
        <w:rPr>
          <w:rFonts w:ascii="Arial" w:hAnsi="Arial" w:cs="Arial"/>
          <w:szCs w:val="22"/>
        </w:rPr>
        <w:t>durante el montaje no se produzcan deformaciones permanentes ni solicitaciones superiores</w:t>
      </w:r>
      <w:r w:rsidR="00AB178F" w:rsidRPr="00F90C31">
        <w:rPr>
          <w:rFonts w:ascii="Arial" w:hAnsi="Arial" w:cs="Arial"/>
          <w:szCs w:val="22"/>
        </w:rPr>
        <w:t xml:space="preserve"> </w:t>
      </w:r>
      <w:r w:rsidRPr="00F90C31">
        <w:rPr>
          <w:rFonts w:ascii="Arial" w:hAnsi="Arial" w:cs="Arial"/>
          <w:szCs w:val="22"/>
        </w:rPr>
        <w:t>a las de diseño.</w:t>
      </w:r>
    </w:p>
    <w:p w14:paraId="42B29C94" w14:textId="041C005D" w:rsidR="00680649" w:rsidRPr="00F90C31" w:rsidRDefault="00680649" w:rsidP="00AB178F">
      <w:pPr>
        <w:spacing w:before="0" w:after="0"/>
        <w:rPr>
          <w:rFonts w:ascii="Arial" w:hAnsi="Arial" w:cs="Arial"/>
          <w:szCs w:val="22"/>
        </w:rPr>
      </w:pPr>
      <w:r w:rsidRPr="00F90C31">
        <w:rPr>
          <w:rFonts w:ascii="Arial" w:hAnsi="Arial" w:cs="Arial"/>
          <w:szCs w:val="22"/>
        </w:rPr>
        <w:t xml:space="preserve">Las estructuras atirantadas podrán armarse en posición horizontal, cuidando que no </w:t>
      </w:r>
      <w:r w:rsidR="00AB178F" w:rsidRPr="00F90C31">
        <w:rPr>
          <w:rFonts w:ascii="Arial" w:hAnsi="Arial" w:cs="Arial"/>
          <w:szCs w:val="22"/>
        </w:rPr>
        <w:t>s</w:t>
      </w:r>
      <w:r w:rsidRPr="00F90C31">
        <w:rPr>
          <w:rFonts w:ascii="Arial" w:hAnsi="Arial" w:cs="Arial"/>
          <w:szCs w:val="22"/>
        </w:rPr>
        <w:t>e</w:t>
      </w:r>
      <w:r w:rsidR="00AB178F" w:rsidRPr="00F90C31">
        <w:rPr>
          <w:rFonts w:ascii="Arial" w:hAnsi="Arial" w:cs="Arial"/>
          <w:szCs w:val="22"/>
        </w:rPr>
        <w:t xml:space="preserve"> </w:t>
      </w:r>
      <w:r w:rsidRPr="00F90C31">
        <w:rPr>
          <w:rFonts w:ascii="Arial" w:hAnsi="Arial" w:cs="Arial"/>
          <w:szCs w:val="22"/>
        </w:rPr>
        <w:t>produzcan deformaciones debido a la posición en la que está, y posteriormente ser colocadas</w:t>
      </w:r>
      <w:r w:rsidR="00AB178F" w:rsidRPr="00F90C31">
        <w:rPr>
          <w:rFonts w:ascii="Arial" w:hAnsi="Arial" w:cs="Arial"/>
          <w:szCs w:val="22"/>
        </w:rPr>
        <w:t xml:space="preserve"> </w:t>
      </w:r>
      <w:r w:rsidRPr="00F90C31">
        <w:rPr>
          <w:rFonts w:ascii="Arial" w:hAnsi="Arial" w:cs="Arial"/>
          <w:szCs w:val="22"/>
        </w:rPr>
        <w:t>en posición vertical. En este caso, antes de iniciar la erección de la estructura deberán estar</w:t>
      </w:r>
      <w:r w:rsidR="00AB178F" w:rsidRPr="00F90C31">
        <w:rPr>
          <w:rFonts w:ascii="Arial" w:hAnsi="Arial" w:cs="Arial"/>
          <w:szCs w:val="22"/>
        </w:rPr>
        <w:t xml:space="preserve"> </w:t>
      </w:r>
      <w:r w:rsidRPr="00F90C31">
        <w:rPr>
          <w:rFonts w:ascii="Arial" w:hAnsi="Arial" w:cs="Arial"/>
          <w:szCs w:val="22"/>
        </w:rPr>
        <w:t>colocados el 100% de sus pernos con los torques de apriete especificados.</w:t>
      </w:r>
    </w:p>
    <w:p w14:paraId="41430E84" w14:textId="0CB99427" w:rsidR="00680649" w:rsidRPr="00F90C31" w:rsidRDefault="00680649" w:rsidP="00AB178F">
      <w:pPr>
        <w:spacing w:before="0" w:after="0"/>
        <w:rPr>
          <w:rFonts w:ascii="Arial" w:hAnsi="Arial" w:cs="Arial"/>
          <w:szCs w:val="22"/>
        </w:rPr>
      </w:pPr>
      <w:r w:rsidRPr="00F90C31">
        <w:rPr>
          <w:rFonts w:ascii="Arial" w:hAnsi="Arial" w:cs="Arial"/>
          <w:szCs w:val="22"/>
        </w:rPr>
        <w:t>El método de erección deberá garantizar que la fundación de los pilares no sea sometida a</w:t>
      </w:r>
      <w:r w:rsidR="00AB178F" w:rsidRPr="00F90C31">
        <w:rPr>
          <w:rFonts w:ascii="Arial" w:hAnsi="Arial" w:cs="Arial"/>
          <w:szCs w:val="22"/>
        </w:rPr>
        <w:t xml:space="preserve"> </w:t>
      </w:r>
      <w:r w:rsidRPr="00F90C31">
        <w:rPr>
          <w:rFonts w:ascii="Arial" w:hAnsi="Arial" w:cs="Arial"/>
          <w:szCs w:val="22"/>
        </w:rPr>
        <w:t>esfuerzos horizontales. Además de lo anterior, no se permitirá que se empleen los anclajes</w:t>
      </w:r>
      <w:r w:rsidR="00AB178F" w:rsidRPr="00F90C31">
        <w:rPr>
          <w:rFonts w:ascii="Arial" w:hAnsi="Arial" w:cs="Arial"/>
          <w:szCs w:val="22"/>
        </w:rPr>
        <w:t xml:space="preserve"> </w:t>
      </w:r>
      <w:r w:rsidRPr="00F90C31">
        <w:rPr>
          <w:rFonts w:ascii="Arial" w:hAnsi="Arial" w:cs="Arial"/>
          <w:szCs w:val="22"/>
        </w:rPr>
        <w:t>de los tirantes para anclar elementos auxiliares de montaje.</w:t>
      </w:r>
    </w:p>
    <w:p w14:paraId="7C94B32F" w14:textId="1DB3DC29" w:rsidR="00680649" w:rsidRPr="00F90C31" w:rsidRDefault="00680649" w:rsidP="00AB178F">
      <w:pPr>
        <w:spacing w:before="0" w:after="0"/>
        <w:rPr>
          <w:rFonts w:ascii="Arial" w:hAnsi="Arial" w:cs="Arial"/>
          <w:szCs w:val="22"/>
        </w:rPr>
      </w:pPr>
      <w:r w:rsidRPr="00F90C31">
        <w:rPr>
          <w:rFonts w:ascii="Arial" w:hAnsi="Arial" w:cs="Arial"/>
          <w:szCs w:val="22"/>
        </w:rPr>
        <w:t>En caso de usar armaduras preformadas en los extremos de los tirantes, cada una de ellas se</w:t>
      </w:r>
      <w:r w:rsidR="00AB178F" w:rsidRPr="00F90C31">
        <w:rPr>
          <w:rFonts w:ascii="Arial" w:hAnsi="Arial" w:cs="Arial"/>
          <w:szCs w:val="22"/>
        </w:rPr>
        <w:t xml:space="preserve"> </w:t>
      </w:r>
      <w:r w:rsidRPr="00F90C31">
        <w:rPr>
          <w:rFonts w:ascii="Arial" w:hAnsi="Arial" w:cs="Arial"/>
          <w:szCs w:val="22"/>
        </w:rPr>
        <w:t>podrá usar sólo una vez, prohibiéndose su reutilización.</w:t>
      </w:r>
    </w:p>
    <w:p w14:paraId="76AB7FD3" w14:textId="54C27E2F" w:rsidR="00680649" w:rsidRPr="00F90C31" w:rsidRDefault="00680649" w:rsidP="00AB178F">
      <w:pPr>
        <w:spacing w:before="0" w:after="0"/>
        <w:rPr>
          <w:rFonts w:ascii="Arial" w:hAnsi="Arial" w:cs="Arial"/>
          <w:szCs w:val="22"/>
        </w:rPr>
      </w:pPr>
      <w:r w:rsidRPr="00F90C31">
        <w:rPr>
          <w:rFonts w:ascii="Arial" w:hAnsi="Arial" w:cs="Arial"/>
          <w:szCs w:val="22"/>
        </w:rPr>
        <w:t>Se deberá evitar el destrenzado de lo</w:t>
      </w:r>
      <w:r w:rsidR="00AB178F" w:rsidRPr="00F90C31">
        <w:rPr>
          <w:rFonts w:ascii="Arial" w:hAnsi="Arial" w:cs="Arial"/>
          <w:szCs w:val="22"/>
        </w:rPr>
        <w:t>s</w:t>
      </w:r>
      <w:r w:rsidRPr="00F90C31">
        <w:rPr>
          <w:rFonts w:ascii="Arial" w:hAnsi="Arial" w:cs="Arial"/>
          <w:szCs w:val="22"/>
        </w:rPr>
        <w:t xml:space="preserve"> extremos de los tirantes y los de cada armadura</w:t>
      </w:r>
      <w:r w:rsidR="00AB178F" w:rsidRPr="00F90C31">
        <w:rPr>
          <w:rFonts w:ascii="Arial" w:hAnsi="Arial" w:cs="Arial"/>
          <w:szCs w:val="22"/>
        </w:rPr>
        <w:t xml:space="preserve"> </w:t>
      </w:r>
      <w:r w:rsidRPr="00F90C31">
        <w:rPr>
          <w:rFonts w:ascii="Arial" w:hAnsi="Arial" w:cs="Arial"/>
          <w:szCs w:val="22"/>
        </w:rPr>
        <w:t>preformada si se usan.</w:t>
      </w:r>
    </w:p>
    <w:p w14:paraId="4499DE7B" w14:textId="0EF40B5B" w:rsidR="00680649" w:rsidRPr="00F90C31" w:rsidRDefault="00680649" w:rsidP="00AB178F">
      <w:pPr>
        <w:spacing w:before="0" w:after="0"/>
        <w:rPr>
          <w:rFonts w:ascii="Arial" w:hAnsi="Arial" w:cs="Arial"/>
          <w:szCs w:val="22"/>
        </w:rPr>
      </w:pPr>
      <w:r w:rsidRPr="00F90C31">
        <w:rPr>
          <w:rFonts w:ascii="Arial" w:hAnsi="Arial" w:cs="Arial"/>
          <w:szCs w:val="22"/>
        </w:rPr>
        <w:lastRenderedPageBreak/>
        <w:t>Los pernos recibirán un apriete final con llave dinamométrica hasta alcanzar los valores de</w:t>
      </w:r>
      <w:r w:rsidR="00AB178F" w:rsidRPr="00F90C31">
        <w:rPr>
          <w:rFonts w:ascii="Arial" w:hAnsi="Arial" w:cs="Arial"/>
          <w:szCs w:val="22"/>
        </w:rPr>
        <w:t xml:space="preserve"> </w:t>
      </w:r>
      <w:r w:rsidRPr="00F90C31">
        <w:rPr>
          <w:rFonts w:ascii="Arial" w:hAnsi="Arial" w:cs="Arial"/>
          <w:szCs w:val="22"/>
        </w:rPr>
        <w:t>torque especificados. Este apriete final sólo se ejecutará después de montada la estructura</w:t>
      </w:r>
      <w:r w:rsidR="00AB178F" w:rsidRPr="00F90C31">
        <w:rPr>
          <w:rFonts w:ascii="Arial" w:hAnsi="Arial" w:cs="Arial"/>
          <w:szCs w:val="22"/>
        </w:rPr>
        <w:t xml:space="preserve"> </w:t>
      </w:r>
      <w:r w:rsidRPr="00F90C31">
        <w:rPr>
          <w:rFonts w:ascii="Arial" w:hAnsi="Arial" w:cs="Arial"/>
          <w:szCs w:val="22"/>
        </w:rPr>
        <w:t>completa</w:t>
      </w:r>
      <w:r w:rsidR="00AB178F" w:rsidRPr="00F90C31">
        <w:rPr>
          <w:rFonts w:ascii="Arial" w:hAnsi="Arial" w:cs="Arial"/>
          <w:szCs w:val="22"/>
        </w:rPr>
        <w:t>.</w:t>
      </w:r>
    </w:p>
    <w:p w14:paraId="32C0B265" w14:textId="7988CD94" w:rsidR="00680649" w:rsidRPr="00F90C31" w:rsidRDefault="00680649" w:rsidP="00AB178F">
      <w:pPr>
        <w:spacing w:before="0" w:after="0"/>
        <w:rPr>
          <w:rFonts w:ascii="Arial" w:hAnsi="Arial" w:cs="Arial"/>
          <w:szCs w:val="22"/>
        </w:rPr>
      </w:pPr>
      <w:r w:rsidRPr="00F90C31">
        <w:rPr>
          <w:rFonts w:ascii="Arial" w:hAnsi="Arial" w:cs="Arial"/>
          <w:szCs w:val="22"/>
        </w:rPr>
        <w:t>Se deberá tener a disposición de la Inspección para su uso exclusivo, llaves de torque para</w:t>
      </w:r>
      <w:r w:rsidR="00AB178F" w:rsidRPr="00F90C31">
        <w:rPr>
          <w:rFonts w:ascii="Arial" w:hAnsi="Arial" w:cs="Arial"/>
          <w:szCs w:val="22"/>
        </w:rPr>
        <w:t xml:space="preserve"> </w:t>
      </w:r>
      <w:r w:rsidRPr="00F90C31">
        <w:rPr>
          <w:rFonts w:ascii="Arial" w:hAnsi="Arial" w:cs="Arial"/>
          <w:szCs w:val="22"/>
        </w:rPr>
        <w:t>revisar el apriete de los pernos.</w:t>
      </w:r>
    </w:p>
    <w:p w14:paraId="522B48DA" w14:textId="00207FFE" w:rsidR="00680649" w:rsidRPr="00F90C31" w:rsidRDefault="00680649" w:rsidP="00AB178F">
      <w:pPr>
        <w:spacing w:before="0" w:after="0"/>
        <w:rPr>
          <w:rFonts w:ascii="Arial" w:hAnsi="Arial" w:cs="Arial"/>
          <w:szCs w:val="22"/>
        </w:rPr>
      </w:pPr>
      <w:r w:rsidRPr="00F90C31">
        <w:rPr>
          <w:rFonts w:ascii="Arial" w:hAnsi="Arial" w:cs="Arial"/>
          <w:szCs w:val="22"/>
        </w:rPr>
        <w:t xml:space="preserve">Para el apriete de los pernos </w:t>
      </w:r>
      <w:r w:rsidR="002E1F5A" w:rsidRPr="00F90C31">
        <w:rPr>
          <w:rFonts w:ascii="Arial" w:hAnsi="Arial" w:cs="Arial"/>
          <w:szCs w:val="22"/>
        </w:rPr>
        <w:t xml:space="preserve">A394 y A325 </w:t>
      </w:r>
      <w:r w:rsidRPr="00F90C31">
        <w:rPr>
          <w:rFonts w:ascii="Arial" w:hAnsi="Arial" w:cs="Arial"/>
          <w:szCs w:val="22"/>
        </w:rPr>
        <w:t>se usarán los siguientes valores de</w:t>
      </w:r>
      <w:r w:rsidR="00AB178F" w:rsidRPr="00F90C31">
        <w:rPr>
          <w:rFonts w:ascii="Arial" w:hAnsi="Arial" w:cs="Arial"/>
          <w:szCs w:val="22"/>
        </w:rPr>
        <w:t xml:space="preserve"> </w:t>
      </w:r>
      <w:r w:rsidRPr="00F90C31">
        <w:rPr>
          <w:rFonts w:ascii="Arial" w:hAnsi="Arial" w:cs="Arial"/>
          <w:szCs w:val="22"/>
        </w:rPr>
        <w:t>torque:</w:t>
      </w:r>
    </w:p>
    <w:p w14:paraId="56BF4ECA" w14:textId="544A4727" w:rsidR="00AB178F" w:rsidRPr="00F90C31" w:rsidRDefault="00AB178F" w:rsidP="004D3ED4">
      <w:pPr>
        <w:pStyle w:val="Descripcin"/>
        <w:ind w:left="0" w:right="0"/>
        <w:rPr>
          <w:rFonts w:ascii="Arial" w:hAnsi="Arial" w:cs="Arial"/>
          <w:sz w:val="22"/>
          <w:szCs w:val="22"/>
        </w:rPr>
      </w:pPr>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10</w:t>
      </w:r>
      <w:r w:rsidRPr="00F90C31">
        <w:rPr>
          <w:rFonts w:ascii="Arial" w:hAnsi="Arial" w:cs="Arial"/>
          <w:sz w:val="22"/>
          <w:szCs w:val="22"/>
        </w:rPr>
        <w:fldChar w:fldCharType="end"/>
      </w:r>
      <w:r w:rsidRPr="00F90C31">
        <w:rPr>
          <w:rFonts w:ascii="Arial" w:hAnsi="Arial" w:cs="Arial"/>
          <w:sz w:val="22"/>
          <w:szCs w:val="22"/>
        </w:rPr>
        <w:t xml:space="preserve">. Torque para </w:t>
      </w:r>
      <w:r w:rsidR="002E1F5A" w:rsidRPr="00F90C31">
        <w:rPr>
          <w:rFonts w:ascii="Arial" w:hAnsi="Arial" w:cs="Arial"/>
          <w:sz w:val="22"/>
          <w:szCs w:val="22"/>
        </w:rPr>
        <w:t>pernos A394 y A325</w:t>
      </w:r>
      <w:r w:rsidRPr="00F90C31">
        <w:rPr>
          <w:rFonts w:ascii="Arial" w:hAnsi="Arial" w:cs="Arial"/>
          <w:sz w:val="22"/>
          <w:szCs w:val="22"/>
        </w:rPr>
        <w:t xml:space="preserve"> según diámetro</w:t>
      </w:r>
    </w:p>
    <w:tbl>
      <w:tblPr>
        <w:tblW w:w="0" w:type="auto"/>
        <w:jc w:val="center"/>
        <w:tblLook w:val="04A0" w:firstRow="1" w:lastRow="0" w:firstColumn="1" w:lastColumn="0" w:noHBand="0" w:noVBand="1"/>
      </w:tblPr>
      <w:tblGrid>
        <w:gridCol w:w="1587"/>
        <w:gridCol w:w="2661"/>
        <w:gridCol w:w="2693"/>
      </w:tblGrid>
      <w:tr w:rsidR="003D309A" w:rsidRPr="00647A1B" w14:paraId="5B48577C" w14:textId="77777777" w:rsidTr="002B1F45">
        <w:trPr>
          <w:trHeight w:val="325"/>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6FBB569C" w14:textId="77777777" w:rsidR="003D309A" w:rsidRPr="00F90C31" w:rsidRDefault="003D309A" w:rsidP="002B1F45">
            <w:pPr>
              <w:ind w:left="-42" w:right="-9"/>
              <w:jc w:val="center"/>
              <w:rPr>
                <w:rFonts w:ascii="Arial" w:hAnsi="Arial" w:cs="Arial"/>
                <w:b/>
                <w:szCs w:val="22"/>
              </w:rPr>
            </w:pPr>
            <w:r w:rsidRPr="00F90C31">
              <w:rPr>
                <w:rFonts w:ascii="Arial" w:hAnsi="Arial" w:cs="Arial"/>
                <w:b/>
                <w:szCs w:val="22"/>
              </w:rPr>
              <w:t>Diámetro</w:t>
            </w:r>
          </w:p>
        </w:tc>
        <w:tc>
          <w:tcPr>
            <w:tcW w:w="2661" w:type="dxa"/>
            <w:tcBorders>
              <w:top w:val="single" w:sz="4" w:space="0" w:color="auto"/>
              <w:left w:val="single" w:sz="4" w:space="0" w:color="auto"/>
              <w:bottom w:val="single" w:sz="4" w:space="0" w:color="auto"/>
              <w:right w:val="single" w:sz="4" w:space="0" w:color="auto"/>
            </w:tcBorders>
            <w:vAlign w:val="center"/>
            <w:hideMark/>
          </w:tcPr>
          <w:p w14:paraId="00F68B19" w14:textId="77777777" w:rsidR="003D309A" w:rsidRPr="00F90C31" w:rsidRDefault="003D309A" w:rsidP="002B1F45">
            <w:pPr>
              <w:ind w:left="-42" w:right="-9"/>
              <w:jc w:val="center"/>
              <w:rPr>
                <w:rFonts w:ascii="Arial" w:hAnsi="Arial" w:cs="Arial"/>
                <w:b/>
                <w:szCs w:val="22"/>
              </w:rPr>
            </w:pPr>
            <w:r w:rsidRPr="00F90C31">
              <w:rPr>
                <w:rFonts w:ascii="Arial" w:hAnsi="Arial" w:cs="Arial"/>
                <w:b/>
                <w:szCs w:val="22"/>
              </w:rPr>
              <w:t>Torque para pernos A394 (kg-m)</w:t>
            </w:r>
          </w:p>
        </w:tc>
        <w:tc>
          <w:tcPr>
            <w:tcW w:w="2693" w:type="dxa"/>
            <w:tcBorders>
              <w:top w:val="single" w:sz="4" w:space="0" w:color="auto"/>
              <w:left w:val="single" w:sz="4" w:space="0" w:color="auto"/>
              <w:bottom w:val="single" w:sz="4" w:space="0" w:color="auto"/>
              <w:right w:val="single" w:sz="4" w:space="0" w:color="auto"/>
            </w:tcBorders>
            <w:vAlign w:val="center"/>
          </w:tcPr>
          <w:p w14:paraId="0D42EB44" w14:textId="77777777" w:rsidR="003D309A" w:rsidRPr="00B57F57" w:rsidRDefault="003D309A" w:rsidP="002B1F45">
            <w:pPr>
              <w:ind w:left="-42" w:right="-9"/>
              <w:jc w:val="center"/>
              <w:rPr>
                <w:rFonts w:ascii="Arial" w:hAnsi="Arial" w:cs="Arial"/>
                <w:b/>
                <w:szCs w:val="22"/>
                <w:lang w:val="pt-PT"/>
              </w:rPr>
            </w:pPr>
            <w:r w:rsidRPr="00B57F57">
              <w:rPr>
                <w:rFonts w:ascii="Arial" w:hAnsi="Arial" w:cs="Arial"/>
                <w:b/>
                <w:szCs w:val="22"/>
                <w:lang w:val="pt-PT"/>
              </w:rPr>
              <w:t>Torque para perno A325 (kg-m)</w:t>
            </w:r>
          </w:p>
        </w:tc>
      </w:tr>
      <w:tr w:rsidR="003D309A" w:rsidRPr="00F90C31" w14:paraId="7BC3FDD2" w14:textId="77777777" w:rsidTr="002B1F45">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015115D7" w14:textId="77777777" w:rsidR="003D309A" w:rsidRPr="00F90C31" w:rsidRDefault="003D309A" w:rsidP="002B1F45">
            <w:pPr>
              <w:ind w:left="-42" w:right="-9"/>
              <w:jc w:val="center"/>
              <w:rPr>
                <w:rFonts w:ascii="Arial" w:hAnsi="Arial" w:cs="Arial"/>
                <w:szCs w:val="22"/>
              </w:rPr>
            </w:pPr>
            <w:r w:rsidRPr="00F90C31">
              <w:rPr>
                <w:rFonts w:ascii="Arial" w:hAnsi="Arial" w:cs="Arial"/>
                <w:szCs w:val="22"/>
              </w:rPr>
              <w:t>1/2”</w:t>
            </w:r>
          </w:p>
        </w:tc>
        <w:tc>
          <w:tcPr>
            <w:tcW w:w="2661" w:type="dxa"/>
            <w:tcBorders>
              <w:top w:val="single" w:sz="4" w:space="0" w:color="auto"/>
              <w:left w:val="single" w:sz="4" w:space="0" w:color="auto"/>
              <w:bottom w:val="single" w:sz="4" w:space="0" w:color="auto"/>
              <w:right w:val="single" w:sz="4" w:space="0" w:color="auto"/>
            </w:tcBorders>
            <w:hideMark/>
          </w:tcPr>
          <w:p w14:paraId="1EBF968D" w14:textId="77777777" w:rsidR="003D309A" w:rsidRPr="00F90C31" w:rsidRDefault="003D309A" w:rsidP="002B1F45">
            <w:pPr>
              <w:ind w:left="0" w:right="-9"/>
              <w:jc w:val="center"/>
              <w:rPr>
                <w:rFonts w:ascii="Arial" w:hAnsi="Arial" w:cs="Arial"/>
                <w:szCs w:val="22"/>
              </w:rPr>
            </w:pPr>
            <w:r w:rsidRPr="00F90C31">
              <w:rPr>
                <w:rFonts w:ascii="Arial" w:hAnsi="Arial" w:cs="Arial"/>
                <w:szCs w:val="22"/>
              </w:rPr>
              <w:t>5</w:t>
            </w:r>
          </w:p>
        </w:tc>
        <w:tc>
          <w:tcPr>
            <w:tcW w:w="2693" w:type="dxa"/>
            <w:tcBorders>
              <w:top w:val="single" w:sz="4" w:space="0" w:color="auto"/>
              <w:left w:val="single" w:sz="4" w:space="0" w:color="auto"/>
              <w:bottom w:val="single" w:sz="4" w:space="0" w:color="auto"/>
              <w:right w:val="single" w:sz="4" w:space="0" w:color="auto"/>
            </w:tcBorders>
          </w:tcPr>
          <w:p w14:paraId="36FF509A" w14:textId="77777777" w:rsidR="003D309A" w:rsidRPr="00F90C31" w:rsidRDefault="003D309A" w:rsidP="002B1F45">
            <w:pPr>
              <w:ind w:left="0" w:right="-9"/>
              <w:jc w:val="center"/>
              <w:rPr>
                <w:rFonts w:ascii="Arial" w:hAnsi="Arial" w:cs="Arial"/>
                <w:szCs w:val="22"/>
              </w:rPr>
            </w:pPr>
            <w:r w:rsidRPr="00F90C31">
              <w:rPr>
                <w:rFonts w:ascii="Arial" w:hAnsi="Arial" w:cs="Arial"/>
                <w:szCs w:val="22"/>
              </w:rPr>
              <w:t>14</w:t>
            </w:r>
          </w:p>
        </w:tc>
      </w:tr>
      <w:tr w:rsidR="003D309A" w:rsidRPr="00F90C31" w14:paraId="3DBCA261" w14:textId="77777777" w:rsidTr="002B1F45">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28ED4997" w14:textId="77777777" w:rsidR="003D309A" w:rsidRPr="00F90C31" w:rsidRDefault="003D309A" w:rsidP="002B1F45">
            <w:pPr>
              <w:ind w:left="-42" w:right="-9"/>
              <w:jc w:val="center"/>
              <w:rPr>
                <w:rFonts w:ascii="Arial" w:hAnsi="Arial" w:cs="Arial"/>
                <w:szCs w:val="22"/>
              </w:rPr>
            </w:pPr>
            <w:r w:rsidRPr="00F90C31">
              <w:rPr>
                <w:rFonts w:ascii="Arial" w:hAnsi="Arial" w:cs="Arial"/>
                <w:szCs w:val="22"/>
              </w:rPr>
              <w:t>5/8”</w:t>
            </w:r>
          </w:p>
        </w:tc>
        <w:tc>
          <w:tcPr>
            <w:tcW w:w="2661" w:type="dxa"/>
            <w:tcBorders>
              <w:top w:val="single" w:sz="4" w:space="0" w:color="auto"/>
              <w:left w:val="single" w:sz="4" w:space="0" w:color="auto"/>
              <w:bottom w:val="single" w:sz="4" w:space="0" w:color="auto"/>
              <w:right w:val="single" w:sz="4" w:space="0" w:color="auto"/>
            </w:tcBorders>
            <w:hideMark/>
          </w:tcPr>
          <w:p w14:paraId="322CF9B4" w14:textId="77777777" w:rsidR="003D309A" w:rsidRPr="00F90C31" w:rsidRDefault="003D309A" w:rsidP="002B1F45">
            <w:pPr>
              <w:ind w:left="0" w:right="-9"/>
              <w:jc w:val="center"/>
              <w:rPr>
                <w:rFonts w:ascii="Arial" w:hAnsi="Arial" w:cs="Arial"/>
                <w:szCs w:val="22"/>
              </w:rPr>
            </w:pPr>
            <w:r w:rsidRPr="00F90C31">
              <w:rPr>
                <w:rFonts w:ascii="Arial" w:hAnsi="Arial" w:cs="Arial"/>
                <w:szCs w:val="22"/>
              </w:rPr>
              <w:t>11</w:t>
            </w:r>
          </w:p>
        </w:tc>
        <w:tc>
          <w:tcPr>
            <w:tcW w:w="2693" w:type="dxa"/>
            <w:tcBorders>
              <w:top w:val="single" w:sz="4" w:space="0" w:color="auto"/>
              <w:left w:val="single" w:sz="4" w:space="0" w:color="auto"/>
              <w:bottom w:val="single" w:sz="4" w:space="0" w:color="auto"/>
              <w:right w:val="single" w:sz="4" w:space="0" w:color="auto"/>
            </w:tcBorders>
          </w:tcPr>
          <w:p w14:paraId="02742BB0" w14:textId="77777777" w:rsidR="003D309A" w:rsidRPr="00F90C31" w:rsidRDefault="003D309A" w:rsidP="002B1F45">
            <w:pPr>
              <w:ind w:left="0" w:right="-9"/>
              <w:jc w:val="center"/>
              <w:rPr>
                <w:rFonts w:ascii="Arial" w:hAnsi="Arial" w:cs="Arial"/>
                <w:szCs w:val="22"/>
              </w:rPr>
            </w:pPr>
            <w:r w:rsidRPr="00F90C31">
              <w:rPr>
                <w:rFonts w:ascii="Arial" w:hAnsi="Arial" w:cs="Arial"/>
                <w:szCs w:val="22"/>
              </w:rPr>
              <w:t>28</w:t>
            </w:r>
          </w:p>
        </w:tc>
      </w:tr>
      <w:tr w:rsidR="003D309A" w:rsidRPr="00F90C31" w14:paraId="196790B5" w14:textId="77777777" w:rsidTr="002B1F45">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08AE39DD" w14:textId="77777777" w:rsidR="003D309A" w:rsidRPr="00F90C31" w:rsidRDefault="003D309A" w:rsidP="002B1F45">
            <w:pPr>
              <w:ind w:left="-42" w:right="-9"/>
              <w:jc w:val="center"/>
              <w:rPr>
                <w:rFonts w:ascii="Arial" w:hAnsi="Arial" w:cs="Arial"/>
                <w:szCs w:val="22"/>
              </w:rPr>
            </w:pPr>
            <w:r w:rsidRPr="00F90C31">
              <w:rPr>
                <w:rFonts w:ascii="Arial" w:hAnsi="Arial" w:cs="Arial"/>
                <w:szCs w:val="22"/>
              </w:rPr>
              <w:t>3/4”</w:t>
            </w:r>
          </w:p>
        </w:tc>
        <w:tc>
          <w:tcPr>
            <w:tcW w:w="2661" w:type="dxa"/>
            <w:tcBorders>
              <w:top w:val="single" w:sz="4" w:space="0" w:color="auto"/>
              <w:left w:val="single" w:sz="4" w:space="0" w:color="auto"/>
              <w:bottom w:val="single" w:sz="4" w:space="0" w:color="auto"/>
              <w:right w:val="single" w:sz="4" w:space="0" w:color="auto"/>
            </w:tcBorders>
            <w:hideMark/>
          </w:tcPr>
          <w:p w14:paraId="1EEE7681" w14:textId="77777777" w:rsidR="003D309A" w:rsidRPr="00F90C31" w:rsidRDefault="003D309A" w:rsidP="002B1F45">
            <w:pPr>
              <w:ind w:left="0" w:right="-9"/>
              <w:jc w:val="center"/>
              <w:rPr>
                <w:rFonts w:ascii="Arial" w:hAnsi="Arial" w:cs="Arial"/>
                <w:szCs w:val="22"/>
              </w:rPr>
            </w:pPr>
            <w:r w:rsidRPr="00F90C31">
              <w:rPr>
                <w:rFonts w:ascii="Arial" w:hAnsi="Arial" w:cs="Arial"/>
                <w:szCs w:val="22"/>
              </w:rPr>
              <w:t>17</w:t>
            </w:r>
          </w:p>
        </w:tc>
        <w:tc>
          <w:tcPr>
            <w:tcW w:w="2693" w:type="dxa"/>
            <w:tcBorders>
              <w:top w:val="single" w:sz="4" w:space="0" w:color="auto"/>
              <w:left w:val="single" w:sz="4" w:space="0" w:color="auto"/>
              <w:bottom w:val="single" w:sz="4" w:space="0" w:color="auto"/>
              <w:right w:val="single" w:sz="4" w:space="0" w:color="auto"/>
            </w:tcBorders>
          </w:tcPr>
          <w:p w14:paraId="3D44F493" w14:textId="77777777" w:rsidR="003D309A" w:rsidRPr="00F90C31" w:rsidRDefault="003D309A" w:rsidP="002B1F45">
            <w:pPr>
              <w:ind w:left="0" w:right="-9"/>
              <w:jc w:val="center"/>
              <w:rPr>
                <w:rFonts w:ascii="Arial" w:hAnsi="Arial" w:cs="Arial"/>
                <w:szCs w:val="22"/>
              </w:rPr>
            </w:pPr>
            <w:r w:rsidRPr="00F90C31">
              <w:rPr>
                <w:rFonts w:ascii="Arial" w:hAnsi="Arial" w:cs="Arial"/>
                <w:szCs w:val="22"/>
              </w:rPr>
              <w:t>50</w:t>
            </w:r>
          </w:p>
        </w:tc>
      </w:tr>
      <w:tr w:rsidR="003D309A" w:rsidRPr="00F90C31" w14:paraId="1154BFC6" w14:textId="77777777" w:rsidTr="002B1F45">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35273969" w14:textId="77777777" w:rsidR="003D309A" w:rsidRPr="00F90C31" w:rsidRDefault="003D309A" w:rsidP="002B1F45">
            <w:pPr>
              <w:ind w:left="-42" w:right="-9"/>
              <w:jc w:val="center"/>
              <w:rPr>
                <w:rFonts w:ascii="Arial" w:hAnsi="Arial" w:cs="Arial"/>
                <w:szCs w:val="22"/>
              </w:rPr>
            </w:pPr>
            <w:r w:rsidRPr="00F90C31">
              <w:rPr>
                <w:rFonts w:ascii="Arial" w:hAnsi="Arial" w:cs="Arial"/>
                <w:szCs w:val="22"/>
              </w:rPr>
              <w:t>1”</w:t>
            </w:r>
          </w:p>
        </w:tc>
        <w:tc>
          <w:tcPr>
            <w:tcW w:w="2661" w:type="dxa"/>
            <w:tcBorders>
              <w:top w:val="single" w:sz="4" w:space="0" w:color="auto"/>
              <w:left w:val="single" w:sz="4" w:space="0" w:color="auto"/>
              <w:bottom w:val="single" w:sz="4" w:space="0" w:color="auto"/>
              <w:right w:val="single" w:sz="4" w:space="0" w:color="auto"/>
            </w:tcBorders>
            <w:hideMark/>
          </w:tcPr>
          <w:p w14:paraId="3CD239D3" w14:textId="77777777" w:rsidR="003D309A" w:rsidRPr="00F90C31" w:rsidRDefault="003D309A" w:rsidP="002B1F45">
            <w:pPr>
              <w:ind w:left="0" w:right="-9"/>
              <w:jc w:val="center"/>
              <w:rPr>
                <w:rFonts w:ascii="Arial" w:hAnsi="Arial" w:cs="Arial"/>
                <w:szCs w:val="22"/>
              </w:rPr>
            </w:pPr>
            <w:r w:rsidRPr="00F90C31">
              <w:rPr>
                <w:rFonts w:ascii="Arial" w:hAnsi="Arial" w:cs="Arial"/>
                <w:szCs w:val="22"/>
              </w:rPr>
              <w:t>34</w:t>
            </w:r>
          </w:p>
        </w:tc>
        <w:tc>
          <w:tcPr>
            <w:tcW w:w="2693" w:type="dxa"/>
            <w:tcBorders>
              <w:top w:val="single" w:sz="4" w:space="0" w:color="auto"/>
              <w:left w:val="single" w:sz="4" w:space="0" w:color="auto"/>
              <w:bottom w:val="single" w:sz="4" w:space="0" w:color="auto"/>
              <w:right w:val="single" w:sz="4" w:space="0" w:color="auto"/>
            </w:tcBorders>
          </w:tcPr>
          <w:p w14:paraId="680134D5" w14:textId="77777777" w:rsidR="003D309A" w:rsidRPr="00F90C31" w:rsidRDefault="003D309A" w:rsidP="002B1F45">
            <w:pPr>
              <w:ind w:left="0" w:right="-9"/>
              <w:jc w:val="center"/>
              <w:rPr>
                <w:rFonts w:ascii="Arial" w:hAnsi="Arial" w:cs="Arial"/>
                <w:szCs w:val="22"/>
              </w:rPr>
            </w:pPr>
            <w:r w:rsidRPr="00F90C31">
              <w:rPr>
                <w:rFonts w:ascii="Arial" w:hAnsi="Arial" w:cs="Arial"/>
                <w:szCs w:val="22"/>
              </w:rPr>
              <w:t>110</w:t>
            </w:r>
          </w:p>
        </w:tc>
      </w:tr>
    </w:tbl>
    <w:p w14:paraId="15CB4425" w14:textId="53A879F3" w:rsidR="00D06591" w:rsidRPr="00F90C31" w:rsidRDefault="00AB178F" w:rsidP="0076108B">
      <w:pPr>
        <w:rPr>
          <w:rFonts w:ascii="Arial" w:hAnsi="Arial" w:cs="Arial"/>
          <w:szCs w:val="22"/>
          <w:lang w:val="es-ES_tradnl"/>
        </w:rPr>
      </w:pPr>
      <w:r w:rsidRPr="00F90C31">
        <w:rPr>
          <w:rFonts w:ascii="Arial" w:hAnsi="Arial" w:cs="Arial"/>
          <w:szCs w:val="22"/>
          <w:lang w:val="es-ES_tradnl"/>
        </w:rPr>
        <w:t xml:space="preserve">Para el apriete de los pernos de anclaje </w:t>
      </w:r>
      <w:r w:rsidR="003D309A" w:rsidRPr="00F90C31">
        <w:rPr>
          <w:rFonts w:ascii="Arial" w:hAnsi="Arial" w:cs="Arial"/>
          <w:szCs w:val="22"/>
          <w:lang w:val="es-ES_tradnl"/>
        </w:rPr>
        <w:t xml:space="preserve">ASTM A193 Grado B7 </w:t>
      </w:r>
      <w:r w:rsidRPr="00F90C31">
        <w:rPr>
          <w:rFonts w:ascii="Arial" w:hAnsi="Arial" w:cs="Arial"/>
          <w:szCs w:val="22"/>
          <w:lang w:val="es-ES_tradnl"/>
        </w:rPr>
        <w:t>se usarán los siguientes valores de torque:</w:t>
      </w:r>
    </w:p>
    <w:p w14:paraId="0D8E073C" w14:textId="73F91689" w:rsidR="00AB178F" w:rsidRPr="00F90C31" w:rsidRDefault="00AB178F" w:rsidP="00CC31E4">
      <w:pPr>
        <w:pStyle w:val="Descripcin"/>
        <w:keepNext/>
        <w:ind w:left="0" w:right="0"/>
        <w:rPr>
          <w:rFonts w:ascii="Arial" w:hAnsi="Arial" w:cs="Arial"/>
          <w:sz w:val="22"/>
          <w:szCs w:val="22"/>
        </w:rPr>
      </w:pPr>
      <w:r w:rsidRPr="00F90C31">
        <w:rPr>
          <w:rFonts w:ascii="Arial" w:hAnsi="Arial" w:cs="Arial"/>
          <w:sz w:val="22"/>
          <w:szCs w:val="22"/>
        </w:rPr>
        <w:t xml:space="preserve">Tabla </w:t>
      </w:r>
      <w:r w:rsidRPr="00F90C31">
        <w:rPr>
          <w:rFonts w:ascii="Arial" w:hAnsi="Arial" w:cs="Arial"/>
          <w:sz w:val="22"/>
          <w:szCs w:val="22"/>
        </w:rPr>
        <w:fldChar w:fldCharType="begin"/>
      </w:r>
      <w:r w:rsidRPr="00F90C31">
        <w:rPr>
          <w:rFonts w:ascii="Arial" w:hAnsi="Arial" w:cs="Arial"/>
          <w:sz w:val="22"/>
          <w:szCs w:val="22"/>
        </w:rPr>
        <w:instrText xml:space="preserve"> SEQ Tabla \* ARABIC </w:instrText>
      </w:r>
      <w:r w:rsidRPr="00F90C31">
        <w:rPr>
          <w:rFonts w:ascii="Arial" w:hAnsi="Arial" w:cs="Arial"/>
          <w:sz w:val="22"/>
          <w:szCs w:val="22"/>
        </w:rPr>
        <w:fldChar w:fldCharType="separate"/>
      </w:r>
      <w:r w:rsidR="00A741AE">
        <w:rPr>
          <w:rFonts w:ascii="Arial" w:hAnsi="Arial" w:cs="Arial"/>
          <w:noProof/>
          <w:sz w:val="22"/>
          <w:szCs w:val="22"/>
        </w:rPr>
        <w:t>11</w:t>
      </w:r>
      <w:r w:rsidRPr="00F90C31">
        <w:rPr>
          <w:rFonts w:ascii="Arial" w:hAnsi="Arial" w:cs="Arial"/>
          <w:sz w:val="22"/>
          <w:szCs w:val="22"/>
        </w:rPr>
        <w:fldChar w:fldCharType="end"/>
      </w:r>
      <w:r w:rsidRPr="00F90C31">
        <w:rPr>
          <w:rFonts w:ascii="Arial" w:hAnsi="Arial" w:cs="Arial"/>
          <w:sz w:val="22"/>
          <w:szCs w:val="22"/>
        </w:rPr>
        <w:t xml:space="preserve">. Torque para pernos </w:t>
      </w:r>
      <w:r w:rsidR="003D309A" w:rsidRPr="00F90C31">
        <w:rPr>
          <w:rFonts w:ascii="Arial" w:hAnsi="Arial" w:cs="Arial"/>
          <w:sz w:val="22"/>
          <w:szCs w:val="22"/>
        </w:rPr>
        <w:t xml:space="preserve">ASTM A193 Grado B7 </w:t>
      </w:r>
      <w:r w:rsidRPr="00F90C31">
        <w:rPr>
          <w:rFonts w:ascii="Arial" w:hAnsi="Arial" w:cs="Arial"/>
          <w:sz w:val="22"/>
          <w:szCs w:val="22"/>
        </w:rPr>
        <w:t>según diámetro</w:t>
      </w:r>
    </w:p>
    <w:tbl>
      <w:tblPr>
        <w:tblW w:w="0" w:type="auto"/>
        <w:jc w:val="center"/>
        <w:tblLook w:val="04A0" w:firstRow="1" w:lastRow="0" w:firstColumn="1" w:lastColumn="0" w:noHBand="0" w:noVBand="1"/>
      </w:tblPr>
      <w:tblGrid>
        <w:gridCol w:w="1587"/>
        <w:gridCol w:w="1587"/>
      </w:tblGrid>
      <w:tr w:rsidR="00AB178F" w:rsidRPr="00F90C31" w14:paraId="79FDE06A" w14:textId="77777777" w:rsidTr="00D30292">
        <w:trPr>
          <w:trHeight w:val="325"/>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1CB846D7" w14:textId="77777777" w:rsidR="00AB178F" w:rsidRPr="00F90C31" w:rsidRDefault="00AB178F" w:rsidP="00CC31E4">
            <w:pPr>
              <w:keepNext/>
              <w:ind w:left="-42" w:right="-9"/>
              <w:jc w:val="center"/>
              <w:rPr>
                <w:rFonts w:ascii="Arial" w:hAnsi="Arial" w:cs="Arial"/>
                <w:b/>
                <w:szCs w:val="22"/>
              </w:rPr>
            </w:pPr>
            <w:r w:rsidRPr="00F90C31">
              <w:rPr>
                <w:rFonts w:ascii="Arial" w:hAnsi="Arial" w:cs="Arial"/>
                <w:b/>
                <w:szCs w:val="22"/>
              </w:rPr>
              <w:t>Diámetro</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48268DD" w14:textId="77777777" w:rsidR="00AB178F" w:rsidRPr="00F90C31" w:rsidRDefault="00AB178F" w:rsidP="00CC31E4">
            <w:pPr>
              <w:keepNext/>
              <w:ind w:left="-42" w:right="-9"/>
              <w:jc w:val="center"/>
              <w:rPr>
                <w:rFonts w:ascii="Arial" w:hAnsi="Arial" w:cs="Arial"/>
                <w:b/>
                <w:szCs w:val="22"/>
              </w:rPr>
            </w:pPr>
            <w:r w:rsidRPr="00F90C31">
              <w:rPr>
                <w:rFonts w:ascii="Arial" w:hAnsi="Arial" w:cs="Arial"/>
                <w:b/>
                <w:szCs w:val="22"/>
              </w:rPr>
              <w:t>Torque (kg-m)</w:t>
            </w:r>
          </w:p>
        </w:tc>
      </w:tr>
      <w:tr w:rsidR="00AB178F" w:rsidRPr="00F90C31" w14:paraId="5E18E37D" w14:textId="77777777" w:rsidTr="00D30292">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1B97458F" w14:textId="4DFED1F9" w:rsidR="00AB178F" w:rsidRPr="00F90C31" w:rsidRDefault="00E639C5" w:rsidP="00CC31E4">
            <w:pPr>
              <w:keepNext/>
              <w:ind w:left="-42" w:right="-9"/>
              <w:jc w:val="center"/>
              <w:rPr>
                <w:rFonts w:ascii="Arial" w:hAnsi="Arial" w:cs="Arial"/>
                <w:szCs w:val="22"/>
              </w:rPr>
            </w:pPr>
            <w:r w:rsidRPr="00F90C31">
              <w:rPr>
                <w:rFonts w:ascii="Arial" w:hAnsi="Arial" w:cs="Arial"/>
                <w:szCs w:val="22"/>
              </w:rPr>
              <w:t>3/4</w:t>
            </w:r>
            <w:r w:rsidR="00AB178F" w:rsidRPr="00F90C31">
              <w:rPr>
                <w:rFonts w:ascii="Arial" w:hAnsi="Arial" w:cs="Arial"/>
                <w:szCs w:val="22"/>
              </w:rPr>
              <w:t>” y 7/8”</w:t>
            </w:r>
          </w:p>
        </w:tc>
        <w:tc>
          <w:tcPr>
            <w:tcW w:w="1587" w:type="dxa"/>
            <w:tcBorders>
              <w:top w:val="single" w:sz="4" w:space="0" w:color="auto"/>
              <w:left w:val="single" w:sz="4" w:space="0" w:color="auto"/>
              <w:bottom w:val="single" w:sz="4" w:space="0" w:color="auto"/>
              <w:right w:val="single" w:sz="4" w:space="0" w:color="auto"/>
            </w:tcBorders>
            <w:hideMark/>
          </w:tcPr>
          <w:p w14:paraId="15544CF4" w14:textId="6031143D" w:rsidR="00AB178F" w:rsidRPr="00F90C31" w:rsidRDefault="00AB178F" w:rsidP="00CC31E4">
            <w:pPr>
              <w:keepNext/>
              <w:ind w:left="0" w:right="-9"/>
              <w:jc w:val="center"/>
              <w:rPr>
                <w:rFonts w:ascii="Arial" w:hAnsi="Arial" w:cs="Arial"/>
                <w:szCs w:val="22"/>
              </w:rPr>
            </w:pPr>
            <w:r w:rsidRPr="00F90C31">
              <w:rPr>
                <w:rFonts w:ascii="Arial" w:hAnsi="Arial" w:cs="Arial"/>
                <w:szCs w:val="22"/>
              </w:rPr>
              <w:t>10</w:t>
            </w:r>
          </w:p>
        </w:tc>
      </w:tr>
      <w:tr w:rsidR="00AB178F" w:rsidRPr="00F90C31" w14:paraId="50E52576" w14:textId="77777777" w:rsidTr="00D30292">
        <w:trPr>
          <w:trHeight w:val="325"/>
          <w:jc w:val="center"/>
        </w:trPr>
        <w:tc>
          <w:tcPr>
            <w:tcW w:w="1587" w:type="dxa"/>
            <w:tcBorders>
              <w:top w:val="single" w:sz="4" w:space="0" w:color="auto"/>
              <w:left w:val="single" w:sz="4" w:space="0" w:color="auto"/>
              <w:bottom w:val="single" w:sz="4" w:space="0" w:color="auto"/>
              <w:right w:val="single" w:sz="4" w:space="0" w:color="auto"/>
            </w:tcBorders>
            <w:hideMark/>
          </w:tcPr>
          <w:p w14:paraId="7BDC0ABF" w14:textId="4B2E2670" w:rsidR="00AB178F" w:rsidRPr="00F90C31" w:rsidRDefault="00AB178F" w:rsidP="00D30292">
            <w:pPr>
              <w:ind w:left="-42" w:right="-9"/>
              <w:jc w:val="center"/>
              <w:rPr>
                <w:rFonts w:ascii="Arial" w:hAnsi="Arial" w:cs="Arial"/>
                <w:szCs w:val="22"/>
              </w:rPr>
            </w:pPr>
            <w:r w:rsidRPr="00F90C31">
              <w:rPr>
                <w:rFonts w:ascii="Arial" w:hAnsi="Arial" w:cs="Arial"/>
                <w:szCs w:val="22"/>
              </w:rPr>
              <w:t>1”, 1 ¼” y 1 ½”</w:t>
            </w:r>
          </w:p>
        </w:tc>
        <w:tc>
          <w:tcPr>
            <w:tcW w:w="1587" w:type="dxa"/>
            <w:tcBorders>
              <w:top w:val="single" w:sz="4" w:space="0" w:color="auto"/>
              <w:left w:val="single" w:sz="4" w:space="0" w:color="auto"/>
              <w:bottom w:val="single" w:sz="4" w:space="0" w:color="auto"/>
              <w:right w:val="single" w:sz="4" w:space="0" w:color="auto"/>
            </w:tcBorders>
            <w:hideMark/>
          </w:tcPr>
          <w:p w14:paraId="43954782" w14:textId="0CCD9B7C" w:rsidR="00AB178F" w:rsidRPr="00F90C31" w:rsidRDefault="00AB178F" w:rsidP="00D30292">
            <w:pPr>
              <w:ind w:left="0" w:right="-9"/>
              <w:jc w:val="center"/>
              <w:rPr>
                <w:rFonts w:ascii="Arial" w:hAnsi="Arial" w:cs="Arial"/>
                <w:szCs w:val="22"/>
              </w:rPr>
            </w:pPr>
            <w:r w:rsidRPr="00F90C31">
              <w:rPr>
                <w:rFonts w:ascii="Arial" w:hAnsi="Arial" w:cs="Arial"/>
                <w:szCs w:val="22"/>
              </w:rPr>
              <w:t>20</w:t>
            </w:r>
          </w:p>
        </w:tc>
      </w:tr>
    </w:tbl>
    <w:p w14:paraId="0BE60DD7" w14:textId="09F0D74D" w:rsidR="00F8093C" w:rsidRPr="00F90C31" w:rsidRDefault="00AB178F" w:rsidP="0076108B">
      <w:pPr>
        <w:rPr>
          <w:rFonts w:ascii="Arial" w:hAnsi="Arial" w:cs="Arial"/>
          <w:szCs w:val="22"/>
          <w:lang w:val="es-ES_tradnl"/>
        </w:rPr>
      </w:pPr>
      <w:r w:rsidRPr="00F90C31">
        <w:rPr>
          <w:rFonts w:ascii="Arial" w:hAnsi="Arial" w:cs="Arial"/>
          <w:szCs w:val="22"/>
          <w:lang w:val="es-ES_tradnl"/>
        </w:rPr>
        <w:t xml:space="preserve">Se aceptará una tolerancia de </w:t>
      </w:r>
      <w:r w:rsidR="00F82898" w:rsidRPr="00F90C31">
        <w:rPr>
          <w:rFonts w:ascii="Arial" w:hAnsi="Arial" w:cs="Arial"/>
          <w:szCs w:val="22"/>
          <w:lang w:val="es-ES_tradnl"/>
        </w:rPr>
        <w:t>+-</w:t>
      </w:r>
      <w:r w:rsidRPr="00F90C31">
        <w:rPr>
          <w:rFonts w:ascii="Arial" w:hAnsi="Arial" w:cs="Arial"/>
          <w:szCs w:val="22"/>
          <w:lang w:val="es-ES_tradnl"/>
        </w:rPr>
        <w:t>1kg-m para dichos torques.</w:t>
      </w:r>
    </w:p>
    <w:p w14:paraId="678C837A" w14:textId="77777777" w:rsidR="0076108B" w:rsidRPr="00F90C31" w:rsidRDefault="0076108B" w:rsidP="0076108B">
      <w:pPr>
        <w:pStyle w:val="Ttulo1"/>
        <w:jc w:val="left"/>
        <w:rPr>
          <w:rFonts w:ascii="Arial" w:hAnsi="Arial" w:cs="Arial"/>
          <w:sz w:val="22"/>
          <w:szCs w:val="22"/>
        </w:rPr>
      </w:pPr>
      <w:bookmarkStart w:id="112" w:name="_Toc187240311"/>
      <w:r w:rsidRPr="00F90C31">
        <w:rPr>
          <w:rFonts w:ascii="Arial" w:hAnsi="Arial" w:cs="Arial"/>
          <w:sz w:val="22"/>
          <w:szCs w:val="22"/>
        </w:rPr>
        <w:t>TOLERANCIAS DE MONTAJE</w:t>
      </w:r>
      <w:bookmarkEnd w:id="112"/>
    </w:p>
    <w:p w14:paraId="149CD363"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Rotación</w:t>
      </w:r>
    </w:p>
    <w:p w14:paraId="5F663E4D" w14:textId="3D95403C" w:rsidR="0076108B" w:rsidRPr="00F90C31" w:rsidRDefault="0076108B" w:rsidP="0076108B">
      <w:pPr>
        <w:ind w:left="851"/>
        <w:rPr>
          <w:rFonts w:ascii="Arial" w:hAnsi="Arial" w:cs="Arial"/>
          <w:szCs w:val="22"/>
        </w:rPr>
      </w:pPr>
      <w:r w:rsidRPr="00F90C31">
        <w:rPr>
          <w:rFonts w:ascii="Arial" w:hAnsi="Arial" w:cs="Arial"/>
          <w:szCs w:val="22"/>
        </w:rPr>
        <w:t>En cada estructura, el eje vertical de una sección horizontal a cualquier altura, no deberá quedar con una desviación rotacional mayor que 25 minutos de grado centesimal con respecto a su posición teórica.</w:t>
      </w:r>
    </w:p>
    <w:p w14:paraId="7070F8CB"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 xml:space="preserve">Verticalidad </w:t>
      </w:r>
    </w:p>
    <w:p w14:paraId="3905885F" w14:textId="77777777" w:rsidR="0076108B" w:rsidRPr="00F90C31" w:rsidRDefault="0076108B" w:rsidP="0076108B">
      <w:pPr>
        <w:ind w:left="851"/>
        <w:rPr>
          <w:rFonts w:ascii="Arial" w:hAnsi="Arial" w:cs="Arial"/>
          <w:szCs w:val="22"/>
        </w:rPr>
      </w:pPr>
      <w:r w:rsidRPr="00F90C31">
        <w:rPr>
          <w:rFonts w:ascii="Arial" w:hAnsi="Arial" w:cs="Arial"/>
          <w:szCs w:val="22"/>
        </w:rPr>
        <w:t>Desplome de ejes de pilares de más de 2 m de altura: 1/750 de la altura sobre la fundación</w:t>
      </w:r>
    </w:p>
    <w:p w14:paraId="244D6B79" w14:textId="77777777" w:rsidR="0076108B" w:rsidRPr="00F90C31" w:rsidRDefault="0076108B" w:rsidP="0076108B">
      <w:pPr>
        <w:ind w:left="851"/>
        <w:rPr>
          <w:rFonts w:ascii="Arial" w:hAnsi="Arial" w:cs="Arial"/>
          <w:szCs w:val="22"/>
        </w:rPr>
      </w:pPr>
      <w:r w:rsidRPr="00F90C31">
        <w:rPr>
          <w:rFonts w:ascii="Arial" w:hAnsi="Arial" w:cs="Arial"/>
          <w:szCs w:val="22"/>
        </w:rPr>
        <w:t>Desplome de ejes de pilares de menos de 2 m de altura: 1/500 de la altura sobre la fundación</w:t>
      </w:r>
    </w:p>
    <w:p w14:paraId="4920B4F5" w14:textId="77777777" w:rsidR="0076108B" w:rsidRPr="00F90C31" w:rsidRDefault="0076108B" w:rsidP="002B5DB5">
      <w:pPr>
        <w:pStyle w:val="Prrafodelista"/>
        <w:numPr>
          <w:ilvl w:val="0"/>
          <w:numId w:val="10"/>
        </w:numPr>
        <w:spacing w:after="120" w:line="240" w:lineRule="auto"/>
        <w:ind w:left="782" w:hanging="357"/>
        <w:rPr>
          <w:rFonts w:ascii="Arial" w:hAnsi="Arial" w:cs="Arial"/>
          <w:szCs w:val="22"/>
        </w:rPr>
      </w:pPr>
      <w:r w:rsidRPr="00F90C31">
        <w:rPr>
          <w:rFonts w:ascii="Arial" w:hAnsi="Arial" w:cs="Arial"/>
          <w:szCs w:val="22"/>
        </w:rPr>
        <w:t>Rectitud</w:t>
      </w:r>
    </w:p>
    <w:p w14:paraId="24D25640" w14:textId="77805244" w:rsidR="00F333B3" w:rsidRPr="00F90C31" w:rsidRDefault="0076108B" w:rsidP="0035579F">
      <w:pPr>
        <w:ind w:left="851"/>
        <w:rPr>
          <w:rFonts w:ascii="Arial" w:hAnsi="Arial" w:cs="Arial"/>
          <w:szCs w:val="22"/>
        </w:rPr>
      </w:pPr>
      <w:r w:rsidRPr="00F90C31">
        <w:rPr>
          <w:rFonts w:ascii="Arial" w:hAnsi="Arial" w:cs="Arial"/>
          <w:szCs w:val="22"/>
        </w:rPr>
        <w:t>Cada elemento de la estructura deberá quedar recto dentro de una tolerancia de 0,2% de la longitud de cualquier trozo medido.</w:t>
      </w:r>
    </w:p>
    <w:p w14:paraId="1A73A76F" w14:textId="3879C920" w:rsidR="00F333B3" w:rsidRPr="00F90C31" w:rsidRDefault="00F333B3" w:rsidP="00261D71">
      <w:pPr>
        <w:pStyle w:val="Ttulo1"/>
        <w:jc w:val="both"/>
        <w:rPr>
          <w:rFonts w:ascii="Arial" w:hAnsi="Arial" w:cs="Arial"/>
          <w:sz w:val="22"/>
          <w:szCs w:val="22"/>
        </w:rPr>
      </w:pPr>
      <w:bookmarkStart w:id="113" w:name="_Toc187240312"/>
      <w:r w:rsidRPr="00F90C31">
        <w:rPr>
          <w:rFonts w:ascii="Arial" w:hAnsi="Arial" w:cs="Arial"/>
          <w:sz w:val="22"/>
          <w:szCs w:val="22"/>
        </w:rPr>
        <w:lastRenderedPageBreak/>
        <w:t>Reparaciones DE MONTAJE</w:t>
      </w:r>
      <w:bookmarkEnd w:id="113"/>
    </w:p>
    <w:p w14:paraId="1D004D6E" w14:textId="6DC14F90" w:rsidR="00F333B3" w:rsidRPr="00F90C31" w:rsidRDefault="00F333B3" w:rsidP="00261D71">
      <w:pPr>
        <w:rPr>
          <w:rFonts w:ascii="Arial" w:hAnsi="Arial" w:cs="Arial"/>
          <w:szCs w:val="22"/>
        </w:rPr>
      </w:pPr>
      <w:r w:rsidRPr="00F90C31">
        <w:rPr>
          <w:rFonts w:ascii="Arial" w:hAnsi="Arial" w:cs="Arial"/>
          <w:szCs w:val="22"/>
        </w:rPr>
        <w:t xml:space="preserve">Las piezas </w:t>
      </w:r>
      <w:r w:rsidR="00E639C5" w:rsidRPr="00F90C31">
        <w:rPr>
          <w:rFonts w:ascii="Arial" w:hAnsi="Arial" w:cs="Arial"/>
          <w:szCs w:val="22"/>
        </w:rPr>
        <w:t>detectadas por la Inspección Técnica</w:t>
      </w:r>
      <w:r w:rsidRPr="00F90C31">
        <w:rPr>
          <w:rFonts w:ascii="Arial" w:hAnsi="Arial" w:cs="Arial"/>
          <w:szCs w:val="22"/>
        </w:rPr>
        <w:t xml:space="preserve"> con fallas o errores de fabricación deberán ser reemplazadas</w:t>
      </w:r>
      <w:r w:rsidR="00E639C5" w:rsidRPr="00F90C31">
        <w:rPr>
          <w:rFonts w:ascii="Arial" w:hAnsi="Arial" w:cs="Arial"/>
          <w:szCs w:val="22"/>
        </w:rPr>
        <w:t xml:space="preserve"> por la maestranza sin costo adicional para el mandante, incluido los medios de transporte que se utilicen para mover dicho material</w:t>
      </w:r>
      <w:r w:rsidRPr="00F90C31">
        <w:rPr>
          <w:rFonts w:ascii="Arial" w:hAnsi="Arial" w:cs="Arial"/>
          <w:szCs w:val="22"/>
        </w:rPr>
        <w:t>.</w:t>
      </w:r>
    </w:p>
    <w:p w14:paraId="7BA2296F" w14:textId="3F5F7868" w:rsidR="002E1F5A" w:rsidRPr="00F90C31" w:rsidRDefault="00F333B3" w:rsidP="00261D71">
      <w:pPr>
        <w:rPr>
          <w:rFonts w:ascii="Arial" w:hAnsi="Arial" w:cs="Arial"/>
          <w:szCs w:val="22"/>
        </w:rPr>
      </w:pPr>
      <w:r w:rsidRPr="00F90C31">
        <w:rPr>
          <w:rFonts w:ascii="Arial" w:hAnsi="Arial" w:cs="Arial"/>
          <w:szCs w:val="22"/>
        </w:rPr>
        <w:t>Las reparaciones del galvanizado de las piezas de las estructuras deberán ser hechas por inmersión en caliente.</w:t>
      </w:r>
    </w:p>
    <w:p w14:paraId="18C2825A" w14:textId="77777777" w:rsidR="002E1F5A" w:rsidRPr="00F90C31" w:rsidRDefault="002E1F5A" w:rsidP="002E1F5A">
      <w:pPr>
        <w:pStyle w:val="Ttulo1"/>
        <w:jc w:val="both"/>
        <w:rPr>
          <w:rFonts w:ascii="Arial" w:hAnsi="Arial" w:cs="Arial"/>
          <w:sz w:val="22"/>
          <w:szCs w:val="22"/>
        </w:rPr>
      </w:pPr>
      <w:bookmarkStart w:id="114" w:name="_Toc83739412"/>
      <w:bookmarkStart w:id="115" w:name="_Toc187240313"/>
      <w:r w:rsidRPr="00F90C31">
        <w:rPr>
          <w:rFonts w:ascii="Arial" w:hAnsi="Arial" w:cs="Arial"/>
          <w:sz w:val="22"/>
          <w:szCs w:val="22"/>
        </w:rPr>
        <w:t>Matriz de responsabilidades</w:t>
      </w:r>
      <w:bookmarkEnd w:id="114"/>
      <w:bookmarkEnd w:id="115"/>
    </w:p>
    <w:p w14:paraId="790F64EC" w14:textId="77777777" w:rsidR="002E1F5A" w:rsidRPr="00F90C31" w:rsidRDefault="002E1F5A" w:rsidP="002E1F5A">
      <w:pPr>
        <w:rPr>
          <w:rFonts w:ascii="Arial" w:hAnsi="Arial" w:cs="Arial"/>
          <w:szCs w:val="22"/>
        </w:rPr>
      </w:pPr>
      <w:r w:rsidRPr="00F90C31">
        <w:rPr>
          <w:rFonts w:ascii="Arial" w:hAnsi="Arial" w:cs="Arial"/>
          <w:szCs w:val="22"/>
        </w:rPr>
        <w:t>A continuación, se presenta contenida en la Tabla 12 la distribución de las responsabilidades tanto del Contratista como del Cliente durante las actividades contenidas en este documento.</w:t>
      </w:r>
      <w:bookmarkStart w:id="116" w:name="_Ref376416960"/>
      <w:bookmarkStart w:id="117" w:name="_Toc378575994"/>
    </w:p>
    <w:p w14:paraId="5E9FB4B5" w14:textId="03EC260D" w:rsidR="002E1F5A" w:rsidRPr="00F90C31" w:rsidRDefault="002E1F5A" w:rsidP="002E1F5A">
      <w:pPr>
        <w:pStyle w:val="Descripcin"/>
        <w:rPr>
          <w:rFonts w:ascii="Arial" w:hAnsi="Arial" w:cs="Arial"/>
          <w:bCs w:val="0"/>
          <w:sz w:val="22"/>
          <w:szCs w:val="22"/>
        </w:rPr>
      </w:pPr>
      <w:bookmarkStart w:id="118" w:name="_Toc441587760"/>
      <w:r w:rsidRPr="00F90C31">
        <w:rPr>
          <w:rFonts w:ascii="Arial" w:hAnsi="Arial" w:cs="Arial"/>
          <w:bCs w:val="0"/>
          <w:sz w:val="22"/>
          <w:szCs w:val="22"/>
        </w:rPr>
        <w:t xml:space="preserve">Tabla </w:t>
      </w:r>
      <w:r w:rsidRPr="00F90C31">
        <w:rPr>
          <w:rFonts w:ascii="Arial" w:hAnsi="Arial" w:cs="Arial"/>
          <w:bCs w:val="0"/>
          <w:sz w:val="22"/>
          <w:szCs w:val="22"/>
        </w:rPr>
        <w:fldChar w:fldCharType="begin"/>
      </w:r>
      <w:r w:rsidRPr="00F90C31">
        <w:rPr>
          <w:rFonts w:ascii="Arial" w:hAnsi="Arial" w:cs="Arial"/>
          <w:bCs w:val="0"/>
          <w:sz w:val="22"/>
          <w:szCs w:val="22"/>
        </w:rPr>
        <w:instrText xml:space="preserve"> SEQ Tabla \* ARABIC </w:instrText>
      </w:r>
      <w:r w:rsidRPr="00F90C31">
        <w:rPr>
          <w:rFonts w:ascii="Arial" w:hAnsi="Arial" w:cs="Arial"/>
          <w:bCs w:val="0"/>
          <w:sz w:val="22"/>
          <w:szCs w:val="22"/>
        </w:rPr>
        <w:fldChar w:fldCharType="separate"/>
      </w:r>
      <w:r w:rsidR="00A741AE">
        <w:rPr>
          <w:rFonts w:ascii="Arial" w:hAnsi="Arial" w:cs="Arial"/>
          <w:bCs w:val="0"/>
          <w:noProof/>
          <w:sz w:val="22"/>
          <w:szCs w:val="22"/>
        </w:rPr>
        <w:t>12</w:t>
      </w:r>
      <w:r w:rsidRPr="00F90C31">
        <w:rPr>
          <w:rFonts w:ascii="Arial" w:hAnsi="Arial" w:cs="Arial"/>
          <w:bCs w:val="0"/>
          <w:sz w:val="22"/>
          <w:szCs w:val="22"/>
        </w:rPr>
        <w:fldChar w:fldCharType="end"/>
      </w:r>
      <w:bookmarkEnd w:id="116"/>
      <w:r w:rsidRPr="00F90C31">
        <w:rPr>
          <w:rFonts w:ascii="Arial" w:hAnsi="Arial" w:cs="Arial"/>
          <w:bCs w:val="0"/>
          <w:sz w:val="22"/>
          <w:szCs w:val="22"/>
        </w:rPr>
        <w:t>. Matriz general de responsabilidades</w:t>
      </w:r>
      <w:bookmarkEnd w:id="117"/>
      <w:bookmarkEnd w:id="118"/>
    </w:p>
    <w:tbl>
      <w:tblPr>
        <w:tblW w:w="4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4488"/>
        <w:gridCol w:w="1240"/>
        <w:gridCol w:w="1378"/>
      </w:tblGrid>
      <w:tr w:rsidR="002E1F5A" w:rsidRPr="00F90C31" w14:paraId="15C79BBC" w14:textId="77777777" w:rsidTr="00DB44BD">
        <w:trPr>
          <w:tblHeader/>
          <w:jc w:val="center"/>
        </w:trPr>
        <w:tc>
          <w:tcPr>
            <w:tcW w:w="439" w:type="pct"/>
            <w:vAlign w:val="center"/>
          </w:tcPr>
          <w:p w14:paraId="2FE47113" w14:textId="77777777" w:rsidR="002E1F5A" w:rsidRPr="00F90C31" w:rsidRDefault="002E1F5A" w:rsidP="00DB44BD">
            <w:pPr>
              <w:spacing w:before="120" w:after="120"/>
              <w:ind w:left="164"/>
              <w:rPr>
                <w:rFonts w:ascii="Arial" w:hAnsi="Arial" w:cs="Arial"/>
                <w:b/>
                <w:szCs w:val="22"/>
              </w:rPr>
            </w:pPr>
            <w:r w:rsidRPr="00F90C31">
              <w:rPr>
                <w:rFonts w:ascii="Arial" w:hAnsi="Arial" w:cs="Arial"/>
                <w:b/>
                <w:szCs w:val="22"/>
              </w:rPr>
              <w:t>Ítem</w:t>
            </w:r>
          </w:p>
        </w:tc>
        <w:tc>
          <w:tcPr>
            <w:tcW w:w="3157" w:type="pct"/>
            <w:vAlign w:val="center"/>
          </w:tcPr>
          <w:p w14:paraId="69D2C043" w14:textId="77777777" w:rsidR="002E1F5A" w:rsidRPr="00F90C31" w:rsidRDefault="002E1F5A" w:rsidP="00DB44BD">
            <w:pPr>
              <w:spacing w:before="120" w:after="120"/>
              <w:ind w:left="164"/>
              <w:jc w:val="center"/>
              <w:rPr>
                <w:rFonts w:ascii="Arial" w:hAnsi="Arial" w:cs="Arial"/>
                <w:b/>
                <w:szCs w:val="22"/>
              </w:rPr>
            </w:pPr>
            <w:r w:rsidRPr="00F90C31">
              <w:rPr>
                <w:rFonts w:ascii="Arial" w:hAnsi="Arial" w:cs="Arial"/>
                <w:b/>
                <w:szCs w:val="22"/>
              </w:rPr>
              <w:t>Actividad</w:t>
            </w:r>
          </w:p>
        </w:tc>
        <w:tc>
          <w:tcPr>
            <w:tcW w:w="754" w:type="pct"/>
            <w:vAlign w:val="center"/>
          </w:tcPr>
          <w:p w14:paraId="5526CCCA" w14:textId="77777777" w:rsidR="002E1F5A" w:rsidRPr="00F90C31" w:rsidRDefault="002E1F5A" w:rsidP="00DB44BD">
            <w:pPr>
              <w:spacing w:before="120" w:after="120"/>
              <w:ind w:left="148"/>
              <w:jc w:val="center"/>
              <w:rPr>
                <w:rFonts w:ascii="Arial" w:hAnsi="Arial" w:cs="Arial"/>
                <w:b/>
                <w:szCs w:val="22"/>
              </w:rPr>
            </w:pPr>
            <w:r w:rsidRPr="00F90C31">
              <w:rPr>
                <w:rFonts w:ascii="Arial" w:hAnsi="Arial" w:cs="Arial"/>
                <w:b/>
                <w:szCs w:val="22"/>
              </w:rPr>
              <w:t>Cliente</w:t>
            </w:r>
          </w:p>
        </w:tc>
        <w:tc>
          <w:tcPr>
            <w:tcW w:w="650" w:type="pct"/>
            <w:vAlign w:val="center"/>
          </w:tcPr>
          <w:p w14:paraId="4C8B444A" w14:textId="77777777" w:rsidR="002E1F5A" w:rsidRPr="00F90C31" w:rsidRDefault="002E1F5A" w:rsidP="00DB44BD">
            <w:pPr>
              <w:spacing w:before="120" w:after="120"/>
              <w:ind w:left="0" w:right="0"/>
              <w:rPr>
                <w:rFonts w:ascii="Arial" w:hAnsi="Arial" w:cs="Arial"/>
                <w:b/>
                <w:szCs w:val="22"/>
              </w:rPr>
            </w:pPr>
            <w:r w:rsidRPr="00F90C31">
              <w:rPr>
                <w:rFonts w:ascii="Arial" w:hAnsi="Arial" w:cs="Arial"/>
                <w:b/>
                <w:szCs w:val="22"/>
              </w:rPr>
              <w:t>Contratista</w:t>
            </w:r>
          </w:p>
        </w:tc>
      </w:tr>
      <w:tr w:rsidR="002E1F5A" w:rsidRPr="00F90C31" w14:paraId="508B5BED" w14:textId="77777777" w:rsidTr="00DB44BD">
        <w:trPr>
          <w:jc w:val="center"/>
        </w:trPr>
        <w:tc>
          <w:tcPr>
            <w:tcW w:w="439" w:type="pct"/>
            <w:vAlign w:val="center"/>
          </w:tcPr>
          <w:p w14:paraId="25AE2E66" w14:textId="77777777" w:rsidR="002E1F5A" w:rsidRPr="00F90C31" w:rsidRDefault="002E1F5A" w:rsidP="00DB44BD">
            <w:pPr>
              <w:ind w:left="164"/>
              <w:jc w:val="center"/>
              <w:rPr>
                <w:rFonts w:ascii="Arial" w:hAnsi="Arial" w:cs="Arial"/>
                <w:szCs w:val="22"/>
              </w:rPr>
            </w:pPr>
            <w:r w:rsidRPr="00F90C31">
              <w:rPr>
                <w:rFonts w:ascii="Arial" w:hAnsi="Arial" w:cs="Arial"/>
                <w:szCs w:val="22"/>
              </w:rPr>
              <w:t>1</w:t>
            </w:r>
          </w:p>
        </w:tc>
        <w:tc>
          <w:tcPr>
            <w:tcW w:w="3157" w:type="pct"/>
            <w:vAlign w:val="center"/>
          </w:tcPr>
          <w:p w14:paraId="2636D440"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Planos de diseño</w:t>
            </w:r>
          </w:p>
          <w:p w14:paraId="207962E2"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Orden de inicio de trabajos</w:t>
            </w:r>
          </w:p>
        </w:tc>
        <w:tc>
          <w:tcPr>
            <w:tcW w:w="754" w:type="pct"/>
            <w:vAlign w:val="center"/>
          </w:tcPr>
          <w:p w14:paraId="6BD34473" w14:textId="77777777" w:rsidR="002E1F5A" w:rsidRPr="00F90C31" w:rsidRDefault="002E1F5A" w:rsidP="00DB44BD">
            <w:pPr>
              <w:ind w:left="148"/>
              <w:jc w:val="center"/>
              <w:rPr>
                <w:rFonts w:ascii="Arial" w:hAnsi="Arial" w:cs="Arial"/>
                <w:szCs w:val="22"/>
              </w:rPr>
            </w:pPr>
            <w:r w:rsidRPr="00F90C31">
              <w:rPr>
                <w:rFonts w:ascii="Arial" w:hAnsi="Arial" w:cs="Arial"/>
                <w:szCs w:val="22"/>
              </w:rPr>
              <w:t>X</w:t>
            </w:r>
          </w:p>
        </w:tc>
        <w:tc>
          <w:tcPr>
            <w:tcW w:w="650" w:type="pct"/>
            <w:vAlign w:val="center"/>
          </w:tcPr>
          <w:p w14:paraId="22F5F381" w14:textId="77777777" w:rsidR="002E1F5A" w:rsidRPr="00F90C31" w:rsidRDefault="002E1F5A" w:rsidP="00DB44BD">
            <w:pPr>
              <w:ind w:left="148"/>
              <w:jc w:val="center"/>
              <w:rPr>
                <w:rFonts w:ascii="Arial" w:hAnsi="Arial" w:cs="Arial"/>
                <w:szCs w:val="22"/>
              </w:rPr>
            </w:pPr>
          </w:p>
        </w:tc>
      </w:tr>
      <w:tr w:rsidR="002E1F5A" w:rsidRPr="00F90C31" w14:paraId="2870D38E" w14:textId="77777777" w:rsidTr="00DB44BD">
        <w:trPr>
          <w:jc w:val="center"/>
        </w:trPr>
        <w:tc>
          <w:tcPr>
            <w:tcW w:w="439" w:type="pct"/>
            <w:vAlign w:val="center"/>
          </w:tcPr>
          <w:p w14:paraId="0D52788E" w14:textId="77777777" w:rsidR="002E1F5A" w:rsidRPr="00F90C31" w:rsidRDefault="002E1F5A" w:rsidP="00DB44BD">
            <w:pPr>
              <w:ind w:left="164"/>
              <w:jc w:val="center"/>
              <w:rPr>
                <w:rFonts w:ascii="Arial" w:hAnsi="Arial" w:cs="Arial"/>
                <w:szCs w:val="22"/>
              </w:rPr>
            </w:pPr>
            <w:r w:rsidRPr="00F90C31">
              <w:rPr>
                <w:rFonts w:ascii="Arial" w:hAnsi="Arial" w:cs="Arial"/>
                <w:szCs w:val="22"/>
              </w:rPr>
              <w:t>2</w:t>
            </w:r>
          </w:p>
        </w:tc>
        <w:tc>
          <w:tcPr>
            <w:tcW w:w="3157" w:type="pct"/>
            <w:vAlign w:val="center"/>
          </w:tcPr>
          <w:p w14:paraId="2FE790D1"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 xml:space="preserve">Listado de composición </w:t>
            </w:r>
          </w:p>
          <w:p w14:paraId="61AB625D"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Listado de suministro</w:t>
            </w:r>
          </w:p>
          <w:p w14:paraId="06E96BB8"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Planeación de disponibilidad de materiales</w:t>
            </w:r>
          </w:p>
          <w:p w14:paraId="43D634D4"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Planeación de pruebas e inspecciones</w:t>
            </w:r>
          </w:p>
          <w:p w14:paraId="0BB591B2"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Acta de aprobación de sustituciones (si aplica)</w:t>
            </w:r>
          </w:p>
          <w:p w14:paraId="4FA303A0"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Acta de fabricación de prototipos</w:t>
            </w:r>
          </w:p>
        </w:tc>
        <w:tc>
          <w:tcPr>
            <w:tcW w:w="754" w:type="pct"/>
            <w:vAlign w:val="center"/>
          </w:tcPr>
          <w:p w14:paraId="3BCEE02D" w14:textId="77777777" w:rsidR="002E1F5A" w:rsidRPr="00F90C31" w:rsidRDefault="002E1F5A" w:rsidP="00DB44BD">
            <w:pPr>
              <w:ind w:left="148"/>
              <w:jc w:val="center"/>
              <w:rPr>
                <w:rFonts w:ascii="Arial" w:hAnsi="Arial" w:cs="Arial"/>
                <w:szCs w:val="22"/>
              </w:rPr>
            </w:pPr>
          </w:p>
        </w:tc>
        <w:tc>
          <w:tcPr>
            <w:tcW w:w="650" w:type="pct"/>
            <w:vAlign w:val="center"/>
          </w:tcPr>
          <w:p w14:paraId="0A7AEA07" w14:textId="77777777" w:rsidR="002E1F5A" w:rsidRPr="00F90C31" w:rsidRDefault="002E1F5A" w:rsidP="00DB44BD">
            <w:pPr>
              <w:ind w:left="148"/>
              <w:jc w:val="center"/>
              <w:rPr>
                <w:rFonts w:ascii="Arial" w:hAnsi="Arial" w:cs="Arial"/>
                <w:szCs w:val="22"/>
              </w:rPr>
            </w:pPr>
            <w:r w:rsidRPr="00F90C31">
              <w:rPr>
                <w:rFonts w:ascii="Arial" w:hAnsi="Arial" w:cs="Arial"/>
                <w:szCs w:val="22"/>
              </w:rPr>
              <w:t>X</w:t>
            </w:r>
          </w:p>
        </w:tc>
      </w:tr>
      <w:tr w:rsidR="002E1F5A" w:rsidRPr="00F90C31" w14:paraId="6E20277B" w14:textId="77777777" w:rsidTr="00DB44BD">
        <w:trPr>
          <w:jc w:val="center"/>
        </w:trPr>
        <w:tc>
          <w:tcPr>
            <w:tcW w:w="439" w:type="pct"/>
            <w:vAlign w:val="center"/>
          </w:tcPr>
          <w:p w14:paraId="0B70AD3B" w14:textId="77777777" w:rsidR="002E1F5A" w:rsidRPr="00F90C31" w:rsidRDefault="002E1F5A" w:rsidP="00DB44BD">
            <w:pPr>
              <w:ind w:left="164"/>
              <w:jc w:val="center"/>
              <w:rPr>
                <w:rFonts w:ascii="Arial" w:hAnsi="Arial" w:cs="Arial"/>
                <w:szCs w:val="22"/>
              </w:rPr>
            </w:pPr>
            <w:r w:rsidRPr="00F90C31">
              <w:rPr>
                <w:rFonts w:ascii="Arial" w:hAnsi="Arial" w:cs="Arial"/>
                <w:szCs w:val="22"/>
              </w:rPr>
              <w:t>3</w:t>
            </w:r>
          </w:p>
        </w:tc>
        <w:tc>
          <w:tcPr>
            <w:tcW w:w="3157" w:type="pct"/>
            <w:vAlign w:val="center"/>
          </w:tcPr>
          <w:p w14:paraId="7CB25E36"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Aprobación de Ítem 2 mediante firma de Acta de aprobación de sustituciones (si aplica) y Acta de fabricación de prototipos</w:t>
            </w:r>
          </w:p>
        </w:tc>
        <w:tc>
          <w:tcPr>
            <w:tcW w:w="754" w:type="pct"/>
            <w:vAlign w:val="center"/>
          </w:tcPr>
          <w:p w14:paraId="61D53D25" w14:textId="77777777" w:rsidR="002E1F5A" w:rsidRPr="00F90C31" w:rsidRDefault="002E1F5A" w:rsidP="00DB44BD">
            <w:pPr>
              <w:ind w:left="148"/>
              <w:jc w:val="center"/>
              <w:rPr>
                <w:rFonts w:ascii="Arial" w:hAnsi="Arial" w:cs="Arial"/>
                <w:szCs w:val="22"/>
              </w:rPr>
            </w:pPr>
            <w:r w:rsidRPr="00F90C31">
              <w:rPr>
                <w:rFonts w:ascii="Arial" w:hAnsi="Arial" w:cs="Arial"/>
                <w:szCs w:val="22"/>
              </w:rPr>
              <w:t>X</w:t>
            </w:r>
          </w:p>
        </w:tc>
        <w:tc>
          <w:tcPr>
            <w:tcW w:w="650" w:type="pct"/>
            <w:vAlign w:val="center"/>
          </w:tcPr>
          <w:p w14:paraId="4C979446" w14:textId="77777777" w:rsidR="002E1F5A" w:rsidRPr="00F90C31" w:rsidRDefault="002E1F5A" w:rsidP="00DB44BD">
            <w:pPr>
              <w:ind w:left="148"/>
              <w:jc w:val="center"/>
              <w:rPr>
                <w:rFonts w:ascii="Arial" w:hAnsi="Arial" w:cs="Arial"/>
                <w:szCs w:val="22"/>
              </w:rPr>
            </w:pPr>
          </w:p>
        </w:tc>
      </w:tr>
      <w:tr w:rsidR="002E1F5A" w:rsidRPr="00F90C31" w14:paraId="0ECDF288" w14:textId="77777777" w:rsidTr="00DB44BD">
        <w:trPr>
          <w:jc w:val="center"/>
        </w:trPr>
        <w:tc>
          <w:tcPr>
            <w:tcW w:w="439" w:type="pct"/>
            <w:vAlign w:val="center"/>
          </w:tcPr>
          <w:p w14:paraId="629782A8" w14:textId="77777777" w:rsidR="002E1F5A" w:rsidRPr="00F90C31" w:rsidRDefault="002E1F5A" w:rsidP="00DB44BD">
            <w:pPr>
              <w:ind w:left="164"/>
              <w:jc w:val="center"/>
              <w:rPr>
                <w:rFonts w:ascii="Arial" w:hAnsi="Arial" w:cs="Arial"/>
                <w:szCs w:val="22"/>
              </w:rPr>
            </w:pPr>
            <w:r w:rsidRPr="00F90C31">
              <w:rPr>
                <w:rFonts w:ascii="Arial" w:hAnsi="Arial" w:cs="Arial"/>
                <w:szCs w:val="22"/>
              </w:rPr>
              <w:t>4</w:t>
            </w:r>
          </w:p>
        </w:tc>
        <w:tc>
          <w:tcPr>
            <w:tcW w:w="3157" w:type="pct"/>
            <w:vAlign w:val="center"/>
          </w:tcPr>
          <w:p w14:paraId="697C534D" w14:textId="4BC1769F" w:rsidR="002E1F5A" w:rsidRPr="00F90C31" w:rsidRDefault="00D5073D"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Dossier de</w:t>
            </w:r>
            <w:r w:rsidR="002E1F5A" w:rsidRPr="00F90C31">
              <w:rPr>
                <w:rFonts w:ascii="Arial" w:hAnsi="Arial" w:cs="Arial"/>
                <w:szCs w:val="22"/>
                <w:lang w:val="es-CO"/>
              </w:rPr>
              <w:t xml:space="preserve"> calidad</w:t>
            </w:r>
          </w:p>
          <w:p w14:paraId="61949CDE"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Protocolo pruebas de laboratorio</w:t>
            </w:r>
          </w:p>
        </w:tc>
        <w:tc>
          <w:tcPr>
            <w:tcW w:w="754" w:type="pct"/>
            <w:vAlign w:val="center"/>
          </w:tcPr>
          <w:p w14:paraId="1D52E012" w14:textId="77777777" w:rsidR="002E1F5A" w:rsidRPr="00F90C31" w:rsidRDefault="002E1F5A" w:rsidP="00DB44BD">
            <w:pPr>
              <w:ind w:left="148"/>
              <w:jc w:val="center"/>
              <w:rPr>
                <w:rFonts w:ascii="Arial" w:hAnsi="Arial" w:cs="Arial"/>
                <w:szCs w:val="22"/>
              </w:rPr>
            </w:pPr>
          </w:p>
        </w:tc>
        <w:tc>
          <w:tcPr>
            <w:tcW w:w="650" w:type="pct"/>
            <w:vAlign w:val="center"/>
          </w:tcPr>
          <w:p w14:paraId="0F6AC9D7" w14:textId="77777777" w:rsidR="002E1F5A" w:rsidRPr="00F90C31" w:rsidRDefault="002E1F5A" w:rsidP="00DB44BD">
            <w:pPr>
              <w:ind w:left="148"/>
              <w:jc w:val="center"/>
              <w:rPr>
                <w:rFonts w:ascii="Arial" w:hAnsi="Arial" w:cs="Arial"/>
                <w:szCs w:val="22"/>
              </w:rPr>
            </w:pPr>
            <w:r w:rsidRPr="00F90C31">
              <w:rPr>
                <w:rFonts w:ascii="Arial" w:hAnsi="Arial" w:cs="Arial"/>
                <w:szCs w:val="22"/>
              </w:rPr>
              <w:t>X</w:t>
            </w:r>
          </w:p>
        </w:tc>
      </w:tr>
      <w:tr w:rsidR="002E1F5A" w:rsidRPr="00F90C31" w14:paraId="652A74A1" w14:textId="77777777" w:rsidTr="00DB44BD">
        <w:trPr>
          <w:jc w:val="center"/>
        </w:trPr>
        <w:tc>
          <w:tcPr>
            <w:tcW w:w="439" w:type="pct"/>
            <w:vAlign w:val="center"/>
          </w:tcPr>
          <w:p w14:paraId="0DDE1271" w14:textId="77777777" w:rsidR="002E1F5A" w:rsidRPr="00F90C31" w:rsidRDefault="002E1F5A" w:rsidP="00DB44BD">
            <w:pPr>
              <w:ind w:left="164"/>
              <w:jc w:val="center"/>
              <w:rPr>
                <w:rFonts w:ascii="Arial" w:hAnsi="Arial" w:cs="Arial"/>
                <w:szCs w:val="22"/>
              </w:rPr>
            </w:pPr>
            <w:r w:rsidRPr="00F90C31">
              <w:rPr>
                <w:rFonts w:ascii="Arial" w:hAnsi="Arial" w:cs="Arial"/>
                <w:szCs w:val="22"/>
              </w:rPr>
              <w:t>5</w:t>
            </w:r>
          </w:p>
        </w:tc>
        <w:tc>
          <w:tcPr>
            <w:tcW w:w="3157" w:type="pct"/>
            <w:vAlign w:val="center"/>
          </w:tcPr>
          <w:p w14:paraId="1B763406"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Presentación de prototipos</w:t>
            </w:r>
          </w:p>
          <w:p w14:paraId="20B67BC9"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Protocolos de inspección de prototipos y planos de taller según sustituciones y su versión impresa para rojo / verde para inspección.</w:t>
            </w:r>
          </w:p>
          <w:p w14:paraId="13B78AF0"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Acta de fabricación de seriado</w:t>
            </w:r>
          </w:p>
        </w:tc>
        <w:tc>
          <w:tcPr>
            <w:tcW w:w="754" w:type="pct"/>
            <w:vAlign w:val="center"/>
          </w:tcPr>
          <w:p w14:paraId="0359E684" w14:textId="77777777" w:rsidR="002E1F5A" w:rsidRPr="00F90C31" w:rsidRDefault="002E1F5A" w:rsidP="00DB44BD">
            <w:pPr>
              <w:ind w:left="148"/>
              <w:jc w:val="center"/>
              <w:rPr>
                <w:rFonts w:ascii="Arial" w:hAnsi="Arial" w:cs="Arial"/>
                <w:szCs w:val="22"/>
              </w:rPr>
            </w:pPr>
          </w:p>
        </w:tc>
        <w:tc>
          <w:tcPr>
            <w:tcW w:w="650" w:type="pct"/>
            <w:vAlign w:val="center"/>
          </w:tcPr>
          <w:p w14:paraId="2AED1AD0" w14:textId="77777777" w:rsidR="002E1F5A" w:rsidRPr="00F90C31" w:rsidRDefault="002E1F5A" w:rsidP="00DB44BD">
            <w:pPr>
              <w:ind w:left="148"/>
              <w:jc w:val="center"/>
              <w:rPr>
                <w:rFonts w:ascii="Arial" w:hAnsi="Arial" w:cs="Arial"/>
                <w:szCs w:val="22"/>
              </w:rPr>
            </w:pPr>
            <w:r w:rsidRPr="00F90C31">
              <w:rPr>
                <w:rFonts w:ascii="Arial" w:hAnsi="Arial" w:cs="Arial"/>
                <w:szCs w:val="22"/>
              </w:rPr>
              <w:t>X</w:t>
            </w:r>
          </w:p>
        </w:tc>
      </w:tr>
      <w:tr w:rsidR="002E1F5A" w:rsidRPr="00F90C31" w14:paraId="607F9B96" w14:textId="77777777" w:rsidTr="00DB44BD">
        <w:trPr>
          <w:jc w:val="center"/>
        </w:trPr>
        <w:tc>
          <w:tcPr>
            <w:tcW w:w="439" w:type="pct"/>
            <w:vAlign w:val="center"/>
          </w:tcPr>
          <w:p w14:paraId="28C920E0" w14:textId="77777777" w:rsidR="002E1F5A" w:rsidRPr="00F90C31" w:rsidRDefault="002E1F5A" w:rsidP="00DB44BD">
            <w:pPr>
              <w:ind w:left="164"/>
              <w:jc w:val="center"/>
              <w:rPr>
                <w:rFonts w:ascii="Arial" w:hAnsi="Arial" w:cs="Arial"/>
                <w:szCs w:val="22"/>
              </w:rPr>
            </w:pPr>
            <w:r w:rsidRPr="00F90C31">
              <w:rPr>
                <w:rFonts w:ascii="Arial" w:hAnsi="Arial" w:cs="Arial"/>
                <w:szCs w:val="22"/>
              </w:rPr>
              <w:t>6</w:t>
            </w:r>
          </w:p>
        </w:tc>
        <w:tc>
          <w:tcPr>
            <w:tcW w:w="3157" w:type="pct"/>
            <w:vAlign w:val="center"/>
          </w:tcPr>
          <w:p w14:paraId="46FF09CA"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Entrega de planos de taller versión As Built según rojo / verde en inspección de prototipos.</w:t>
            </w:r>
          </w:p>
          <w:p w14:paraId="4127711C"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Aprobación de Ítem 5 mediante firma de Acta de fabricación de seriado</w:t>
            </w:r>
          </w:p>
        </w:tc>
        <w:tc>
          <w:tcPr>
            <w:tcW w:w="754" w:type="pct"/>
            <w:vAlign w:val="center"/>
          </w:tcPr>
          <w:p w14:paraId="212B1A23" w14:textId="77777777" w:rsidR="002E1F5A" w:rsidRPr="00F90C31" w:rsidRDefault="002E1F5A" w:rsidP="00DB44BD">
            <w:pPr>
              <w:ind w:left="148"/>
              <w:jc w:val="center"/>
              <w:rPr>
                <w:rFonts w:ascii="Arial" w:hAnsi="Arial" w:cs="Arial"/>
                <w:szCs w:val="22"/>
              </w:rPr>
            </w:pPr>
          </w:p>
        </w:tc>
        <w:tc>
          <w:tcPr>
            <w:tcW w:w="650" w:type="pct"/>
            <w:vAlign w:val="center"/>
          </w:tcPr>
          <w:p w14:paraId="0D9677D3" w14:textId="77777777" w:rsidR="002E1F5A" w:rsidRPr="00F90C31" w:rsidRDefault="002E1F5A" w:rsidP="00DB44BD">
            <w:pPr>
              <w:ind w:left="148"/>
              <w:jc w:val="center"/>
              <w:rPr>
                <w:rFonts w:ascii="Arial" w:hAnsi="Arial" w:cs="Arial"/>
                <w:szCs w:val="22"/>
              </w:rPr>
            </w:pPr>
            <w:r w:rsidRPr="00F90C31">
              <w:rPr>
                <w:rFonts w:ascii="Arial" w:hAnsi="Arial" w:cs="Arial"/>
                <w:szCs w:val="22"/>
              </w:rPr>
              <w:t>X</w:t>
            </w:r>
          </w:p>
        </w:tc>
      </w:tr>
      <w:tr w:rsidR="002E1F5A" w:rsidRPr="00F90C31" w14:paraId="419C4980" w14:textId="77777777" w:rsidTr="00DB44BD">
        <w:trPr>
          <w:jc w:val="center"/>
        </w:trPr>
        <w:tc>
          <w:tcPr>
            <w:tcW w:w="439" w:type="pct"/>
            <w:vAlign w:val="center"/>
          </w:tcPr>
          <w:p w14:paraId="1A80C3B4" w14:textId="77777777" w:rsidR="002E1F5A" w:rsidRPr="00F90C31" w:rsidRDefault="002E1F5A" w:rsidP="00DB44BD">
            <w:pPr>
              <w:ind w:left="164"/>
              <w:jc w:val="center"/>
              <w:rPr>
                <w:rFonts w:ascii="Arial" w:hAnsi="Arial" w:cs="Arial"/>
                <w:szCs w:val="22"/>
              </w:rPr>
            </w:pPr>
            <w:r w:rsidRPr="00F90C31">
              <w:rPr>
                <w:rFonts w:ascii="Arial" w:hAnsi="Arial" w:cs="Arial"/>
                <w:szCs w:val="22"/>
              </w:rPr>
              <w:t>7</w:t>
            </w:r>
          </w:p>
        </w:tc>
        <w:tc>
          <w:tcPr>
            <w:tcW w:w="3157" w:type="pct"/>
            <w:vAlign w:val="center"/>
          </w:tcPr>
          <w:p w14:paraId="58E08DAE"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Planeación de despachos</w:t>
            </w:r>
          </w:p>
        </w:tc>
        <w:tc>
          <w:tcPr>
            <w:tcW w:w="754" w:type="pct"/>
            <w:vAlign w:val="center"/>
          </w:tcPr>
          <w:p w14:paraId="39A83C61" w14:textId="77777777" w:rsidR="002E1F5A" w:rsidRPr="00F90C31" w:rsidRDefault="002E1F5A" w:rsidP="00DB44BD">
            <w:pPr>
              <w:ind w:left="148"/>
              <w:jc w:val="center"/>
              <w:rPr>
                <w:rFonts w:ascii="Arial" w:hAnsi="Arial" w:cs="Arial"/>
                <w:szCs w:val="22"/>
              </w:rPr>
            </w:pPr>
          </w:p>
        </w:tc>
        <w:tc>
          <w:tcPr>
            <w:tcW w:w="650" w:type="pct"/>
            <w:vAlign w:val="center"/>
          </w:tcPr>
          <w:p w14:paraId="06212BDC" w14:textId="77777777" w:rsidR="002E1F5A" w:rsidRPr="00F90C31" w:rsidRDefault="002E1F5A" w:rsidP="00DB44BD">
            <w:pPr>
              <w:ind w:left="148"/>
              <w:jc w:val="center"/>
              <w:rPr>
                <w:rFonts w:ascii="Arial" w:hAnsi="Arial" w:cs="Arial"/>
                <w:szCs w:val="22"/>
              </w:rPr>
            </w:pPr>
            <w:r w:rsidRPr="00F90C31">
              <w:rPr>
                <w:rFonts w:ascii="Arial" w:hAnsi="Arial" w:cs="Arial"/>
                <w:szCs w:val="22"/>
              </w:rPr>
              <w:t>X</w:t>
            </w:r>
          </w:p>
        </w:tc>
      </w:tr>
      <w:tr w:rsidR="002E1F5A" w:rsidRPr="00F90C31" w14:paraId="7AFBA6C4" w14:textId="77777777" w:rsidTr="00DB44BD">
        <w:trPr>
          <w:jc w:val="center"/>
        </w:trPr>
        <w:tc>
          <w:tcPr>
            <w:tcW w:w="439" w:type="pct"/>
            <w:vAlign w:val="center"/>
          </w:tcPr>
          <w:p w14:paraId="23BC7E48" w14:textId="77777777" w:rsidR="002E1F5A" w:rsidRPr="00F90C31" w:rsidRDefault="002E1F5A" w:rsidP="00DB44BD">
            <w:pPr>
              <w:ind w:left="164"/>
              <w:jc w:val="center"/>
              <w:rPr>
                <w:rFonts w:ascii="Arial" w:hAnsi="Arial" w:cs="Arial"/>
                <w:szCs w:val="22"/>
              </w:rPr>
            </w:pPr>
            <w:r w:rsidRPr="00F90C31">
              <w:rPr>
                <w:rFonts w:ascii="Arial" w:hAnsi="Arial" w:cs="Arial"/>
                <w:szCs w:val="22"/>
              </w:rPr>
              <w:t>8</w:t>
            </w:r>
          </w:p>
        </w:tc>
        <w:tc>
          <w:tcPr>
            <w:tcW w:w="3157" w:type="pct"/>
            <w:vAlign w:val="center"/>
          </w:tcPr>
          <w:p w14:paraId="11454E46"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Despacho de estructuras de pórticos (perfilería, platinería y tornillería)</w:t>
            </w:r>
          </w:p>
          <w:p w14:paraId="2AD89D29"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Listados de despacho</w:t>
            </w:r>
          </w:p>
          <w:p w14:paraId="5311FD8B"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 xml:space="preserve">Listados consolidados </w:t>
            </w:r>
          </w:p>
        </w:tc>
        <w:tc>
          <w:tcPr>
            <w:tcW w:w="754" w:type="pct"/>
            <w:vAlign w:val="center"/>
          </w:tcPr>
          <w:p w14:paraId="74389A8E" w14:textId="77777777" w:rsidR="002E1F5A" w:rsidRPr="00F90C31" w:rsidRDefault="002E1F5A" w:rsidP="00DB44BD">
            <w:pPr>
              <w:ind w:left="148"/>
              <w:jc w:val="center"/>
              <w:rPr>
                <w:rFonts w:ascii="Arial" w:hAnsi="Arial" w:cs="Arial"/>
                <w:szCs w:val="22"/>
              </w:rPr>
            </w:pPr>
          </w:p>
        </w:tc>
        <w:tc>
          <w:tcPr>
            <w:tcW w:w="650" w:type="pct"/>
            <w:vAlign w:val="center"/>
          </w:tcPr>
          <w:p w14:paraId="3A8E2A5B" w14:textId="77777777" w:rsidR="002E1F5A" w:rsidRPr="00F90C31" w:rsidRDefault="002E1F5A" w:rsidP="00DB44BD">
            <w:pPr>
              <w:ind w:left="148"/>
              <w:jc w:val="center"/>
              <w:rPr>
                <w:rFonts w:ascii="Arial" w:hAnsi="Arial" w:cs="Arial"/>
                <w:szCs w:val="22"/>
              </w:rPr>
            </w:pPr>
            <w:r w:rsidRPr="00F90C31">
              <w:rPr>
                <w:rFonts w:ascii="Arial" w:hAnsi="Arial" w:cs="Arial"/>
                <w:szCs w:val="22"/>
              </w:rPr>
              <w:t>X</w:t>
            </w:r>
          </w:p>
        </w:tc>
      </w:tr>
      <w:tr w:rsidR="002E1F5A" w:rsidRPr="00F90C31" w14:paraId="3B74AEC1" w14:textId="77777777" w:rsidTr="00DB44BD">
        <w:trPr>
          <w:jc w:val="center"/>
        </w:trPr>
        <w:tc>
          <w:tcPr>
            <w:tcW w:w="439" w:type="pct"/>
            <w:vAlign w:val="center"/>
          </w:tcPr>
          <w:p w14:paraId="2339B8DF" w14:textId="77777777" w:rsidR="002E1F5A" w:rsidRPr="00F90C31" w:rsidRDefault="002E1F5A" w:rsidP="00DB44BD">
            <w:pPr>
              <w:ind w:left="164"/>
              <w:jc w:val="center"/>
              <w:rPr>
                <w:rFonts w:ascii="Arial" w:hAnsi="Arial" w:cs="Arial"/>
                <w:szCs w:val="22"/>
              </w:rPr>
            </w:pPr>
            <w:r w:rsidRPr="00F90C31">
              <w:rPr>
                <w:rFonts w:ascii="Arial" w:hAnsi="Arial" w:cs="Arial"/>
                <w:szCs w:val="22"/>
              </w:rPr>
              <w:lastRenderedPageBreak/>
              <w:t>9</w:t>
            </w:r>
          </w:p>
        </w:tc>
        <w:tc>
          <w:tcPr>
            <w:tcW w:w="3157" w:type="pct"/>
            <w:vAlign w:val="center"/>
          </w:tcPr>
          <w:p w14:paraId="78760CAA"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Entrega INCOTERM según definición del cliente</w:t>
            </w:r>
          </w:p>
          <w:p w14:paraId="63D0C4CD" w14:textId="77777777" w:rsidR="002E1F5A" w:rsidRPr="00F90C31" w:rsidRDefault="002E1F5A" w:rsidP="00DB44BD">
            <w:pPr>
              <w:pStyle w:val="Prrafodelista"/>
              <w:numPr>
                <w:ilvl w:val="0"/>
                <w:numId w:val="12"/>
              </w:numPr>
              <w:tabs>
                <w:tab w:val="left" w:pos="-720"/>
              </w:tabs>
              <w:spacing w:before="0" w:after="0" w:line="240" w:lineRule="auto"/>
              <w:ind w:left="164" w:right="0" w:hanging="203"/>
              <w:contextualSpacing/>
              <w:rPr>
                <w:rFonts w:ascii="Arial" w:hAnsi="Arial" w:cs="Arial"/>
                <w:szCs w:val="22"/>
                <w:lang w:val="es-CO"/>
              </w:rPr>
            </w:pPr>
            <w:r w:rsidRPr="00F90C31">
              <w:rPr>
                <w:rFonts w:ascii="Arial" w:hAnsi="Arial" w:cs="Arial"/>
                <w:szCs w:val="22"/>
                <w:lang w:val="es-CO"/>
              </w:rPr>
              <w:t>Acta de entrega</w:t>
            </w:r>
          </w:p>
        </w:tc>
        <w:tc>
          <w:tcPr>
            <w:tcW w:w="754" w:type="pct"/>
            <w:vAlign w:val="center"/>
          </w:tcPr>
          <w:p w14:paraId="5B1ACDCE" w14:textId="77777777" w:rsidR="002E1F5A" w:rsidRPr="00F90C31" w:rsidRDefault="002E1F5A" w:rsidP="00DB44BD">
            <w:pPr>
              <w:ind w:left="148"/>
              <w:jc w:val="center"/>
              <w:rPr>
                <w:rFonts w:ascii="Arial" w:hAnsi="Arial" w:cs="Arial"/>
                <w:szCs w:val="22"/>
              </w:rPr>
            </w:pPr>
          </w:p>
        </w:tc>
        <w:tc>
          <w:tcPr>
            <w:tcW w:w="650" w:type="pct"/>
            <w:vAlign w:val="center"/>
          </w:tcPr>
          <w:p w14:paraId="2E562FCE" w14:textId="77777777" w:rsidR="002E1F5A" w:rsidRPr="00F90C31" w:rsidRDefault="002E1F5A" w:rsidP="00DB44BD">
            <w:pPr>
              <w:ind w:left="148"/>
              <w:jc w:val="center"/>
              <w:rPr>
                <w:rFonts w:ascii="Arial" w:hAnsi="Arial" w:cs="Arial"/>
                <w:szCs w:val="22"/>
              </w:rPr>
            </w:pPr>
            <w:r w:rsidRPr="00F90C31">
              <w:rPr>
                <w:rFonts w:ascii="Arial" w:hAnsi="Arial" w:cs="Arial"/>
                <w:szCs w:val="22"/>
              </w:rPr>
              <w:t>X</w:t>
            </w:r>
          </w:p>
        </w:tc>
      </w:tr>
    </w:tbl>
    <w:p w14:paraId="0660EF71" w14:textId="77777777" w:rsidR="002E1F5A" w:rsidRPr="00F90C31" w:rsidRDefault="002E1F5A" w:rsidP="002E1F5A">
      <w:pPr>
        <w:rPr>
          <w:rFonts w:ascii="Arial" w:hAnsi="Arial" w:cs="Arial"/>
          <w:szCs w:val="22"/>
        </w:rPr>
      </w:pPr>
    </w:p>
    <w:p w14:paraId="4FCE86E9" w14:textId="77777777" w:rsidR="002E1F5A" w:rsidRPr="00F90C31" w:rsidRDefault="002E1F5A" w:rsidP="002E1F5A">
      <w:pPr>
        <w:pStyle w:val="Ttulo1"/>
        <w:jc w:val="both"/>
        <w:rPr>
          <w:rFonts w:ascii="Arial" w:hAnsi="Arial" w:cs="Arial"/>
          <w:sz w:val="22"/>
          <w:szCs w:val="22"/>
        </w:rPr>
      </w:pPr>
      <w:bookmarkStart w:id="119" w:name="_Toc83739413"/>
      <w:bookmarkStart w:id="120" w:name="_Toc187240314"/>
      <w:r w:rsidRPr="00F90C31">
        <w:rPr>
          <w:rFonts w:ascii="Arial" w:hAnsi="Arial" w:cs="Arial"/>
          <w:sz w:val="22"/>
          <w:szCs w:val="22"/>
        </w:rPr>
        <w:t>Características técnicas garantizadas</w:t>
      </w:r>
      <w:bookmarkEnd w:id="119"/>
      <w:bookmarkEnd w:id="120"/>
    </w:p>
    <w:p w14:paraId="411A6FB6" w14:textId="3DDCBEAE" w:rsidR="002E1F5A" w:rsidRPr="00F90C31" w:rsidRDefault="002E1F5A" w:rsidP="002E1F5A">
      <w:pPr>
        <w:rPr>
          <w:rFonts w:ascii="Arial" w:hAnsi="Arial" w:cs="Arial"/>
          <w:szCs w:val="22"/>
        </w:rPr>
      </w:pPr>
      <w:r w:rsidRPr="00F90C31">
        <w:rPr>
          <w:rFonts w:ascii="Arial" w:hAnsi="Arial" w:cs="Arial"/>
          <w:szCs w:val="22"/>
        </w:rPr>
        <w:t>A continuación, se presenta contenida en la Tabla 13 las características técnicas garantizadas de las estructuras metálicas y materiales que se deben suministrar para la construcción del proyecto</w:t>
      </w:r>
      <w:r w:rsidR="00D7602C" w:rsidRPr="00F90C31">
        <w:rPr>
          <w:rFonts w:ascii="Arial" w:hAnsi="Arial" w:cs="Arial"/>
          <w:szCs w:val="22"/>
        </w:rPr>
        <w:t xml:space="preserve"> de ampliación</w:t>
      </w:r>
      <w:r w:rsidRPr="00F90C31">
        <w:rPr>
          <w:rFonts w:ascii="Arial" w:hAnsi="Arial" w:cs="Arial"/>
          <w:szCs w:val="22"/>
        </w:rPr>
        <w:t>. Los proponentes deben tramitar el formulario de la Tabla 13 de acuerdo con las instrucciones indicadas en el Pliego de Condiciones.</w:t>
      </w:r>
    </w:p>
    <w:p w14:paraId="62014E90" w14:textId="05AB7A68" w:rsidR="003D309A" w:rsidRPr="00F90C31" w:rsidRDefault="002E1F5A" w:rsidP="000C4132">
      <w:pPr>
        <w:rPr>
          <w:rFonts w:ascii="Arial" w:hAnsi="Arial" w:cs="Arial"/>
          <w:szCs w:val="22"/>
        </w:rPr>
      </w:pPr>
      <w:r w:rsidRPr="00F90C31">
        <w:rPr>
          <w:rFonts w:ascii="Arial" w:hAnsi="Arial" w:cs="Arial"/>
          <w:szCs w:val="22"/>
        </w:rPr>
        <w:t xml:space="preserve">Todos las estructuras y sus accesorios deberán cumplir con las características técnicas garantizadas de la Tabla 13 y deben ser diseñados de acuerdo con los requerimientos estipulados en los criterios de diseño. </w:t>
      </w:r>
    </w:p>
    <w:p w14:paraId="6074AE47" w14:textId="00EEAEE5" w:rsidR="002E1F5A" w:rsidRPr="00F90C31" w:rsidRDefault="002E1F5A" w:rsidP="00CC31E4">
      <w:pPr>
        <w:pStyle w:val="Descripcin"/>
        <w:keepNext/>
        <w:rPr>
          <w:rFonts w:ascii="Arial" w:hAnsi="Arial" w:cs="Arial"/>
          <w:bCs w:val="0"/>
          <w:sz w:val="22"/>
          <w:szCs w:val="22"/>
        </w:rPr>
      </w:pPr>
      <w:r w:rsidRPr="00F90C31">
        <w:rPr>
          <w:rFonts w:ascii="Arial" w:hAnsi="Arial" w:cs="Arial"/>
          <w:bCs w:val="0"/>
          <w:sz w:val="22"/>
          <w:szCs w:val="22"/>
        </w:rPr>
        <w:t xml:space="preserve">Tabla </w:t>
      </w:r>
      <w:r w:rsidRPr="00F90C31">
        <w:rPr>
          <w:rFonts w:ascii="Arial" w:hAnsi="Arial" w:cs="Arial"/>
          <w:bCs w:val="0"/>
          <w:sz w:val="22"/>
          <w:szCs w:val="22"/>
        </w:rPr>
        <w:fldChar w:fldCharType="begin"/>
      </w:r>
      <w:r w:rsidRPr="00F90C31">
        <w:rPr>
          <w:rFonts w:ascii="Arial" w:hAnsi="Arial" w:cs="Arial"/>
          <w:bCs w:val="0"/>
          <w:sz w:val="22"/>
          <w:szCs w:val="22"/>
        </w:rPr>
        <w:instrText xml:space="preserve"> SEQ Tabla \* ARABIC </w:instrText>
      </w:r>
      <w:r w:rsidRPr="00F90C31">
        <w:rPr>
          <w:rFonts w:ascii="Arial" w:hAnsi="Arial" w:cs="Arial"/>
          <w:bCs w:val="0"/>
          <w:sz w:val="22"/>
          <w:szCs w:val="22"/>
        </w:rPr>
        <w:fldChar w:fldCharType="separate"/>
      </w:r>
      <w:r w:rsidR="00A741AE">
        <w:rPr>
          <w:rFonts w:ascii="Arial" w:hAnsi="Arial" w:cs="Arial"/>
          <w:bCs w:val="0"/>
          <w:noProof/>
          <w:sz w:val="22"/>
          <w:szCs w:val="22"/>
        </w:rPr>
        <w:t>13</w:t>
      </w:r>
      <w:r w:rsidRPr="00F90C31">
        <w:rPr>
          <w:rFonts w:ascii="Arial" w:hAnsi="Arial" w:cs="Arial"/>
          <w:bCs w:val="0"/>
          <w:sz w:val="22"/>
          <w:szCs w:val="22"/>
        </w:rPr>
        <w:fldChar w:fldCharType="end"/>
      </w:r>
      <w:r w:rsidRPr="00F90C31">
        <w:rPr>
          <w:rFonts w:ascii="Arial" w:hAnsi="Arial" w:cs="Arial"/>
          <w:bCs w:val="0"/>
          <w:sz w:val="22"/>
          <w:szCs w:val="22"/>
        </w:rPr>
        <w:t>. Características garantizadas estructuras metálicas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884"/>
        <w:gridCol w:w="4820"/>
        <w:gridCol w:w="1095"/>
        <w:gridCol w:w="1418"/>
        <w:gridCol w:w="1315"/>
      </w:tblGrid>
      <w:tr w:rsidR="002E1F5A" w:rsidRPr="00F90C31" w14:paraId="028CCE4C" w14:textId="77777777" w:rsidTr="00CC31E4">
        <w:trPr>
          <w:cantSplit/>
          <w:tblHeader/>
          <w:jc w:val="center"/>
        </w:trPr>
        <w:tc>
          <w:tcPr>
            <w:tcW w:w="884" w:type="dxa"/>
            <w:shd w:val="clear" w:color="auto" w:fill="FFFFFF" w:themeFill="background1"/>
          </w:tcPr>
          <w:p w14:paraId="774EC084" w14:textId="77777777" w:rsidR="002E1F5A" w:rsidRPr="00F90C31" w:rsidRDefault="002E1F5A" w:rsidP="00CC31E4">
            <w:pPr>
              <w:keepNext/>
              <w:spacing w:before="0"/>
              <w:ind w:left="105"/>
              <w:jc w:val="center"/>
              <w:rPr>
                <w:rFonts w:ascii="Arial" w:hAnsi="Arial" w:cs="Arial"/>
                <w:b/>
                <w:sz w:val="18"/>
                <w:szCs w:val="18"/>
              </w:rPr>
            </w:pPr>
            <w:r w:rsidRPr="00F90C31">
              <w:rPr>
                <w:rFonts w:ascii="Arial" w:hAnsi="Arial" w:cs="Arial"/>
                <w:b/>
                <w:sz w:val="18"/>
                <w:szCs w:val="18"/>
              </w:rPr>
              <w:t>ÍTEM</w:t>
            </w:r>
          </w:p>
        </w:tc>
        <w:tc>
          <w:tcPr>
            <w:tcW w:w="4820" w:type="dxa"/>
            <w:shd w:val="clear" w:color="auto" w:fill="FFFFFF" w:themeFill="background1"/>
          </w:tcPr>
          <w:p w14:paraId="233C8948" w14:textId="77777777" w:rsidR="002E1F5A" w:rsidRPr="00F90C31" w:rsidRDefault="002E1F5A" w:rsidP="00CC31E4">
            <w:pPr>
              <w:keepNext/>
              <w:spacing w:before="0"/>
              <w:ind w:left="368"/>
              <w:jc w:val="center"/>
              <w:rPr>
                <w:rFonts w:ascii="Arial" w:hAnsi="Arial" w:cs="Arial"/>
                <w:b/>
                <w:sz w:val="18"/>
                <w:szCs w:val="18"/>
              </w:rPr>
            </w:pPr>
            <w:r w:rsidRPr="00F90C31">
              <w:rPr>
                <w:rFonts w:ascii="Arial" w:hAnsi="Arial" w:cs="Arial"/>
                <w:b/>
                <w:sz w:val="18"/>
                <w:szCs w:val="18"/>
              </w:rPr>
              <w:t>DESCRIPCIÓN</w:t>
            </w:r>
          </w:p>
        </w:tc>
        <w:tc>
          <w:tcPr>
            <w:tcW w:w="1095" w:type="dxa"/>
            <w:shd w:val="clear" w:color="auto" w:fill="FFFFFF" w:themeFill="background1"/>
          </w:tcPr>
          <w:p w14:paraId="646B5669" w14:textId="77777777" w:rsidR="002E1F5A" w:rsidRPr="00F90C31" w:rsidRDefault="002E1F5A" w:rsidP="00CC31E4">
            <w:pPr>
              <w:keepNext/>
              <w:spacing w:before="0"/>
              <w:ind w:left="79"/>
              <w:jc w:val="center"/>
              <w:rPr>
                <w:rFonts w:ascii="Arial" w:hAnsi="Arial" w:cs="Arial"/>
                <w:b/>
                <w:sz w:val="18"/>
                <w:szCs w:val="18"/>
              </w:rPr>
            </w:pPr>
            <w:r w:rsidRPr="00F90C31">
              <w:rPr>
                <w:rFonts w:ascii="Arial" w:hAnsi="Arial" w:cs="Arial"/>
                <w:b/>
                <w:sz w:val="18"/>
                <w:szCs w:val="18"/>
              </w:rPr>
              <w:t>UNIDAD</w:t>
            </w:r>
          </w:p>
        </w:tc>
        <w:tc>
          <w:tcPr>
            <w:tcW w:w="1418" w:type="dxa"/>
            <w:shd w:val="clear" w:color="auto" w:fill="FFFFFF" w:themeFill="background1"/>
          </w:tcPr>
          <w:p w14:paraId="04DEF063" w14:textId="77777777" w:rsidR="002E1F5A" w:rsidRPr="00F90C31" w:rsidRDefault="002E1F5A" w:rsidP="00CC31E4">
            <w:pPr>
              <w:keepNext/>
              <w:spacing w:before="0"/>
              <w:ind w:left="81"/>
              <w:jc w:val="center"/>
              <w:rPr>
                <w:rFonts w:ascii="Arial" w:hAnsi="Arial" w:cs="Arial"/>
                <w:b/>
                <w:sz w:val="18"/>
                <w:szCs w:val="18"/>
              </w:rPr>
            </w:pPr>
            <w:r w:rsidRPr="00F90C31">
              <w:rPr>
                <w:rFonts w:ascii="Arial" w:hAnsi="Arial" w:cs="Arial"/>
                <w:b/>
                <w:sz w:val="18"/>
                <w:szCs w:val="18"/>
              </w:rPr>
              <w:t>REQUERIDO</w:t>
            </w:r>
          </w:p>
        </w:tc>
        <w:tc>
          <w:tcPr>
            <w:tcW w:w="1315" w:type="dxa"/>
            <w:shd w:val="clear" w:color="auto" w:fill="FFFFFF" w:themeFill="background1"/>
          </w:tcPr>
          <w:p w14:paraId="77B8AB33" w14:textId="77777777" w:rsidR="002E1F5A" w:rsidRPr="00F90C31" w:rsidRDefault="002E1F5A" w:rsidP="00CC31E4">
            <w:pPr>
              <w:keepNext/>
              <w:spacing w:before="0"/>
              <w:ind w:left="77" w:right="137"/>
              <w:jc w:val="center"/>
              <w:rPr>
                <w:rFonts w:ascii="Arial" w:hAnsi="Arial" w:cs="Arial"/>
                <w:b/>
                <w:sz w:val="18"/>
                <w:szCs w:val="18"/>
              </w:rPr>
            </w:pPr>
            <w:r w:rsidRPr="00F90C31">
              <w:rPr>
                <w:rFonts w:ascii="Arial" w:hAnsi="Arial" w:cs="Arial"/>
                <w:b/>
                <w:sz w:val="18"/>
                <w:szCs w:val="18"/>
              </w:rPr>
              <w:t>OFRECIDO</w:t>
            </w:r>
          </w:p>
        </w:tc>
      </w:tr>
      <w:tr w:rsidR="002E1F5A" w:rsidRPr="00F90C31" w14:paraId="40FF69BD" w14:textId="77777777" w:rsidTr="00CC31E4">
        <w:trPr>
          <w:cantSplit/>
          <w:jc w:val="center"/>
        </w:trPr>
        <w:tc>
          <w:tcPr>
            <w:tcW w:w="884" w:type="dxa"/>
            <w:shd w:val="clear" w:color="auto" w:fill="FFFFFF" w:themeFill="background1"/>
          </w:tcPr>
          <w:p w14:paraId="6ED2FC5E" w14:textId="77777777" w:rsidR="002E1F5A" w:rsidRPr="00F90C31" w:rsidRDefault="002E1F5A" w:rsidP="00CC31E4">
            <w:pPr>
              <w:keepNext/>
              <w:spacing w:before="0"/>
              <w:ind w:left="105"/>
              <w:jc w:val="center"/>
              <w:rPr>
                <w:rFonts w:ascii="Arial" w:hAnsi="Arial" w:cs="Arial"/>
                <w:color w:val="000000"/>
                <w:sz w:val="18"/>
                <w:szCs w:val="18"/>
              </w:rPr>
            </w:pPr>
            <w:r w:rsidRPr="00F90C31">
              <w:rPr>
                <w:rFonts w:ascii="Arial" w:hAnsi="Arial" w:cs="Arial"/>
                <w:color w:val="000000"/>
                <w:sz w:val="18"/>
                <w:szCs w:val="18"/>
              </w:rPr>
              <w:t>1</w:t>
            </w:r>
          </w:p>
        </w:tc>
        <w:tc>
          <w:tcPr>
            <w:tcW w:w="4820" w:type="dxa"/>
            <w:shd w:val="clear" w:color="auto" w:fill="FFFFFF" w:themeFill="background1"/>
          </w:tcPr>
          <w:p w14:paraId="2F289C49" w14:textId="77777777" w:rsidR="002E1F5A" w:rsidRPr="00F90C31" w:rsidRDefault="002E1F5A" w:rsidP="00CC31E4">
            <w:pPr>
              <w:keepNext/>
              <w:spacing w:before="0"/>
              <w:ind w:left="368"/>
              <w:rPr>
                <w:rFonts w:ascii="Arial" w:hAnsi="Arial" w:cs="Arial"/>
                <w:color w:val="000000"/>
                <w:sz w:val="18"/>
                <w:szCs w:val="18"/>
              </w:rPr>
            </w:pPr>
            <w:r w:rsidRPr="00F90C31">
              <w:rPr>
                <w:rFonts w:ascii="Arial" w:hAnsi="Arial" w:cs="Arial"/>
                <w:color w:val="000000"/>
                <w:sz w:val="18"/>
                <w:szCs w:val="18"/>
              </w:rPr>
              <w:t>Fabricante</w:t>
            </w:r>
          </w:p>
        </w:tc>
        <w:tc>
          <w:tcPr>
            <w:tcW w:w="1095" w:type="dxa"/>
            <w:shd w:val="clear" w:color="auto" w:fill="FFFFFF" w:themeFill="background1"/>
          </w:tcPr>
          <w:p w14:paraId="440069EC" w14:textId="77777777" w:rsidR="002E1F5A" w:rsidRPr="00F90C31" w:rsidRDefault="002E1F5A" w:rsidP="00CC31E4">
            <w:pPr>
              <w:keepNext/>
              <w:spacing w:before="0"/>
              <w:ind w:left="79"/>
              <w:jc w:val="center"/>
              <w:rPr>
                <w:rFonts w:ascii="Arial" w:hAnsi="Arial" w:cs="Arial"/>
                <w:color w:val="000000"/>
                <w:sz w:val="18"/>
                <w:szCs w:val="18"/>
              </w:rPr>
            </w:pPr>
          </w:p>
        </w:tc>
        <w:tc>
          <w:tcPr>
            <w:tcW w:w="1418" w:type="dxa"/>
            <w:shd w:val="clear" w:color="auto" w:fill="FFFFFF" w:themeFill="background1"/>
          </w:tcPr>
          <w:p w14:paraId="5EEC4E8F" w14:textId="77777777" w:rsidR="002E1F5A" w:rsidRPr="00F90C31" w:rsidRDefault="002E1F5A" w:rsidP="00CC31E4">
            <w:pPr>
              <w:keepNext/>
              <w:spacing w:before="0"/>
              <w:ind w:left="81"/>
              <w:jc w:val="center"/>
              <w:rPr>
                <w:rFonts w:ascii="Arial" w:hAnsi="Arial" w:cs="Arial"/>
                <w:color w:val="000000"/>
                <w:sz w:val="18"/>
                <w:szCs w:val="18"/>
              </w:rPr>
            </w:pPr>
          </w:p>
        </w:tc>
        <w:tc>
          <w:tcPr>
            <w:tcW w:w="1315" w:type="dxa"/>
            <w:shd w:val="clear" w:color="auto" w:fill="FFFFFF" w:themeFill="background1"/>
          </w:tcPr>
          <w:p w14:paraId="2A8EBD42" w14:textId="77777777" w:rsidR="002E1F5A" w:rsidRPr="00F90C31" w:rsidRDefault="002E1F5A" w:rsidP="00CC31E4">
            <w:pPr>
              <w:keepNext/>
              <w:spacing w:before="0"/>
              <w:ind w:left="77" w:right="137"/>
              <w:jc w:val="center"/>
              <w:rPr>
                <w:rFonts w:ascii="Arial" w:hAnsi="Arial" w:cs="Arial"/>
                <w:color w:val="000000"/>
                <w:sz w:val="18"/>
                <w:szCs w:val="18"/>
              </w:rPr>
            </w:pPr>
          </w:p>
        </w:tc>
      </w:tr>
      <w:tr w:rsidR="002E1F5A" w:rsidRPr="00F90C31" w14:paraId="3F0C28AE" w14:textId="77777777" w:rsidTr="00CC31E4">
        <w:trPr>
          <w:cantSplit/>
          <w:jc w:val="center"/>
        </w:trPr>
        <w:tc>
          <w:tcPr>
            <w:tcW w:w="884" w:type="dxa"/>
          </w:tcPr>
          <w:p w14:paraId="21884C8E" w14:textId="77777777" w:rsidR="002E1F5A" w:rsidRPr="00F90C31" w:rsidRDefault="002E1F5A" w:rsidP="00CC31E4">
            <w:pPr>
              <w:keepNext/>
              <w:spacing w:before="0"/>
              <w:ind w:left="105"/>
              <w:jc w:val="center"/>
              <w:rPr>
                <w:rFonts w:ascii="Arial" w:hAnsi="Arial" w:cs="Arial"/>
                <w:color w:val="000000"/>
                <w:sz w:val="18"/>
                <w:szCs w:val="18"/>
              </w:rPr>
            </w:pPr>
            <w:r w:rsidRPr="00F90C31">
              <w:rPr>
                <w:rFonts w:ascii="Arial" w:hAnsi="Arial" w:cs="Arial"/>
                <w:color w:val="000000"/>
                <w:sz w:val="18"/>
                <w:szCs w:val="18"/>
              </w:rPr>
              <w:t>2</w:t>
            </w:r>
          </w:p>
        </w:tc>
        <w:tc>
          <w:tcPr>
            <w:tcW w:w="4820" w:type="dxa"/>
          </w:tcPr>
          <w:p w14:paraId="04EDB5B6" w14:textId="77777777" w:rsidR="002E1F5A" w:rsidRPr="00F90C31" w:rsidRDefault="002E1F5A" w:rsidP="00CC31E4">
            <w:pPr>
              <w:keepNext/>
              <w:spacing w:before="0"/>
              <w:ind w:left="368"/>
              <w:rPr>
                <w:rFonts w:ascii="Arial" w:hAnsi="Arial" w:cs="Arial"/>
                <w:color w:val="000000"/>
                <w:sz w:val="18"/>
                <w:szCs w:val="18"/>
              </w:rPr>
            </w:pPr>
            <w:r w:rsidRPr="00F90C31">
              <w:rPr>
                <w:rFonts w:ascii="Arial" w:hAnsi="Arial" w:cs="Arial"/>
                <w:color w:val="000000"/>
                <w:sz w:val="18"/>
                <w:szCs w:val="18"/>
              </w:rPr>
              <w:t>País</w:t>
            </w:r>
          </w:p>
        </w:tc>
        <w:tc>
          <w:tcPr>
            <w:tcW w:w="1095" w:type="dxa"/>
          </w:tcPr>
          <w:p w14:paraId="2E60BD97" w14:textId="77777777" w:rsidR="002E1F5A" w:rsidRPr="00F90C31" w:rsidRDefault="002E1F5A" w:rsidP="00CC31E4">
            <w:pPr>
              <w:keepNext/>
              <w:spacing w:before="0"/>
              <w:ind w:left="79"/>
              <w:jc w:val="center"/>
              <w:rPr>
                <w:rFonts w:ascii="Arial" w:hAnsi="Arial" w:cs="Arial"/>
                <w:color w:val="000000"/>
                <w:sz w:val="18"/>
                <w:szCs w:val="18"/>
              </w:rPr>
            </w:pPr>
          </w:p>
        </w:tc>
        <w:tc>
          <w:tcPr>
            <w:tcW w:w="1418" w:type="dxa"/>
          </w:tcPr>
          <w:p w14:paraId="505625B8" w14:textId="77777777" w:rsidR="002E1F5A" w:rsidRPr="00F90C31" w:rsidRDefault="002E1F5A" w:rsidP="00CC31E4">
            <w:pPr>
              <w:keepNext/>
              <w:spacing w:before="0"/>
              <w:ind w:left="81"/>
              <w:jc w:val="center"/>
              <w:rPr>
                <w:rFonts w:ascii="Arial" w:hAnsi="Arial" w:cs="Arial"/>
                <w:color w:val="000000"/>
                <w:sz w:val="18"/>
                <w:szCs w:val="18"/>
              </w:rPr>
            </w:pPr>
          </w:p>
        </w:tc>
        <w:tc>
          <w:tcPr>
            <w:tcW w:w="1315" w:type="dxa"/>
          </w:tcPr>
          <w:p w14:paraId="13F1D1D9" w14:textId="77777777" w:rsidR="002E1F5A" w:rsidRPr="00F90C31" w:rsidRDefault="002E1F5A" w:rsidP="00CC31E4">
            <w:pPr>
              <w:keepNext/>
              <w:spacing w:before="0"/>
              <w:ind w:left="77" w:right="137"/>
              <w:jc w:val="center"/>
              <w:rPr>
                <w:rFonts w:ascii="Arial" w:hAnsi="Arial" w:cs="Arial"/>
                <w:color w:val="000000"/>
                <w:sz w:val="18"/>
                <w:szCs w:val="18"/>
              </w:rPr>
            </w:pPr>
          </w:p>
        </w:tc>
      </w:tr>
      <w:tr w:rsidR="002E1F5A" w:rsidRPr="00F90C31" w14:paraId="2B03A3EA" w14:textId="77777777" w:rsidTr="00CC31E4">
        <w:trPr>
          <w:cantSplit/>
          <w:jc w:val="center"/>
        </w:trPr>
        <w:tc>
          <w:tcPr>
            <w:tcW w:w="884" w:type="dxa"/>
          </w:tcPr>
          <w:p w14:paraId="5081738D" w14:textId="77777777" w:rsidR="002E1F5A" w:rsidRPr="00F90C31" w:rsidRDefault="002E1F5A" w:rsidP="00CC31E4">
            <w:pPr>
              <w:keepNext/>
              <w:spacing w:before="0"/>
              <w:ind w:left="105"/>
              <w:jc w:val="center"/>
              <w:rPr>
                <w:rFonts w:ascii="Arial" w:hAnsi="Arial" w:cs="Arial"/>
                <w:color w:val="000000"/>
                <w:sz w:val="18"/>
                <w:szCs w:val="18"/>
              </w:rPr>
            </w:pPr>
            <w:r w:rsidRPr="00F90C31">
              <w:rPr>
                <w:rFonts w:ascii="Arial" w:hAnsi="Arial" w:cs="Arial"/>
                <w:color w:val="000000"/>
                <w:sz w:val="18"/>
                <w:szCs w:val="18"/>
              </w:rPr>
              <w:t>3</w:t>
            </w:r>
          </w:p>
        </w:tc>
        <w:tc>
          <w:tcPr>
            <w:tcW w:w="4820" w:type="dxa"/>
          </w:tcPr>
          <w:p w14:paraId="113AC7FC" w14:textId="77777777" w:rsidR="002E1F5A" w:rsidRPr="00F90C31" w:rsidRDefault="002E1F5A" w:rsidP="00CC31E4">
            <w:pPr>
              <w:keepNext/>
              <w:spacing w:before="0"/>
              <w:ind w:left="368"/>
              <w:rPr>
                <w:rFonts w:ascii="Arial" w:hAnsi="Arial" w:cs="Arial"/>
                <w:color w:val="000000"/>
                <w:sz w:val="18"/>
                <w:szCs w:val="18"/>
              </w:rPr>
            </w:pPr>
            <w:r w:rsidRPr="00F90C31">
              <w:rPr>
                <w:rFonts w:ascii="Arial" w:hAnsi="Arial" w:cs="Arial"/>
                <w:color w:val="000000"/>
                <w:sz w:val="18"/>
                <w:szCs w:val="18"/>
              </w:rPr>
              <w:t>Certificado de conformidad con norma del fabricante</w:t>
            </w:r>
          </w:p>
        </w:tc>
        <w:tc>
          <w:tcPr>
            <w:tcW w:w="1095" w:type="dxa"/>
          </w:tcPr>
          <w:p w14:paraId="1716C745" w14:textId="77777777" w:rsidR="002E1F5A" w:rsidRPr="00F90C31" w:rsidRDefault="002E1F5A" w:rsidP="00CC31E4">
            <w:pPr>
              <w:keepNext/>
              <w:spacing w:before="0"/>
              <w:ind w:left="79"/>
              <w:jc w:val="center"/>
              <w:rPr>
                <w:rFonts w:ascii="Arial" w:hAnsi="Arial" w:cs="Arial"/>
                <w:color w:val="000000"/>
                <w:sz w:val="18"/>
                <w:szCs w:val="18"/>
              </w:rPr>
            </w:pPr>
          </w:p>
        </w:tc>
        <w:tc>
          <w:tcPr>
            <w:tcW w:w="1418" w:type="dxa"/>
          </w:tcPr>
          <w:p w14:paraId="5FE768CC" w14:textId="77777777" w:rsidR="002E1F5A" w:rsidRPr="00F90C31" w:rsidRDefault="002E1F5A" w:rsidP="00CC31E4">
            <w:pPr>
              <w:keepNext/>
              <w:spacing w:before="0"/>
              <w:ind w:left="81"/>
              <w:jc w:val="center"/>
              <w:rPr>
                <w:rFonts w:ascii="Arial" w:hAnsi="Arial" w:cs="Arial"/>
                <w:color w:val="000000"/>
                <w:sz w:val="18"/>
                <w:szCs w:val="18"/>
              </w:rPr>
            </w:pPr>
            <w:r w:rsidRPr="00F90C31">
              <w:rPr>
                <w:rFonts w:ascii="Arial" w:hAnsi="Arial" w:cs="Arial"/>
                <w:color w:val="000000"/>
                <w:sz w:val="18"/>
                <w:szCs w:val="18"/>
              </w:rPr>
              <w:t>Sí</w:t>
            </w:r>
          </w:p>
        </w:tc>
        <w:tc>
          <w:tcPr>
            <w:tcW w:w="1315" w:type="dxa"/>
          </w:tcPr>
          <w:p w14:paraId="4BAC45EE" w14:textId="77777777" w:rsidR="002E1F5A" w:rsidRPr="00F90C31" w:rsidRDefault="002E1F5A" w:rsidP="00CC31E4">
            <w:pPr>
              <w:keepNext/>
              <w:spacing w:before="0"/>
              <w:ind w:left="77" w:right="137"/>
              <w:jc w:val="center"/>
              <w:rPr>
                <w:rFonts w:ascii="Arial" w:hAnsi="Arial" w:cs="Arial"/>
                <w:color w:val="000000"/>
                <w:sz w:val="18"/>
                <w:szCs w:val="18"/>
              </w:rPr>
            </w:pPr>
          </w:p>
        </w:tc>
      </w:tr>
      <w:tr w:rsidR="002E1F5A" w:rsidRPr="00F90C31" w14:paraId="764A8AE2" w14:textId="77777777" w:rsidTr="00CC31E4">
        <w:trPr>
          <w:cantSplit/>
          <w:jc w:val="center"/>
        </w:trPr>
        <w:tc>
          <w:tcPr>
            <w:tcW w:w="884" w:type="dxa"/>
          </w:tcPr>
          <w:p w14:paraId="45B4036D" w14:textId="77777777" w:rsidR="002E1F5A" w:rsidRPr="00F90C31" w:rsidRDefault="002E1F5A" w:rsidP="00CC31E4">
            <w:pPr>
              <w:keepNext/>
              <w:spacing w:before="0"/>
              <w:ind w:left="105"/>
              <w:jc w:val="center"/>
              <w:rPr>
                <w:rFonts w:ascii="Arial" w:hAnsi="Arial" w:cs="Arial"/>
                <w:color w:val="000000"/>
                <w:sz w:val="18"/>
                <w:szCs w:val="18"/>
              </w:rPr>
            </w:pPr>
            <w:r w:rsidRPr="00F90C31">
              <w:rPr>
                <w:rFonts w:ascii="Arial" w:hAnsi="Arial" w:cs="Arial"/>
                <w:color w:val="000000"/>
                <w:sz w:val="18"/>
                <w:szCs w:val="18"/>
              </w:rPr>
              <w:t>4</w:t>
            </w:r>
          </w:p>
        </w:tc>
        <w:tc>
          <w:tcPr>
            <w:tcW w:w="4820" w:type="dxa"/>
          </w:tcPr>
          <w:p w14:paraId="25F44803" w14:textId="77777777" w:rsidR="002E1F5A" w:rsidRPr="00F90C31" w:rsidRDefault="002E1F5A" w:rsidP="00CC31E4">
            <w:pPr>
              <w:keepNext/>
              <w:spacing w:before="0"/>
              <w:ind w:left="368"/>
              <w:rPr>
                <w:rFonts w:ascii="Arial" w:hAnsi="Arial" w:cs="Arial"/>
                <w:color w:val="000000"/>
                <w:sz w:val="18"/>
                <w:szCs w:val="18"/>
              </w:rPr>
            </w:pPr>
            <w:r w:rsidRPr="00F90C31">
              <w:rPr>
                <w:rFonts w:ascii="Arial" w:hAnsi="Arial" w:cs="Arial"/>
                <w:color w:val="000000"/>
                <w:sz w:val="18"/>
                <w:szCs w:val="18"/>
              </w:rPr>
              <w:t>Perfiles</w:t>
            </w:r>
          </w:p>
        </w:tc>
        <w:tc>
          <w:tcPr>
            <w:tcW w:w="1095" w:type="dxa"/>
          </w:tcPr>
          <w:p w14:paraId="277B65A5" w14:textId="77777777" w:rsidR="002E1F5A" w:rsidRPr="00F90C31" w:rsidRDefault="002E1F5A" w:rsidP="00CC31E4">
            <w:pPr>
              <w:keepNext/>
              <w:spacing w:before="0"/>
              <w:ind w:left="79"/>
              <w:jc w:val="center"/>
              <w:rPr>
                <w:rFonts w:ascii="Arial" w:hAnsi="Arial" w:cs="Arial"/>
                <w:color w:val="000000"/>
                <w:sz w:val="18"/>
                <w:szCs w:val="18"/>
              </w:rPr>
            </w:pPr>
          </w:p>
        </w:tc>
        <w:tc>
          <w:tcPr>
            <w:tcW w:w="1418" w:type="dxa"/>
          </w:tcPr>
          <w:p w14:paraId="43F73A84" w14:textId="77777777" w:rsidR="002E1F5A" w:rsidRPr="00F90C31" w:rsidRDefault="002E1F5A" w:rsidP="00CC31E4">
            <w:pPr>
              <w:keepNext/>
              <w:spacing w:before="0"/>
              <w:ind w:left="81"/>
              <w:jc w:val="center"/>
              <w:rPr>
                <w:rFonts w:ascii="Arial" w:hAnsi="Arial" w:cs="Arial"/>
                <w:color w:val="000000"/>
                <w:sz w:val="18"/>
                <w:szCs w:val="18"/>
              </w:rPr>
            </w:pPr>
          </w:p>
        </w:tc>
        <w:tc>
          <w:tcPr>
            <w:tcW w:w="1315" w:type="dxa"/>
          </w:tcPr>
          <w:p w14:paraId="7E8CB00B" w14:textId="77777777" w:rsidR="002E1F5A" w:rsidRPr="00F90C31" w:rsidRDefault="002E1F5A" w:rsidP="00CC31E4">
            <w:pPr>
              <w:keepNext/>
              <w:spacing w:before="0"/>
              <w:ind w:left="77" w:right="137"/>
              <w:jc w:val="center"/>
              <w:rPr>
                <w:rFonts w:ascii="Arial" w:hAnsi="Arial" w:cs="Arial"/>
                <w:color w:val="000000"/>
                <w:sz w:val="18"/>
                <w:szCs w:val="18"/>
              </w:rPr>
            </w:pPr>
          </w:p>
        </w:tc>
      </w:tr>
      <w:tr w:rsidR="002E1F5A" w:rsidRPr="00F90C31" w14:paraId="6D07A345" w14:textId="77777777" w:rsidTr="00CC31E4">
        <w:trPr>
          <w:cantSplit/>
          <w:jc w:val="center"/>
        </w:trPr>
        <w:tc>
          <w:tcPr>
            <w:tcW w:w="884" w:type="dxa"/>
          </w:tcPr>
          <w:p w14:paraId="24BEE7BB" w14:textId="77777777" w:rsidR="002E1F5A" w:rsidRPr="00F90C31" w:rsidRDefault="002E1F5A" w:rsidP="00CC31E4">
            <w:pPr>
              <w:keepNext/>
              <w:spacing w:before="0"/>
              <w:ind w:left="105"/>
              <w:jc w:val="center"/>
              <w:rPr>
                <w:rFonts w:ascii="Arial" w:hAnsi="Arial" w:cs="Arial"/>
                <w:color w:val="000000"/>
                <w:sz w:val="18"/>
                <w:szCs w:val="18"/>
              </w:rPr>
            </w:pPr>
          </w:p>
        </w:tc>
        <w:tc>
          <w:tcPr>
            <w:tcW w:w="4820" w:type="dxa"/>
          </w:tcPr>
          <w:p w14:paraId="4ACCAC80" w14:textId="77777777" w:rsidR="002E1F5A" w:rsidRPr="00F90C31" w:rsidRDefault="002E1F5A" w:rsidP="00CC31E4">
            <w:pPr>
              <w:pStyle w:val="Numeraltabla1"/>
              <w:keepNext/>
              <w:numPr>
                <w:ilvl w:val="0"/>
                <w:numId w:val="14"/>
              </w:numPr>
              <w:ind w:left="368"/>
              <w:rPr>
                <w:rFonts w:cs="Arial"/>
                <w:szCs w:val="18"/>
              </w:rPr>
            </w:pPr>
            <w:r w:rsidRPr="00F90C31">
              <w:rPr>
                <w:rFonts w:cs="Arial"/>
                <w:szCs w:val="18"/>
              </w:rPr>
              <w:t>Acero normal</w:t>
            </w:r>
          </w:p>
        </w:tc>
        <w:tc>
          <w:tcPr>
            <w:tcW w:w="1095" w:type="dxa"/>
          </w:tcPr>
          <w:p w14:paraId="290293DA" w14:textId="77777777" w:rsidR="002E1F5A" w:rsidRPr="00F90C31" w:rsidRDefault="002E1F5A" w:rsidP="00CC31E4">
            <w:pPr>
              <w:keepNext/>
              <w:spacing w:before="0"/>
              <w:ind w:left="79"/>
              <w:jc w:val="center"/>
              <w:rPr>
                <w:rFonts w:ascii="Arial" w:hAnsi="Arial" w:cs="Arial"/>
                <w:color w:val="000000"/>
                <w:sz w:val="18"/>
                <w:szCs w:val="18"/>
              </w:rPr>
            </w:pPr>
          </w:p>
        </w:tc>
        <w:tc>
          <w:tcPr>
            <w:tcW w:w="1418" w:type="dxa"/>
          </w:tcPr>
          <w:p w14:paraId="62EED481" w14:textId="77777777" w:rsidR="002E1F5A" w:rsidRPr="00F90C31" w:rsidRDefault="002E1F5A" w:rsidP="00CC31E4">
            <w:pPr>
              <w:keepNext/>
              <w:spacing w:before="0"/>
              <w:ind w:left="81"/>
              <w:jc w:val="center"/>
              <w:rPr>
                <w:rFonts w:ascii="Arial" w:hAnsi="Arial" w:cs="Arial"/>
                <w:color w:val="000000"/>
                <w:sz w:val="18"/>
                <w:szCs w:val="18"/>
              </w:rPr>
            </w:pPr>
          </w:p>
        </w:tc>
        <w:tc>
          <w:tcPr>
            <w:tcW w:w="1315" w:type="dxa"/>
          </w:tcPr>
          <w:p w14:paraId="7F5B4F8C" w14:textId="77777777" w:rsidR="002E1F5A" w:rsidRPr="00F90C31" w:rsidRDefault="002E1F5A" w:rsidP="00CC31E4">
            <w:pPr>
              <w:keepNext/>
              <w:spacing w:before="0"/>
              <w:ind w:left="77" w:right="137"/>
              <w:jc w:val="center"/>
              <w:rPr>
                <w:rFonts w:ascii="Arial" w:hAnsi="Arial" w:cs="Arial"/>
                <w:color w:val="000000"/>
                <w:sz w:val="18"/>
                <w:szCs w:val="18"/>
              </w:rPr>
            </w:pPr>
          </w:p>
        </w:tc>
      </w:tr>
      <w:tr w:rsidR="002E1F5A" w:rsidRPr="00F90C31" w14:paraId="4CF222DA" w14:textId="77777777" w:rsidTr="00CC31E4">
        <w:trPr>
          <w:cantSplit/>
          <w:jc w:val="center"/>
        </w:trPr>
        <w:tc>
          <w:tcPr>
            <w:tcW w:w="884" w:type="dxa"/>
          </w:tcPr>
          <w:p w14:paraId="590F802E" w14:textId="77777777" w:rsidR="002E1F5A" w:rsidRPr="00F90C31" w:rsidRDefault="002E1F5A" w:rsidP="00CC31E4">
            <w:pPr>
              <w:keepNext/>
              <w:spacing w:before="0"/>
              <w:ind w:left="105"/>
              <w:jc w:val="center"/>
              <w:rPr>
                <w:rFonts w:ascii="Arial" w:hAnsi="Arial" w:cs="Arial"/>
                <w:color w:val="000000"/>
                <w:sz w:val="18"/>
                <w:szCs w:val="18"/>
              </w:rPr>
            </w:pPr>
          </w:p>
        </w:tc>
        <w:tc>
          <w:tcPr>
            <w:tcW w:w="4820" w:type="dxa"/>
          </w:tcPr>
          <w:p w14:paraId="42B55720" w14:textId="77777777" w:rsidR="002E1F5A" w:rsidRPr="00F90C31" w:rsidRDefault="002E1F5A" w:rsidP="00CC31E4">
            <w:pPr>
              <w:pStyle w:val="Numeraltabla2"/>
              <w:keepNext/>
              <w:numPr>
                <w:ilvl w:val="0"/>
                <w:numId w:val="13"/>
              </w:numPr>
              <w:ind w:left="368" w:hanging="284"/>
              <w:rPr>
                <w:rFonts w:cs="Arial"/>
                <w:szCs w:val="18"/>
              </w:rPr>
            </w:pPr>
            <w:r w:rsidRPr="00F90C31">
              <w:rPr>
                <w:rFonts w:cs="Arial"/>
                <w:szCs w:val="18"/>
              </w:rPr>
              <w:t xml:space="preserve">Normas aplicables para características </w:t>
            </w:r>
          </w:p>
        </w:tc>
        <w:tc>
          <w:tcPr>
            <w:tcW w:w="1095" w:type="dxa"/>
          </w:tcPr>
          <w:p w14:paraId="41DC4E7A" w14:textId="77777777" w:rsidR="002E1F5A" w:rsidRPr="00F90C31" w:rsidRDefault="002E1F5A" w:rsidP="00CC31E4">
            <w:pPr>
              <w:keepNext/>
              <w:spacing w:before="0"/>
              <w:ind w:left="79"/>
              <w:jc w:val="center"/>
              <w:rPr>
                <w:rFonts w:ascii="Arial" w:hAnsi="Arial" w:cs="Arial"/>
                <w:color w:val="000000"/>
                <w:sz w:val="18"/>
                <w:szCs w:val="18"/>
              </w:rPr>
            </w:pPr>
          </w:p>
        </w:tc>
        <w:tc>
          <w:tcPr>
            <w:tcW w:w="1418" w:type="dxa"/>
          </w:tcPr>
          <w:p w14:paraId="3BBB6EB8" w14:textId="77777777" w:rsidR="002E1F5A" w:rsidRPr="00F90C31" w:rsidRDefault="002E1F5A" w:rsidP="00CC31E4">
            <w:pPr>
              <w:keepNext/>
              <w:spacing w:before="0"/>
              <w:ind w:left="81"/>
              <w:jc w:val="center"/>
              <w:rPr>
                <w:rFonts w:ascii="Arial" w:hAnsi="Arial" w:cs="Arial"/>
                <w:color w:val="000000"/>
                <w:sz w:val="18"/>
                <w:szCs w:val="18"/>
              </w:rPr>
            </w:pPr>
            <w:r w:rsidRPr="00F90C31">
              <w:rPr>
                <w:rFonts w:ascii="Arial" w:hAnsi="Arial" w:cs="Arial"/>
                <w:color w:val="000000"/>
                <w:sz w:val="18"/>
                <w:szCs w:val="18"/>
              </w:rPr>
              <w:t>ASTM A-36</w:t>
            </w:r>
          </w:p>
          <w:p w14:paraId="20935EDD" w14:textId="77777777" w:rsidR="002E1F5A" w:rsidRPr="00F90C31" w:rsidRDefault="002E1F5A" w:rsidP="00CC31E4">
            <w:pPr>
              <w:keepNext/>
              <w:spacing w:before="0"/>
              <w:ind w:left="81"/>
              <w:jc w:val="center"/>
              <w:rPr>
                <w:rFonts w:ascii="Arial" w:hAnsi="Arial" w:cs="Arial"/>
                <w:color w:val="000000"/>
                <w:sz w:val="18"/>
                <w:szCs w:val="18"/>
              </w:rPr>
            </w:pPr>
            <w:r w:rsidRPr="00F90C31">
              <w:rPr>
                <w:rFonts w:ascii="Arial" w:hAnsi="Arial" w:cs="Arial"/>
                <w:color w:val="000000"/>
                <w:sz w:val="18"/>
                <w:szCs w:val="18"/>
              </w:rPr>
              <w:t>ASTM A-6</w:t>
            </w:r>
          </w:p>
        </w:tc>
        <w:tc>
          <w:tcPr>
            <w:tcW w:w="1315" w:type="dxa"/>
          </w:tcPr>
          <w:p w14:paraId="50AB0BD7" w14:textId="77777777" w:rsidR="002E1F5A" w:rsidRPr="00F90C31" w:rsidRDefault="002E1F5A" w:rsidP="00CC31E4">
            <w:pPr>
              <w:keepNext/>
              <w:spacing w:before="0"/>
              <w:ind w:left="77" w:right="137"/>
              <w:jc w:val="center"/>
              <w:rPr>
                <w:rFonts w:ascii="Arial" w:hAnsi="Arial" w:cs="Arial"/>
                <w:color w:val="000000"/>
                <w:sz w:val="18"/>
                <w:szCs w:val="18"/>
              </w:rPr>
            </w:pPr>
          </w:p>
        </w:tc>
      </w:tr>
      <w:tr w:rsidR="002E1F5A" w:rsidRPr="00F90C31" w14:paraId="20241FCE" w14:textId="77777777" w:rsidTr="00CC31E4">
        <w:trPr>
          <w:cantSplit/>
          <w:jc w:val="center"/>
        </w:trPr>
        <w:tc>
          <w:tcPr>
            <w:tcW w:w="884" w:type="dxa"/>
          </w:tcPr>
          <w:p w14:paraId="002FE6AE"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48B160C0" w14:textId="77777777" w:rsidR="002E1F5A" w:rsidRPr="00F90C31" w:rsidRDefault="002E1F5A" w:rsidP="00DB44BD">
            <w:pPr>
              <w:pStyle w:val="Numeraltabla2"/>
              <w:numPr>
                <w:ilvl w:val="0"/>
                <w:numId w:val="13"/>
              </w:numPr>
              <w:ind w:left="368" w:hanging="284"/>
              <w:rPr>
                <w:rFonts w:cs="Arial"/>
                <w:szCs w:val="18"/>
              </w:rPr>
            </w:pPr>
            <w:r w:rsidRPr="00F90C31">
              <w:rPr>
                <w:rFonts w:cs="Arial"/>
                <w:szCs w:val="18"/>
              </w:rPr>
              <w:t>Productor</w:t>
            </w:r>
          </w:p>
        </w:tc>
        <w:tc>
          <w:tcPr>
            <w:tcW w:w="1095" w:type="dxa"/>
          </w:tcPr>
          <w:p w14:paraId="57D980CA"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4E2EA1D8" w14:textId="77777777" w:rsidR="002E1F5A" w:rsidRPr="00F90C31" w:rsidRDefault="002E1F5A" w:rsidP="00DB44BD">
            <w:pPr>
              <w:spacing w:before="0"/>
              <w:ind w:left="81"/>
              <w:jc w:val="center"/>
              <w:rPr>
                <w:rFonts w:ascii="Arial" w:hAnsi="Arial" w:cs="Arial"/>
                <w:color w:val="000000"/>
                <w:sz w:val="18"/>
                <w:szCs w:val="18"/>
              </w:rPr>
            </w:pPr>
          </w:p>
        </w:tc>
        <w:tc>
          <w:tcPr>
            <w:tcW w:w="1315" w:type="dxa"/>
          </w:tcPr>
          <w:p w14:paraId="6E03BADA"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747FD415" w14:textId="77777777" w:rsidTr="00CC31E4">
        <w:trPr>
          <w:cantSplit/>
          <w:jc w:val="center"/>
        </w:trPr>
        <w:tc>
          <w:tcPr>
            <w:tcW w:w="884" w:type="dxa"/>
          </w:tcPr>
          <w:p w14:paraId="24E4D6D0"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7A11AD25" w14:textId="77777777" w:rsidR="002E1F5A" w:rsidRPr="00F90C31" w:rsidRDefault="002E1F5A" w:rsidP="00DB44BD">
            <w:pPr>
              <w:pStyle w:val="Numeraltabla2"/>
              <w:numPr>
                <w:ilvl w:val="0"/>
                <w:numId w:val="13"/>
              </w:numPr>
              <w:ind w:left="368" w:hanging="284"/>
              <w:rPr>
                <w:rFonts w:cs="Arial"/>
                <w:szCs w:val="18"/>
              </w:rPr>
            </w:pPr>
            <w:r w:rsidRPr="00F90C31">
              <w:rPr>
                <w:rFonts w:cs="Arial"/>
                <w:szCs w:val="18"/>
              </w:rPr>
              <w:t>Utilización</w:t>
            </w:r>
          </w:p>
        </w:tc>
        <w:tc>
          <w:tcPr>
            <w:tcW w:w="1095" w:type="dxa"/>
          </w:tcPr>
          <w:p w14:paraId="132C5E81"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28322A4B" w14:textId="77777777" w:rsidR="002E1F5A" w:rsidRPr="00F90C31" w:rsidRDefault="002E1F5A" w:rsidP="00DB44BD">
            <w:pPr>
              <w:spacing w:before="0"/>
              <w:ind w:left="81"/>
              <w:jc w:val="center"/>
              <w:rPr>
                <w:rFonts w:ascii="Arial" w:hAnsi="Arial" w:cs="Arial"/>
                <w:color w:val="000000"/>
                <w:sz w:val="18"/>
                <w:szCs w:val="18"/>
              </w:rPr>
            </w:pPr>
          </w:p>
        </w:tc>
        <w:tc>
          <w:tcPr>
            <w:tcW w:w="1315" w:type="dxa"/>
          </w:tcPr>
          <w:p w14:paraId="278D5843"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1B9B86CC" w14:textId="77777777" w:rsidTr="00CC31E4">
        <w:trPr>
          <w:cantSplit/>
          <w:jc w:val="center"/>
        </w:trPr>
        <w:tc>
          <w:tcPr>
            <w:tcW w:w="884" w:type="dxa"/>
          </w:tcPr>
          <w:p w14:paraId="66F83059"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5A63B6F3" w14:textId="77777777" w:rsidR="002E1F5A" w:rsidRPr="00F90C31" w:rsidRDefault="002E1F5A" w:rsidP="00DB44BD">
            <w:pPr>
              <w:pStyle w:val="Numeraltabla1"/>
              <w:numPr>
                <w:ilvl w:val="0"/>
                <w:numId w:val="14"/>
              </w:numPr>
              <w:ind w:left="368"/>
              <w:rPr>
                <w:rFonts w:cs="Arial"/>
                <w:szCs w:val="18"/>
              </w:rPr>
            </w:pPr>
            <w:r w:rsidRPr="00F90C31">
              <w:rPr>
                <w:rFonts w:cs="Arial"/>
                <w:szCs w:val="18"/>
              </w:rPr>
              <w:t>Acero de alta resistencia</w:t>
            </w:r>
          </w:p>
        </w:tc>
        <w:tc>
          <w:tcPr>
            <w:tcW w:w="1095" w:type="dxa"/>
          </w:tcPr>
          <w:p w14:paraId="3E6E6257"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2BBF8A2F" w14:textId="77777777" w:rsidR="002E1F5A" w:rsidRPr="00F90C31" w:rsidRDefault="002E1F5A" w:rsidP="00DB44BD">
            <w:pPr>
              <w:spacing w:before="0"/>
              <w:ind w:left="81"/>
              <w:jc w:val="center"/>
              <w:rPr>
                <w:rFonts w:ascii="Arial" w:hAnsi="Arial" w:cs="Arial"/>
                <w:color w:val="000000"/>
                <w:sz w:val="18"/>
                <w:szCs w:val="18"/>
              </w:rPr>
            </w:pPr>
          </w:p>
        </w:tc>
        <w:tc>
          <w:tcPr>
            <w:tcW w:w="1315" w:type="dxa"/>
          </w:tcPr>
          <w:p w14:paraId="6E24FA19"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00794C66" w14:textId="77777777" w:rsidTr="00CC31E4">
        <w:trPr>
          <w:cantSplit/>
          <w:jc w:val="center"/>
        </w:trPr>
        <w:tc>
          <w:tcPr>
            <w:tcW w:w="884" w:type="dxa"/>
          </w:tcPr>
          <w:p w14:paraId="388F015F"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61347B5E" w14:textId="77777777" w:rsidR="002E1F5A" w:rsidRPr="00F90C31" w:rsidRDefault="002E1F5A" w:rsidP="00DB44BD">
            <w:pPr>
              <w:pStyle w:val="Numeraltabla2"/>
              <w:numPr>
                <w:ilvl w:val="0"/>
                <w:numId w:val="13"/>
              </w:numPr>
              <w:ind w:left="368" w:hanging="284"/>
              <w:rPr>
                <w:rFonts w:cs="Arial"/>
                <w:szCs w:val="18"/>
              </w:rPr>
            </w:pPr>
            <w:r w:rsidRPr="00F90C31">
              <w:rPr>
                <w:rFonts w:cs="Arial"/>
                <w:szCs w:val="18"/>
              </w:rPr>
              <w:t>Normas aplicables para características</w:t>
            </w:r>
          </w:p>
        </w:tc>
        <w:tc>
          <w:tcPr>
            <w:tcW w:w="1095" w:type="dxa"/>
          </w:tcPr>
          <w:p w14:paraId="356DA788"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4AC0D2D7"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ASTM A-572</w:t>
            </w:r>
          </w:p>
          <w:p w14:paraId="6265520D"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Gr 50</w:t>
            </w:r>
          </w:p>
          <w:p w14:paraId="6409B5A8"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ASTM  A-441</w:t>
            </w:r>
          </w:p>
          <w:p w14:paraId="638ACE50"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ASTM  A-242</w:t>
            </w:r>
          </w:p>
          <w:p w14:paraId="5F19BC8F"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ASTM A-6</w:t>
            </w:r>
          </w:p>
        </w:tc>
        <w:tc>
          <w:tcPr>
            <w:tcW w:w="1315" w:type="dxa"/>
          </w:tcPr>
          <w:p w14:paraId="7963B08F"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69A27A48" w14:textId="77777777" w:rsidTr="00CC31E4">
        <w:trPr>
          <w:cantSplit/>
          <w:jc w:val="center"/>
        </w:trPr>
        <w:tc>
          <w:tcPr>
            <w:tcW w:w="884" w:type="dxa"/>
          </w:tcPr>
          <w:p w14:paraId="48748EA4"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3A90FC27" w14:textId="77777777" w:rsidR="002E1F5A" w:rsidRPr="00F90C31" w:rsidRDefault="002E1F5A" w:rsidP="00DB44BD">
            <w:pPr>
              <w:pStyle w:val="Numeraltabla2"/>
              <w:numPr>
                <w:ilvl w:val="0"/>
                <w:numId w:val="13"/>
              </w:numPr>
              <w:ind w:left="368" w:hanging="284"/>
              <w:rPr>
                <w:rFonts w:cs="Arial"/>
                <w:szCs w:val="18"/>
              </w:rPr>
            </w:pPr>
            <w:r w:rsidRPr="00F90C31">
              <w:rPr>
                <w:rFonts w:cs="Arial"/>
                <w:szCs w:val="18"/>
              </w:rPr>
              <w:t>Productor</w:t>
            </w:r>
          </w:p>
        </w:tc>
        <w:tc>
          <w:tcPr>
            <w:tcW w:w="1095" w:type="dxa"/>
          </w:tcPr>
          <w:p w14:paraId="6726298D"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3E14E7B4" w14:textId="77777777" w:rsidR="002E1F5A" w:rsidRPr="00F90C31" w:rsidRDefault="002E1F5A" w:rsidP="00DB44BD">
            <w:pPr>
              <w:spacing w:before="0"/>
              <w:ind w:left="81"/>
              <w:jc w:val="center"/>
              <w:rPr>
                <w:rFonts w:ascii="Arial" w:hAnsi="Arial" w:cs="Arial"/>
                <w:color w:val="000000"/>
                <w:sz w:val="18"/>
                <w:szCs w:val="18"/>
              </w:rPr>
            </w:pPr>
          </w:p>
        </w:tc>
        <w:tc>
          <w:tcPr>
            <w:tcW w:w="1315" w:type="dxa"/>
          </w:tcPr>
          <w:p w14:paraId="4309CA4B"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20CCBDDE" w14:textId="77777777" w:rsidTr="00CC31E4">
        <w:trPr>
          <w:cantSplit/>
          <w:jc w:val="center"/>
        </w:trPr>
        <w:tc>
          <w:tcPr>
            <w:tcW w:w="884" w:type="dxa"/>
          </w:tcPr>
          <w:p w14:paraId="193A1099"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639B7B65" w14:textId="77777777" w:rsidR="002E1F5A" w:rsidRPr="00F90C31" w:rsidRDefault="002E1F5A" w:rsidP="00DB44BD">
            <w:pPr>
              <w:pStyle w:val="Numeraltabla2"/>
              <w:numPr>
                <w:ilvl w:val="0"/>
                <w:numId w:val="13"/>
              </w:numPr>
              <w:ind w:left="368" w:hanging="284"/>
              <w:rPr>
                <w:rFonts w:cs="Arial"/>
                <w:szCs w:val="18"/>
              </w:rPr>
            </w:pPr>
            <w:r w:rsidRPr="00F90C31">
              <w:rPr>
                <w:rFonts w:cs="Arial"/>
                <w:szCs w:val="18"/>
              </w:rPr>
              <w:t>Utilización</w:t>
            </w:r>
          </w:p>
        </w:tc>
        <w:tc>
          <w:tcPr>
            <w:tcW w:w="1095" w:type="dxa"/>
          </w:tcPr>
          <w:p w14:paraId="5ED9CC46"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647E7990" w14:textId="77777777" w:rsidR="002E1F5A" w:rsidRPr="00F90C31" w:rsidRDefault="002E1F5A" w:rsidP="00DB44BD">
            <w:pPr>
              <w:spacing w:before="0"/>
              <w:ind w:left="81"/>
              <w:jc w:val="center"/>
              <w:rPr>
                <w:rFonts w:ascii="Arial" w:hAnsi="Arial" w:cs="Arial"/>
                <w:color w:val="000000"/>
                <w:sz w:val="18"/>
                <w:szCs w:val="18"/>
              </w:rPr>
            </w:pPr>
          </w:p>
        </w:tc>
        <w:tc>
          <w:tcPr>
            <w:tcW w:w="1315" w:type="dxa"/>
          </w:tcPr>
          <w:p w14:paraId="630A64E0"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3F4BE1D6" w14:textId="77777777" w:rsidTr="00CC31E4">
        <w:trPr>
          <w:cantSplit/>
          <w:jc w:val="center"/>
        </w:trPr>
        <w:tc>
          <w:tcPr>
            <w:tcW w:w="884" w:type="dxa"/>
          </w:tcPr>
          <w:p w14:paraId="699CB4FA" w14:textId="77777777" w:rsidR="002E1F5A" w:rsidRPr="00F90C31" w:rsidRDefault="002E1F5A" w:rsidP="00DB44BD">
            <w:pPr>
              <w:keepNext/>
              <w:spacing w:before="0"/>
              <w:ind w:left="105"/>
              <w:jc w:val="center"/>
              <w:rPr>
                <w:rFonts w:ascii="Arial" w:hAnsi="Arial" w:cs="Arial"/>
                <w:color w:val="000000"/>
                <w:sz w:val="18"/>
                <w:szCs w:val="18"/>
              </w:rPr>
            </w:pPr>
            <w:r w:rsidRPr="00F90C31">
              <w:rPr>
                <w:rFonts w:ascii="Arial" w:hAnsi="Arial" w:cs="Arial"/>
                <w:color w:val="000000"/>
                <w:sz w:val="18"/>
                <w:szCs w:val="18"/>
              </w:rPr>
              <w:t>5</w:t>
            </w:r>
          </w:p>
        </w:tc>
        <w:tc>
          <w:tcPr>
            <w:tcW w:w="4820" w:type="dxa"/>
          </w:tcPr>
          <w:p w14:paraId="3BD7D807" w14:textId="77777777" w:rsidR="002E1F5A" w:rsidRPr="00F90C31" w:rsidRDefault="002E1F5A" w:rsidP="00DB44BD">
            <w:pPr>
              <w:keepNext/>
              <w:spacing w:before="0"/>
              <w:ind w:left="368"/>
              <w:rPr>
                <w:rFonts w:ascii="Arial" w:hAnsi="Arial" w:cs="Arial"/>
                <w:color w:val="000000"/>
                <w:sz w:val="18"/>
                <w:szCs w:val="18"/>
              </w:rPr>
            </w:pPr>
            <w:r w:rsidRPr="00F90C31">
              <w:rPr>
                <w:rFonts w:ascii="Arial" w:hAnsi="Arial" w:cs="Arial"/>
                <w:color w:val="000000"/>
                <w:sz w:val="18"/>
                <w:szCs w:val="18"/>
              </w:rPr>
              <w:t>Tornillos y tuercas</w:t>
            </w:r>
          </w:p>
        </w:tc>
        <w:tc>
          <w:tcPr>
            <w:tcW w:w="1095" w:type="dxa"/>
          </w:tcPr>
          <w:p w14:paraId="62874C06" w14:textId="77777777" w:rsidR="002E1F5A" w:rsidRPr="00F90C31" w:rsidRDefault="002E1F5A" w:rsidP="00DB44BD">
            <w:pPr>
              <w:keepNext/>
              <w:spacing w:before="0"/>
              <w:ind w:left="79"/>
              <w:jc w:val="center"/>
              <w:rPr>
                <w:rFonts w:ascii="Arial" w:hAnsi="Arial" w:cs="Arial"/>
                <w:color w:val="000000"/>
                <w:sz w:val="18"/>
                <w:szCs w:val="18"/>
              </w:rPr>
            </w:pPr>
          </w:p>
        </w:tc>
        <w:tc>
          <w:tcPr>
            <w:tcW w:w="1418" w:type="dxa"/>
          </w:tcPr>
          <w:p w14:paraId="7B7C66F4" w14:textId="77777777" w:rsidR="002E1F5A" w:rsidRPr="00F90C31" w:rsidRDefault="002E1F5A" w:rsidP="00DB44BD">
            <w:pPr>
              <w:keepNext/>
              <w:spacing w:before="0"/>
              <w:ind w:left="81"/>
              <w:jc w:val="center"/>
              <w:rPr>
                <w:rFonts w:ascii="Arial" w:hAnsi="Arial" w:cs="Arial"/>
                <w:color w:val="000000"/>
                <w:sz w:val="18"/>
                <w:szCs w:val="18"/>
              </w:rPr>
            </w:pPr>
          </w:p>
        </w:tc>
        <w:tc>
          <w:tcPr>
            <w:tcW w:w="1315" w:type="dxa"/>
          </w:tcPr>
          <w:p w14:paraId="6E86AA9B" w14:textId="77777777" w:rsidR="002E1F5A" w:rsidRPr="00F90C31" w:rsidRDefault="002E1F5A" w:rsidP="00DB44BD">
            <w:pPr>
              <w:keepNext/>
              <w:spacing w:before="0"/>
              <w:ind w:left="77" w:right="137"/>
              <w:jc w:val="center"/>
              <w:rPr>
                <w:rFonts w:ascii="Arial" w:hAnsi="Arial" w:cs="Arial"/>
                <w:color w:val="000000"/>
                <w:sz w:val="18"/>
                <w:szCs w:val="18"/>
              </w:rPr>
            </w:pPr>
          </w:p>
        </w:tc>
      </w:tr>
      <w:tr w:rsidR="002E1F5A" w:rsidRPr="00F90C31" w14:paraId="53E098AF" w14:textId="77777777" w:rsidTr="00CC31E4">
        <w:trPr>
          <w:cantSplit/>
          <w:jc w:val="center"/>
        </w:trPr>
        <w:tc>
          <w:tcPr>
            <w:tcW w:w="884" w:type="dxa"/>
          </w:tcPr>
          <w:p w14:paraId="5D23AD60" w14:textId="77777777" w:rsidR="002E1F5A" w:rsidRPr="00F90C31" w:rsidRDefault="002E1F5A" w:rsidP="00DB44BD">
            <w:pPr>
              <w:keepNext/>
              <w:spacing w:before="0"/>
              <w:ind w:left="105"/>
              <w:jc w:val="center"/>
              <w:rPr>
                <w:rFonts w:ascii="Arial" w:hAnsi="Arial" w:cs="Arial"/>
                <w:color w:val="000000"/>
                <w:sz w:val="18"/>
                <w:szCs w:val="18"/>
              </w:rPr>
            </w:pPr>
          </w:p>
        </w:tc>
        <w:tc>
          <w:tcPr>
            <w:tcW w:w="4820" w:type="dxa"/>
          </w:tcPr>
          <w:p w14:paraId="3CBF2586" w14:textId="77777777" w:rsidR="002E1F5A" w:rsidRPr="00F90C31" w:rsidRDefault="002E1F5A" w:rsidP="00DB44BD">
            <w:pPr>
              <w:pStyle w:val="Numeraltabla1"/>
              <w:keepNext/>
              <w:numPr>
                <w:ilvl w:val="0"/>
                <w:numId w:val="15"/>
              </w:numPr>
              <w:ind w:left="368"/>
              <w:rPr>
                <w:rFonts w:cs="Arial"/>
                <w:szCs w:val="18"/>
              </w:rPr>
            </w:pPr>
            <w:r w:rsidRPr="00F90C31">
              <w:rPr>
                <w:rFonts w:cs="Arial"/>
                <w:szCs w:val="18"/>
              </w:rPr>
              <w:t xml:space="preserve">Norma para características </w:t>
            </w:r>
          </w:p>
        </w:tc>
        <w:tc>
          <w:tcPr>
            <w:tcW w:w="1095" w:type="dxa"/>
          </w:tcPr>
          <w:p w14:paraId="0C0F63DE" w14:textId="77777777" w:rsidR="002E1F5A" w:rsidRPr="00F90C31" w:rsidRDefault="002E1F5A" w:rsidP="00DB44BD">
            <w:pPr>
              <w:keepNext/>
              <w:spacing w:before="0"/>
              <w:ind w:left="79"/>
              <w:jc w:val="center"/>
              <w:rPr>
                <w:rFonts w:ascii="Arial" w:hAnsi="Arial" w:cs="Arial"/>
                <w:color w:val="000000"/>
                <w:sz w:val="18"/>
                <w:szCs w:val="18"/>
              </w:rPr>
            </w:pPr>
          </w:p>
        </w:tc>
        <w:tc>
          <w:tcPr>
            <w:tcW w:w="1418" w:type="dxa"/>
          </w:tcPr>
          <w:p w14:paraId="4576FB7D" w14:textId="77777777" w:rsidR="002E1F5A" w:rsidRPr="00F90C31" w:rsidRDefault="002E1F5A" w:rsidP="00DB44BD">
            <w:pPr>
              <w:keepNext/>
              <w:spacing w:before="0"/>
              <w:ind w:left="81"/>
              <w:jc w:val="center"/>
              <w:rPr>
                <w:rFonts w:ascii="Arial" w:hAnsi="Arial" w:cs="Arial"/>
                <w:color w:val="000000"/>
                <w:sz w:val="18"/>
                <w:szCs w:val="18"/>
              </w:rPr>
            </w:pPr>
            <w:r w:rsidRPr="00F90C31">
              <w:rPr>
                <w:rFonts w:ascii="Arial" w:hAnsi="Arial" w:cs="Arial"/>
                <w:color w:val="000000"/>
                <w:sz w:val="18"/>
                <w:szCs w:val="18"/>
              </w:rPr>
              <w:t>ASTM A-394</w:t>
            </w:r>
          </w:p>
          <w:p w14:paraId="009ABAF6" w14:textId="77777777" w:rsidR="002E1F5A" w:rsidRPr="00F90C31" w:rsidRDefault="002E1F5A" w:rsidP="00DB44BD">
            <w:pPr>
              <w:keepNext/>
              <w:spacing w:before="0"/>
              <w:ind w:left="81"/>
              <w:jc w:val="center"/>
              <w:rPr>
                <w:rFonts w:ascii="Arial" w:hAnsi="Arial" w:cs="Arial"/>
                <w:color w:val="000000"/>
                <w:sz w:val="18"/>
                <w:szCs w:val="18"/>
              </w:rPr>
            </w:pPr>
            <w:r w:rsidRPr="00F90C31">
              <w:rPr>
                <w:rFonts w:ascii="Arial" w:hAnsi="Arial" w:cs="Arial"/>
                <w:color w:val="000000"/>
                <w:sz w:val="18"/>
                <w:szCs w:val="18"/>
              </w:rPr>
              <w:t>ASTM A-563</w:t>
            </w:r>
          </w:p>
        </w:tc>
        <w:tc>
          <w:tcPr>
            <w:tcW w:w="1315" w:type="dxa"/>
          </w:tcPr>
          <w:p w14:paraId="4B032CF5" w14:textId="77777777" w:rsidR="002E1F5A" w:rsidRPr="00F90C31" w:rsidRDefault="002E1F5A" w:rsidP="00DB44BD">
            <w:pPr>
              <w:keepNext/>
              <w:spacing w:before="0"/>
              <w:ind w:left="77" w:right="137"/>
              <w:jc w:val="center"/>
              <w:rPr>
                <w:rFonts w:ascii="Arial" w:hAnsi="Arial" w:cs="Arial"/>
                <w:color w:val="000000"/>
                <w:sz w:val="18"/>
                <w:szCs w:val="18"/>
              </w:rPr>
            </w:pPr>
          </w:p>
        </w:tc>
      </w:tr>
      <w:tr w:rsidR="002E1F5A" w:rsidRPr="00F90C31" w14:paraId="5754DE6E" w14:textId="77777777" w:rsidTr="00CC31E4">
        <w:trPr>
          <w:cantSplit/>
          <w:jc w:val="center"/>
        </w:trPr>
        <w:tc>
          <w:tcPr>
            <w:tcW w:w="884" w:type="dxa"/>
          </w:tcPr>
          <w:p w14:paraId="6A4E432B"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5773C168" w14:textId="77777777" w:rsidR="002E1F5A" w:rsidRPr="00F90C31" w:rsidRDefault="002E1F5A" w:rsidP="00DB44BD">
            <w:pPr>
              <w:pStyle w:val="Numeraltabla2"/>
              <w:numPr>
                <w:ilvl w:val="0"/>
                <w:numId w:val="13"/>
              </w:numPr>
              <w:ind w:left="368" w:hanging="284"/>
              <w:rPr>
                <w:rFonts w:cs="Arial"/>
                <w:szCs w:val="18"/>
              </w:rPr>
            </w:pPr>
            <w:r w:rsidRPr="00F90C31">
              <w:rPr>
                <w:rFonts w:cs="Arial"/>
                <w:szCs w:val="18"/>
              </w:rPr>
              <w:t>Productor</w:t>
            </w:r>
          </w:p>
        </w:tc>
        <w:tc>
          <w:tcPr>
            <w:tcW w:w="1095" w:type="dxa"/>
          </w:tcPr>
          <w:p w14:paraId="0ECF8521"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4A330E5E" w14:textId="77777777" w:rsidR="002E1F5A" w:rsidRPr="00F90C31" w:rsidRDefault="002E1F5A" w:rsidP="00DB44BD">
            <w:pPr>
              <w:spacing w:before="0"/>
              <w:ind w:left="81"/>
              <w:jc w:val="center"/>
              <w:rPr>
                <w:rFonts w:ascii="Arial" w:hAnsi="Arial" w:cs="Arial"/>
                <w:color w:val="000000"/>
                <w:sz w:val="18"/>
                <w:szCs w:val="18"/>
              </w:rPr>
            </w:pPr>
          </w:p>
        </w:tc>
        <w:tc>
          <w:tcPr>
            <w:tcW w:w="1315" w:type="dxa"/>
          </w:tcPr>
          <w:p w14:paraId="23BAFBA6"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12CBE6EC" w14:textId="77777777" w:rsidTr="00CC31E4">
        <w:trPr>
          <w:cantSplit/>
          <w:jc w:val="center"/>
        </w:trPr>
        <w:tc>
          <w:tcPr>
            <w:tcW w:w="884" w:type="dxa"/>
          </w:tcPr>
          <w:p w14:paraId="6DE5F49B"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29E5C590" w14:textId="77777777" w:rsidR="002E1F5A" w:rsidRPr="00F90C31" w:rsidRDefault="002E1F5A" w:rsidP="00DB44BD">
            <w:pPr>
              <w:pStyle w:val="Numeraltabla2"/>
              <w:numPr>
                <w:ilvl w:val="0"/>
                <w:numId w:val="13"/>
              </w:numPr>
              <w:ind w:left="368" w:hanging="284"/>
              <w:rPr>
                <w:rFonts w:cs="Arial"/>
                <w:szCs w:val="18"/>
              </w:rPr>
            </w:pPr>
            <w:r w:rsidRPr="00F90C31">
              <w:rPr>
                <w:rFonts w:cs="Arial"/>
                <w:szCs w:val="18"/>
              </w:rPr>
              <w:t>Utilización</w:t>
            </w:r>
          </w:p>
        </w:tc>
        <w:tc>
          <w:tcPr>
            <w:tcW w:w="1095" w:type="dxa"/>
          </w:tcPr>
          <w:p w14:paraId="6ED8E479"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11C1FAE2" w14:textId="77777777" w:rsidR="002E1F5A" w:rsidRPr="00F90C31" w:rsidRDefault="002E1F5A" w:rsidP="00DB44BD">
            <w:pPr>
              <w:spacing w:before="0"/>
              <w:ind w:left="81"/>
              <w:jc w:val="center"/>
              <w:rPr>
                <w:rFonts w:ascii="Arial" w:hAnsi="Arial" w:cs="Arial"/>
                <w:color w:val="000000"/>
                <w:sz w:val="18"/>
                <w:szCs w:val="18"/>
              </w:rPr>
            </w:pPr>
          </w:p>
        </w:tc>
        <w:tc>
          <w:tcPr>
            <w:tcW w:w="1315" w:type="dxa"/>
          </w:tcPr>
          <w:p w14:paraId="59C26C91"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5B4FFC3E" w14:textId="77777777" w:rsidTr="00CC31E4">
        <w:trPr>
          <w:cantSplit/>
          <w:jc w:val="center"/>
        </w:trPr>
        <w:tc>
          <w:tcPr>
            <w:tcW w:w="884" w:type="dxa"/>
          </w:tcPr>
          <w:p w14:paraId="3366A2F5" w14:textId="77777777" w:rsidR="002E1F5A" w:rsidRPr="00F90C31" w:rsidRDefault="002E1F5A" w:rsidP="00DB44BD">
            <w:pPr>
              <w:spacing w:before="0"/>
              <w:ind w:left="105"/>
              <w:jc w:val="center"/>
              <w:rPr>
                <w:rFonts w:ascii="Arial" w:hAnsi="Arial" w:cs="Arial"/>
                <w:color w:val="000000"/>
                <w:sz w:val="18"/>
                <w:szCs w:val="18"/>
              </w:rPr>
            </w:pPr>
            <w:r w:rsidRPr="00F90C31">
              <w:rPr>
                <w:rFonts w:ascii="Arial" w:hAnsi="Arial" w:cs="Arial"/>
                <w:color w:val="000000"/>
                <w:sz w:val="18"/>
                <w:szCs w:val="18"/>
              </w:rPr>
              <w:t>6</w:t>
            </w:r>
          </w:p>
        </w:tc>
        <w:tc>
          <w:tcPr>
            <w:tcW w:w="4820" w:type="dxa"/>
          </w:tcPr>
          <w:p w14:paraId="038665D4" w14:textId="77777777" w:rsidR="002E1F5A" w:rsidRPr="00F90C31" w:rsidRDefault="002E1F5A" w:rsidP="00DB44BD">
            <w:pPr>
              <w:spacing w:before="0"/>
              <w:ind w:left="368"/>
              <w:rPr>
                <w:rFonts w:ascii="Arial" w:hAnsi="Arial" w:cs="Arial"/>
                <w:color w:val="000000"/>
                <w:sz w:val="18"/>
                <w:szCs w:val="18"/>
              </w:rPr>
            </w:pPr>
            <w:r w:rsidRPr="00F90C31">
              <w:rPr>
                <w:rFonts w:ascii="Arial" w:hAnsi="Arial" w:cs="Arial"/>
                <w:color w:val="000000"/>
                <w:sz w:val="18"/>
                <w:szCs w:val="18"/>
              </w:rPr>
              <w:t>Pernos de anclaje, n</w:t>
            </w:r>
            <w:r w:rsidRPr="00F90C31">
              <w:rPr>
                <w:rFonts w:ascii="Arial" w:hAnsi="Arial" w:cs="Arial"/>
                <w:sz w:val="18"/>
                <w:szCs w:val="18"/>
              </w:rPr>
              <w:t>orma del material</w:t>
            </w:r>
          </w:p>
        </w:tc>
        <w:tc>
          <w:tcPr>
            <w:tcW w:w="1095" w:type="dxa"/>
          </w:tcPr>
          <w:p w14:paraId="55FD1ACE"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69FA31CA"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SAE 1016</w:t>
            </w:r>
          </w:p>
          <w:p w14:paraId="3E55143C"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SAE 1020</w:t>
            </w:r>
          </w:p>
        </w:tc>
        <w:tc>
          <w:tcPr>
            <w:tcW w:w="1315" w:type="dxa"/>
          </w:tcPr>
          <w:p w14:paraId="60F61351"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46CD746B" w14:textId="77777777" w:rsidTr="00CC31E4">
        <w:trPr>
          <w:cantSplit/>
          <w:jc w:val="center"/>
        </w:trPr>
        <w:tc>
          <w:tcPr>
            <w:tcW w:w="884" w:type="dxa"/>
          </w:tcPr>
          <w:p w14:paraId="268CACFE" w14:textId="77777777" w:rsidR="002E1F5A" w:rsidRPr="00F90C31" w:rsidRDefault="002E1F5A" w:rsidP="00DB44BD">
            <w:pPr>
              <w:spacing w:before="0"/>
              <w:ind w:left="105"/>
              <w:jc w:val="center"/>
              <w:rPr>
                <w:rFonts w:ascii="Arial" w:hAnsi="Arial" w:cs="Arial"/>
                <w:color w:val="000000"/>
                <w:sz w:val="18"/>
                <w:szCs w:val="18"/>
              </w:rPr>
            </w:pPr>
            <w:r w:rsidRPr="00F90C31">
              <w:rPr>
                <w:rFonts w:ascii="Arial" w:hAnsi="Arial" w:cs="Arial"/>
                <w:color w:val="000000"/>
                <w:sz w:val="18"/>
                <w:szCs w:val="18"/>
              </w:rPr>
              <w:t>7</w:t>
            </w:r>
          </w:p>
        </w:tc>
        <w:tc>
          <w:tcPr>
            <w:tcW w:w="4820" w:type="dxa"/>
          </w:tcPr>
          <w:p w14:paraId="7DD55746" w14:textId="77777777" w:rsidR="002E1F5A" w:rsidRPr="00F90C31" w:rsidRDefault="002E1F5A" w:rsidP="00DB44BD">
            <w:pPr>
              <w:spacing w:before="0"/>
              <w:ind w:left="368"/>
              <w:rPr>
                <w:rFonts w:ascii="Arial" w:hAnsi="Arial" w:cs="Arial"/>
                <w:color w:val="000000"/>
                <w:sz w:val="18"/>
                <w:szCs w:val="18"/>
              </w:rPr>
            </w:pPr>
            <w:r w:rsidRPr="00F90C31">
              <w:rPr>
                <w:rFonts w:ascii="Arial" w:hAnsi="Arial" w:cs="Arial"/>
                <w:color w:val="000000"/>
                <w:sz w:val="18"/>
                <w:szCs w:val="18"/>
              </w:rPr>
              <w:t>Soldadura, n</w:t>
            </w:r>
            <w:r w:rsidRPr="00F90C31">
              <w:rPr>
                <w:rFonts w:ascii="Arial" w:hAnsi="Arial" w:cs="Arial"/>
                <w:sz w:val="18"/>
                <w:szCs w:val="18"/>
              </w:rPr>
              <w:t>ormas aplicables</w:t>
            </w:r>
          </w:p>
        </w:tc>
        <w:tc>
          <w:tcPr>
            <w:tcW w:w="1095" w:type="dxa"/>
          </w:tcPr>
          <w:p w14:paraId="7C8211CF"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24F23C4B"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AWS D1.1</w:t>
            </w:r>
          </w:p>
          <w:p w14:paraId="7BFFDA17"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AWS D1.3</w:t>
            </w:r>
          </w:p>
        </w:tc>
        <w:tc>
          <w:tcPr>
            <w:tcW w:w="1315" w:type="dxa"/>
          </w:tcPr>
          <w:p w14:paraId="215EA42F"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78D6EDD4" w14:textId="77777777" w:rsidTr="00CC31E4">
        <w:trPr>
          <w:cantSplit/>
          <w:jc w:val="center"/>
        </w:trPr>
        <w:tc>
          <w:tcPr>
            <w:tcW w:w="884" w:type="dxa"/>
          </w:tcPr>
          <w:p w14:paraId="52F80270" w14:textId="77777777" w:rsidR="002E1F5A" w:rsidRPr="00F90C31" w:rsidRDefault="002E1F5A" w:rsidP="00DB44BD">
            <w:pPr>
              <w:keepNext/>
              <w:spacing w:before="0"/>
              <w:ind w:left="105"/>
              <w:jc w:val="center"/>
              <w:rPr>
                <w:rFonts w:ascii="Arial" w:hAnsi="Arial" w:cs="Arial"/>
                <w:color w:val="000000"/>
                <w:sz w:val="18"/>
                <w:szCs w:val="18"/>
              </w:rPr>
            </w:pPr>
            <w:r w:rsidRPr="00F90C31">
              <w:rPr>
                <w:rFonts w:ascii="Arial" w:hAnsi="Arial" w:cs="Arial"/>
                <w:color w:val="000000"/>
                <w:sz w:val="18"/>
                <w:szCs w:val="18"/>
              </w:rPr>
              <w:lastRenderedPageBreak/>
              <w:t>8</w:t>
            </w:r>
          </w:p>
        </w:tc>
        <w:tc>
          <w:tcPr>
            <w:tcW w:w="4820" w:type="dxa"/>
          </w:tcPr>
          <w:p w14:paraId="0F826D2A" w14:textId="77777777" w:rsidR="002E1F5A" w:rsidRPr="00F90C31" w:rsidRDefault="002E1F5A" w:rsidP="00DB44BD">
            <w:pPr>
              <w:keepNext/>
              <w:spacing w:before="0"/>
              <w:ind w:left="368"/>
              <w:rPr>
                <w:rFonts w:ascii="Arial" w:hAnsi="Arial" w:cs="Arial"/>
                <w:color w:val="000000"/>
                <w:sz w:val="18"/>
                <w:szCs w:val="18"/>
              </w:rPr>
            </w:pPr>
            <w:r w:rsidRPr="00F90C31">
              <w:rPr>
                <w:rFonts w:ascii="Arial" w:hAnsi="Arial" w:cs="Arial"/>
                <w:color w:val="000000"/>
                <w:sz w:val="18"/>
                <w:szCs w:val="18"/>
              </w:rPr>
              <w:t>Galvanizado – Extra Galvanizado</w:t>
            </w:r>
          </w:p>
        </w:tc>
        <w:tc>
          <w:tcPr>
            <w:tcW w:w="1095" w:type="dxa"/>
          </w:tcPr>
          <w:p w14:paraId="19A29C02" w14:textId="77777777" w:rsidR="002E1F5A" w:rsidRPr="00F90C31" w:rsidRDefault="002E1F5A" w:rsidP="00DB44BD">
            <w:pPr>
              <w:keepNext/>
              <w:spacing w:before="0"/>
              <w:ind w:left="79"/>
              <w:jc w:val="center"/>
              <w:rPr>
                <w:rFonts w:ascii="Arial" w:hAnsi="Arial" w:cs="Arial"/>
                <w:color w:val="000000"/>
                <w:sz w:val="18"/>
                <w:szCs w:val="18"/>
              </w:rPr>
            </w:pPr>
          </w:p>
        </w:tc>
        <w:tc>
          <w:tcPr>
            <w:tcW w:w="1418" w:type="dxa"/>
          </w:tcPr>
          <w:p w14:paraId="0E47B19A" w14:textId="77777777" w:rsidR="002E1F5A" w:rsidRPr="00F90C31" w:rsidRDefault="002E1F5A" w:rsidP="00DB44BD">
            <w:pPr>
              <w:keepNext/>
              <w:spacing w:before="0"/>
              <w:ind w:left="81"/>
              <w:jc w:val="center"/>
              <w:rPr>
                <w:rFonts w:ascii="Arial" w:hAnsi="Arial" w:cs="Arial"/>
                <w:color w:val="000000"/>
                <w:sz w:val="18"/>
                <w:szCs w:val="18"/>
              </w:rPr>
            </w:pPr>
          </w:p>
        </w:tc>
        <w:tc>
          <w:tcPr>
            <w:tcW w:w="1315" w:type="dxa"/>
          </w:tcPr>
          <w:p w14:paraId="6F750F40" w14:textId="77777777" w:rsidR="002E1F5A" w:rsidRPr="00F90C31" w:rsidRDefault="002E1F5A" w:rsidP="00DB44BD">
            <w:pPr>
              <w:keepNext/>
              <w:spacing w:before="0"/>
              <w:ind w:left="77" w:right="137"/>
              <w:jc w:val="center"/>
              <w:rPr>
                <w:rFonts w:ascii="Arial" w:hAnsi="Arial" w:cs="Arial"/>
                <w:color w:val="000000"/>
                <w:sz w:val="18"/>
                <w:szCs w:val="18"/>
              </w:rPr>
            </w:pPr>
          </w:p>
        </w:tc>
      </w:tr>
      <w:tr w:rsidR="002E1F5A" w:rsidRPr="00F90C31" w14:paraId="5CC0C46E" w14:textId="77777777" w:rsidTr="00CC31E4">
        <w:trPr>
          <w:cantSplit/>
          <w:jc w:val="center"/>
        </w:trPr>
        <w:tc>
          <w:tcPr>
            <w:tcW w:w="884" w:type="dxa"/>
          </w:tcPr>
          <w:p w14:paraId="686EC74A" w14:textId="77777777" w:rsidR="002E1F5A" w:rsidRPr="00F90C31" w:rsidRDefault="002E1F5A" w:rsidP="00DB44BD">
            <w:pPr>
              <w:keepNext/>
              <w:spacing w:before="0"/>
              <w:ind w:left="105"/>
              <w:jc w:val="center"/>
              <w:rPr>
                <w:rFonts w:ascii="Arial" w:hAnsi="Arial" w:cs="Arial"/>
                <w:color w:val="000000"/>
                <w:sz w:val="18"/>
                <w:szCs w:val="18"/>
              </w:rPr>
            </w:pPr>
          </w:p>
        </w:tc>
        <w:tc>
          <w:tcPr>
            <w:tcW w:w="4820" w:type="dxa"/>
          </w:tcPr>
          <w:p w14:paraId="7CE043A9" w14:textId="77777777" w:rsidR="002E1F5A" w:rsidRPr="00F90C31" w:rsidRDefault="002E1F5A" w:rsidP="00DB44BD">
            <w:pPr>
              <w:pStyle w:val="Numeraltabla1"/>
              <w:keepNext/>
              <w:numPr>
                <w:ilvl w:val="0"/>
                <w:numId w:val="16"/>
              </w:numPr>
              <w:ind w:left="368"/>
              <w:rPr>
                <w:rFonts w:cs="Arial"/>
                <w:szCs w:val="18"/>
              </w:rPr>
            </w:pPr>
            <w:r w:rsidRPr="00F90C31">
              <w:rPr>
                <w:rFonts w:cs="Arial"/>
                <w:szCs w:val="18"/>
              </w:rPr>
              <w:t>Norma del galvanizado en perfiles</w:t>
            </w:r>
          </w:p>
        </w:tc>
        <w:tc>
          <w:tcPr>
            <w:tcW w:w="1095" w:type="dxa"/>
          </w:tcPr>
          <w:p w14:paraId="4290AC2C" w14:textId="77777777" w:rsidR="002E1F5A" w:rsidRPr="00F90C31" w:rsidRDefault="002E1F5A" w:rsidP="00DB44BD">
            <w:pPr>
              <w:keepNext/>
              <w:spacing w:before="0"/>
              <w:ind w:left="79"/>
              <w:jc w:val="center"/>
              <w:rPr>
                <w:rFonts w:ascii="Arial" w:hAnsi="Arial" w:cs="Arial"/>
                <w:color w:val="000000"/>
                <w:sz w:val="18"/>
                <w:szCs w:val="18"/>
              </w:rPr>
            </w:pPr>
          </w:p>
        </w:tc>
        <w:tc>
          <w:tcPr>
            <w:tcW w:w="1418" w:type="dxa"/>
          </w:tcPr>
          <w:p w14:paraId="4329DE8A" w14:textId="77777777" w:rsidR="002E1F5A" w:rsidRPr="00B57F57" w:rsidRDefault="002E1F5A" w:rsidP="00DB44BD">
            <w:pPr>
              <w:keepNext/>
              <w:spacing w:before="0"/>
              <w:ind w:left="81"/>
              <w:jc w:val="center"/>
              <w:rPr>
                <w:rFonts w:ascii="Arial" w:hAnsi="Arial" w:cs="Arial"/>
                <w:color w:val="000000"/>
                <w:sz w:val="18"/>
                <w:szCs w:val="18"/>
                <w:lang w:val="pt-PT"/>
              </w:rPr>
            </w:pPr>
            <w:r w:rsidRPr="00B57F57">
              <w:rPr>
                <w:rFonts w:ascii="Arial" w:hAnsi="Arial" w:cs="Arial"/>
                <w:color w:val="000000"/>
                <w:sz w:val="18"/>
                <w:szCs w:val="18"/>
                <w:lang w:val="pt-PT"/>
              </w:rPr>
              <w:t>ASTM  A-123</w:t>
            </w:r>
          </w:p>
          <w:p w14:paraId="384B23B5" w14:textId="77777777" w:rsidR="002E1F5A" w:rsidRPr="00B57F57" w:rsidRDefault="002E1F5A" w:rsidP="00DB44BD">
            <w:pPr>
              <w:keepNext/>
              <w:spacing w:before="0"/>
              <w:ind w:left="81"/>
              <w:jc w:val="center"/>
              <w:rPr>
                <w:rFonts w:ascii="Arial" w:hAnsi="Arial" w:cs="Arial"/>
                <w:color w:val="000000"/>
                <w:sz w:val="18"/>
                <w:szCs w:val="18"/>
                <w:lang w:val="pt-PT"/>
              </w:rPr>
            </w:pPr>
            <w:r w:rsidRPr="00B57F57">
              <w:rPr>
                <w:rFonts w:ascii="Arial" w:hAnsi="Arial" w:cs="Arial"/>
                <w:color w:val="000000"/>
                <w:sz w:val="18"/>
                <w:szCs w:val="18"/>
                <w:lang w:val="pt-PT"/>
              </w:rPr>
              <w:t>ASTM  A-143</w:t>
            </w:r>
          </w:p>
          <w:p w14:paraId="35A5ACD9" w14:textId="77777777" w:rsidR="002E1F5A" w:rsidRPr="00B57F57" w:rsidRDefault="002E1F5A" w:rsidP="00DB44BD">
            <w:pPr>
              <w:keepNext/>
              <w:spacing w:before="0"/>
              <w:ind w:left="81"/>
              <w:jc w:val="center"/>
              <w:rPr>
                <w:rFonts w:ascii="Arial" w:hAnsi="Arial" w:cs="Arial"/>
                <w:color w:val="000000"/>
                <w:sz w:val="18"/>
                <w:szCs w:val="18"/>
                <w:lang w:val="pt-PT"/>
              </w:rPr>
            </w:pPr>
            <w:r w:rsidRPr="00B57F57">
              <w:rPr>
                <w:rFonts w:ascii="Arial" w:hAnsi="Arial" w:cs="Arial"/>
                <w:color w:val="000000"/>
                <w:sz w:val="18"/>
                <w:szCs w:val="18"/>
                <w:lang w:val="pt-PT"/>
              </w:rPr>
              <w:t>ASTM  A-384</w:t>
            </w:r>
          </w:p>
          <w:p w14:paraId="2FE4CF5C" w14:textId="77777777" w:rsidR="002E1F5A" w:rsidRPr="00F90C31" w:rsidRDefault="002E1F5A" w:rsidP="00DB44BD">
            <w:pPr>
              <w:keepNext/>
              <w:spacing w:before="0"/>
              <w:ind w:left="81"/>
              <w:jc w:val="center"/>
              <w:rPr>
                <w:rFonts w:ascii="Arial" w:hAnsi="Arial" w:cs="Arial"/>
                <w:color w:val="000000"/>
                <w:sz w:val="18"/>
                <w:szCs w:val="18"/>
              </w:rPr>
            </w:pPr>
            <w:r w:rsidRPr="00F90C31">
              <w:rPr>
                <w:rFonts w:ascii="Arial" w:hAnsi="Arial" w:cs="Arial"/>
                <w:color w:val="000000"/>
                <w:sz w:val="18"/>
                <w:szCs w:val="18"/>
              </w:rPr>
              <w:t>ASTM B-6</w:t>
            </w:r>
          </w:p>
        </w:tc>
        <w:tc>
          <w:tcPr>
            <w:tcW w:w="1315" w:type="dxa"/>
          </w:tcPr>
          <w:p w14:paraId="77F3BDAE" w14:textId="77777777" w:rsidR="002E1F5A" w:rsidRPr="00F90C31" w:rsidRDefault="002E1F5A" w:rsidP="00DB44BD">
            <w:pPr>
              <w:keepNext/>
              <w:spacing w:before="0"/>
              <w:ind w:left="77" w:right="137"/>
              <w:jc w:val="center"/>
              <w:rPr>
                <w:rFonts w:ascii="Arial" w:hAnsi="Arial" w:cs="Arial"/>
                <w:color w:val="000000"/>
                <w:sz w:val="18"/>
                <w:szCs w:val="18"/>
              </w:rPr>
            </w:pPr>
          </w:p>
        </w:tc>
      </w:tr>
      <w:tr w:rsidR="002E1F5A" w:rsidRPr="00F90C31" w14:paraId="314664F0" w14:textId="77777777" w:rsidTr="00CC31E4">
        <w:trPr>
          <w:cantSplit/>
          <w:jc w:val="center"/>
        </w:trPr>
        <w:tc>
          <w:tcPr>
            <w:tcW w:w="884" w:type="dxa"/>
          </w:tcPr>
          <w:p w14:paraId="6A3C927D" w14:textId="77777777" w:rsidR="002E1F5A" w:rsidRPr="00F90C31" w:rsidRDefault="002E1F5A" w:rsidP="00DB44BD">
            <w:pPr>
              <w:keepNext/>
              <w:spacing w:before="20"/>
              <w:ind w:left="105"/>
              <w:jc w:val="center"/>
              <w:rPr>
                <w:rFonts w:ascii="Arial" w:hAnsi="Arial" w:cs="Arial"/>
                <w:color w:val="000000"/>
                <w:sz w:val="18"/>
                <w:szCs w:val="18"/>
              </w:rPr>
            </w:pPr>
          </w:p>
        </w:tc>
        <w:tc>
          <w:tcPr>
            <w:tcW w:w="4820" w:type="dxa"/>
          </w:tcPr>
          <w:p w14:paraId="30CCC025" w14:textId="77777777" w:rsidR="002E1F5A" w:rsidRPr="00F90C31" w:rsidRDefault="002E1F5A" w:rsidP="00DB44BD">
            <w:pPr>
              <w:pStyle w:val="Numeraltabla1"/>
              <w:keepNext/>
              <w:numPr>
                <w:ilvl w:val="0"/>
                <w:numId w:val="16"/>
              </w:numPr>
              <w:spacing w:before="20"/>
              <w:ind w:left="368"/>
              <w:rPr>
                <w:rFonts w:cs="Arial"/>
                <w:szCs w:val="18"/>
              </w:rPr>
            </w:pPr>
            <w:r w:rsidRPr="00F90C31">
              <w:rPr>
                <w:rFonts w:cs="Arial"/>
                <w:szCs w:val="18"/>
              </w:rPr>
              <w:t>Espesor mínimo de la capa en perfiles</w:t>
            </w:r>
          </w:p>
        </w:tc>
        <w:tc>
          <w:tcPr>
            <w:tcW w:w="1095" w:type="dxa"/>
          </w:tcPr>
          <w:p w14:paraId="39F41326" w14:textId="77777777" w:rsidR="002E1F5A" w:rsidRPr="00F90C31" w:rsidRDefault="002E1F5A" w:rsidP="00DB44BD">
            <w:pPr>
              <w:keepNext/>
              <w:spacing w:before="20"/>
              <w:ind w:left="79"/>
              <w:jc w:val="center"/>
              <w:rPr>
                <w:rFonts w:ascii="Arial" w:hAnsi="Arial" w:cs="Arial"/>
                <w:color w:val="000000"/>
                <w:sz w:val="18"/>
                <w:szCs w:val="18"/>
              </w:rPr>
            </w:pPr>
          </w:p>
        </w:tc>
        <w:tc>
          <w:tcPr>
            <w:tcW w:w="1418" w:type="dxa"/>
          </w:tcPr>
          <w:p w14:paraId="638F6C20" w14:textId="77777777" w:rsidR="002E1F5A" w:rsidRPr="00F90C31" w:rsidRDefault="002E1F5A" w:rsidP="00DB44BD">
            <w:pPr>
              <w:keepNext/>
              <w:spacing w:before="20"/>
              <w:ind w:left="81"/>
              <w:jc w:val="center"/>
              <w:rPr>
                <w:rFonts w:ascii="Arial" w:hAnsi="Arial" w:cs="Arial"/>
                <w:color w:val="000000"/>
                <w:sz w:val="18"/>
                <w:szCs w:val="18"/>
              </w:rPr>
            </w:pPr>
          </w:p>
        </w:tc>
        <w:tc>
          <w:tcPr>
            <w:tcW w:w="1315" w:type="dxa"/>
          </w:tcPr>
          <w:p w14:paraId="1033E0DE" w14:textId="77777777" w:rsidR="002E1F5A" w:rsidRPr="00F90C31" w:rsidRDefault="002E1F5A" w:rsidP="00DB44BD">
            <w:pPr>
              <w:keepNext/>
              <w:spacing w:before="20"/>
              <w:ind w:left="77" w:right="137"/>
              <w:jc w:val="center"/>
              <w:rPr>
                <w:rFonts w:ascii="Arial" w:hAnsi="Arial" w:cs="Arial"/>
                <w:color w:val="000000"/>
                <w:sz w:val="18"/>
                <w:szCs w:val="18"/>
              </w:rPr>
            </w:pPr>
          </w:p>
        </w:tc>
      </w:tr>
      <w:tr w:rsidR="002E1F5A" w:rsidRPr="00F90C31" w14:paraId="110E67AD" w14:textId="77777777" w:rsidTr="00CC31E4">
        <w:trPr>
          <w:cantSplit/>
          <w:jc w:val="center"/>
        </w:trPr>
        <w:tc>
          <w:tcPr>
            <w:tcW w:w="884" w:type="dxa"/>
          </w:tcPr>
          <w:p w14:paraId="749B1F2E" w14:textId="77777777" w:rsidR="002E1F5A" w:rsidRPr="00F90C31" w:rsidRDefault="002E1F5A" w:rsidP="00DB44BD">
            <w:pPr>
              <w:keepNext/>
              <w:spacing w:before="20"/>
              <w:ind w:left="105"/>
              <w:jc w:val="center"/>
              <w:rPr>
                <w:rFonts w:ascii="Arial" w:hAnsi="Arial" w:cs="Arial"/>
                <w:color w:val="000000"/>
                <w:sz w:val="18"/>
                <w:szCs w:val="18"/>
              </w:rPr>
            </w:pPr>
          </w:p>
        </w:tc>
        <w:tc>
          <w:tcPr>
            <w:tcW w:w="4820" w:type="dxa"/>
          </w:tcPr>
          <w:p w14:paraId="7E08194C" w14:textId="77777777" w:rsidR="002E1F5A" w:rsidRPr="00F90C31" w:rsidRDefault="002E1F5A" w:rsidP="00DB44BD">
            <w:pPr>
              <w:pStyle w:val="Numeraltabla2"/>
              <w:keepNext/>
              <w:numPr>
                <w:ilvl w:val="0"/>
                <w:numId w:val="13"/>
              </w:numPr>
              <w:spacing w:before="20"/>
              <w:ind w:left="368" w:hanging="284"/>
              <w:rPr>
                <w:rFonts w:cs="Arial"/>
                <w:szCs w:val="18"/>
              </w:rPr>
            </w:pPr>
            <w:r w:rsidRPr="00F90C31">
              <w:rPr>
                <w:rFonts w:cs="Arial"/>
                <w:szCs w:val="18"/>
              </w:rPr>
              <w:t>Nivel de contaminación Muy pesado</w:t>
            </w:r>
          </w:p>
        </w:tc>
        <w:tc>
          <w:tcPr>
            <w:tcW w:w="1095" w:type="dxa"/>
          </w:tcPr>
          <w:p w14:paraId="17BF86E7" w14:textId="77777777" w:rsidR="002E1F5A" w:rsidRPr="00F90C31" w:rsidRDefault="002E1F5A" w:rsidP="00DB44BD">
            <w:pPr>
              <w:keepNext/>
              <w:spacing w:before="20"/>
              <w:ind w:left="79"/>
              <w:jc w:val="center"/>
              <w:rPr>
                <w:rFonts w:ascii="Arial" w:hAnsi="Arial" w:cs="Arial"/>
                <w:color w:val="000000"/>
                <w:sz w:val="18"/>
                <w:szCs w:val="18"/>
              </w:rPr>
            </w:pPr>
            <w:r w:rsidRPr="00F90C31">
              <w:rPr>
                <w:rFonts w:ascii="Arial" w:hAnsi="Arial" w:cs="Arial"/>
                <w:color w:val="000000"/>
                <w:sz w:val="18"/>
                <w:szCs w:val="18"/>
              </w:rPr>
              <w:t>µ</w:t>
            </w:r>
          </w:p>
        </w:tc>
        <w:tc>
          <w:tcPr>
            <w:tcW w:w="1418" w:type="dxa"/>
          </w:tcPr>
          <w:p w14:paraId="29A6FCFF" w14:textId="77777777" w:rsidR="002E1F5A" w:rsidRPr="00F90C31" w:rsidRDefault="002E1F5A" w:rsidP="00DB44BD">
            <w:pPr>
              <w:keepNext/>
              <w:spacing w:before="20"/>
              <w:ind w:left="81"/>
              <w:jc w:val="center"/>
              <w:rPr>
                <w:rFonts w:ascii="Arial" w:hAnsi="Arial" w:cs="Arial"/>
                <w:color w:val="000000"/>
                <w:sz w:val="18"/>
                <w:szCs w:val="18"/>
              </w:rPr>
            </w:pPr>
            <w:r w:rsidRPr="00F90C31">
              <w:rPr>
                <w:rFonts w:ascii="Arial" w:hAnsi="Arial" w:cs="Arial"/>
                <w:color w:val="000000"/>
                <w:sz w:val="18"/>
                <w:szCs w:val="18"/>
              </w:rPr>
              <w:t>130</w:t>
            </w:r>
          </w:p>
        </w:tc>
        <w:tc>
          <w:tcPr>
            <w:tcW w:w="1315" w:type="dxa"/>
          </w:tcPr>
          <w:p w14:paraId="06449B81" w14:textId="77777777" w:rsidR="002E1F5A" w:rsidRPr="00F90C31" w:rsidRDefault="002E1F5A" w:rsidP="00DB44BD">
            <w:pPr>
              <w:keepNext/>
              <w:spacing w:before="20"/>
              <w:ind w:left="77" w:right="137"/>
              <w:jc w:val="center"/>
              <w:rPr>
                <w:rFonts w:ascii="Arial" w:hAnsi="Arial" w:cs="Arial"/>
                <w:color w:val="000000"/>
                <w:sz w:val="18"/>
                <w:szCs w:val="18"/>
              </w:rPr>
            </w:pPr>
          </w:p>
        </w:tc>
      </w:tr>
      <w:tr w:rsidR="002E1F5A" w:rsidRPr="00647A1B" w14:paraId="2F820CF9" w14:textId="77777777" w:rsidTr="00CC31E4">
        <w:trPr>
          <w:cantSplit/>
          <w:jc w:val="center"/>
        </w:trPr>
        <w:tc>
          <w:tcPr>
            <w:tcW w:w="884" w:type="dxa"/>
          </w:tcPr>
          <w:p w14:paraId="70AC1A15" w14:textId="77777777" w:rsidR="002E1F5A" w:rsidRPr="00F90C31" w:rsidRDefault="002E1F5A" w:rsidP="00DB44BD">
            <w:pPr>
              <w:spacing w:before="20"/>
              <w:ind w:left="105"/>
              <w:jc w:val="center"/>
              <w:rPr>
                <w:rFonts w:ascii="Arial" w:hAnsi="Arial" w:cs="Arial"/>
                <w:color w:val="000000"/>
                <w:sz w:val="18"/>
                <w:szCs w:val="18"/>
              </w:rPr>
            </w:pPr>
          </w:p>
        </w:tc>
        <w:tc>
          <w:tcPr>
            <w:tcW w:w="4820" w:type="dxa"/>
          </w:tcPr>
          <w:p w14:paraId="1571875A" w14:textId="77777777" w:rsidR="002E1F5A" w:rsidRPr="00F90C31" w:rsidRDefault="002E1F5A" w:rsidP="00DB44BD">
            <w:pPr>
              <w:pStyle w:val="Numeraltabla1"/>
              <w:numPr>
                <w:ilvl w:val="0"/>
                <w:numId w:val="16"/>
              </w:numPr>
              <w:spacing w:before="20"/>
              <w:ind w:left="368"/>
              <w:rPr>
                <w:rFonts w:cs="Arial"/>
                <w:szCs w:val="18"/>
              </w:rPr>
            </w:pPr>
            <w:r w:rsidRPr="00F90C31">
              <w:rPr>
                <w:rFonts w:cs="Arial"/>
                <w:szCs w:val="18"/>
              </w:rPr>
              <w:t>Norma del galvanizado en tornillos, tuercas, arandelas, pernos de anclaje y pernos de escalera</w:t>
            </w:r>
          </w:p>
        </w:tc>
        <w:tc>
          <w:tcPr>
            <w:tcW w:w="1095" w:type="dxa"/>
          </w:tcPr>
          <w:p w14:paraId="3F623494" w14:textId="77777777" w:rsidR="002E1F5A" w:rsidRPr="00F90C31" w:rsidRDefault="002E1F5A" w:rsidP="00DB44BD">
            <w:pPr>
              <w:spacing w:before="20"/>
              <w:ind w:left="79"/>
              <w:jc w:val="center"/>
              <w:rPr>
                <w:rFonts w:ascii="Arial" w:hAnsi="Arial" w:cs="Arial"/>
                <w:color w:val="000000"/>
                <w:sz w:val="18"/>
                <w:szCs w:val="18"/>
              </w:rPr>
            </w:pPr>
          </w:p>
        </w:tc>
        <w:tc>
          <w:tcPr>
            <w:tcW w:w="1418" w:type="dxa"/>
          </w:tcPr>
          <w:p w14:paraId="3587E40A" w14:textId="77777777" w:rsidR="002E1F5A" w:rsidRPr="00B57F57" w:rsidRDefault="002E1F5A" w:rsidP="00DB44BD">
            <w:pPr>
              <w:spacing w:before="20"/>
              <w:ind w:left="81"/>
              <w:jc w:val="center"/>
              <w:rPr>
                <w:rFonts w:ascii="Arial" w:hAnsi="Arial" w:cs="Arial"/>
                <w:color w:val="000000"/>
                <w:sz w:val="18"/>
                <w:szCs w:val="18"/>
                <w:lang w:val="pt-PT"/>
              </w:rPr>
            </w:pPr>
            <w:r w:rsidRPr="00B57F57">
              <w:rPr>
                <w:rFonts w:ascii="Arial" w:hAnsi="Arial" w:cs="Arial"/>
                <w:color w:val="000000"/>
                <w:sz w:val="18"/>
                <w:szCs w:val="18"/>
                <w:lang w:val="pt-PT"/>
              </w:rPr>
              <w:t>ASTM  A-153</w:t>
            </w:r>
          </w:p>
          <w:p w14:paraId="3944180B" w14:textId="77777777" w:rsidR="002E1F5A" w:rsidRPr="00B57F57" w:rsidRDefault="002E1F5A" w:rsidP="00DB44BD">
            <w:pPr>
              <w:spacing w:before="20"/>
              <w:ind w:left="81"/>
              <w:jc w:val="center"/>
              <w:rPr>
                <w:rFonts w:ascii="Arial" w:hAnsi="Arial" w:cs="Arial"/>
                <w:color w:val="000000"/>
                <w:sz w:val="18"/>
                <w:szCs w:val="18"/>
                <w:lang w:val="pt-PT"/>
              </w:rPr>
            </w:pPr>
            <w:r w:rsidRPr="00B57F57">
              <w:rPr>
                <w:rFonts w:ascii="Arial" w:hAnsi="Arial" w:cs="Arial"/>
                <w:color w:val="000000"/>
                <w:sz w:val="18"/>
                <w:szCs w:val="18"/>
                <w:lang w:val="pt-PT"/>
              </w:rPr>
              <w:t>ASTM  A-394</w:t>
            </w:r>
          </w:p>
          <w:p w14:paraId="045B319F" w14:textId="77777777" w:rsidR="002E1F5A" w:rsidRPr="00B57F57" w:rsidRDefault="002E1F5A" w:rsidP="00DB44BD">
            <w:pPr>
              <w:spacing w:before="20"/>
              <w:ind w:left="81"/>
              <w:jc w:val="center"/>
              <w:rPr>
                <w:rFonts w:ascii="Arial" w:hAnsi="Arial" w:cs="Arial"/>
                <w:color w:val="000000"/>
                <w:sz w:val="18"/>
                <w:szCs w:val="18"/>
                <w:lang w:val="pt-PT"/>
              </w:rPr>
            </w:pPr>
            <w:r w:rsidRPr="00B57F57">
              <w:rPr>
                <w:rFonts w:ascii="Arial" w:hAnsi="Arial" w:cs="Arial"/>
                <w:color w:val="000000"/>
                <w:sz w:val="18"/>
                <w:szCs w:val="18"/>
                <w:lang w:val="pt-PT"/>
              </w:rPr>
              <w:t>ASTM  B-6</w:t>
            </w:r>
          </w:p>
        </w:tc>
        <w:tc>
          <w:tcPr>
            <w:tcW w:w="1315" w:type="dxa"/>
          </w:tcPr>
          <w:p w14:paraId="398B4926" w14:textId="77777777" w:rsidR="002E1F5A" w:rsidRPr="00B57F57" w:rsidRDefault="002E1F5A" w:rsidP="00DB44BD">
            <w:pPr>
              <w:spacing w:before="20"/>
              <w:ind w:left="77" w:right="137"/>
              <w:jc w:val="center"/>
              <w:rPr>
                <w:rFonts w:ascii="Arial" w:hAnsi="Arial" w:cs="Arial"/>
                <w:color w:val="000000"/>
                <w:sz w:val="18"/>
                <w:szCs w:val="18"/>
                <w:lang w:val="pt-PT"/>
              </w:rPr>
            </w:pPr>
          </w:p>
        </w:tc>
      </w:tr>
      <w:tr w:rsidR="002E1F5A" w:rsidRPr="00F90C31" w14:paraId="0FCCF0CB" w14:textId="77777777" w:rsidTr="00CC31E4">
        <w:trPr>
          <w:cantSplit/>
          <w:jc w:val="center"/>
        </w:trPr>
        <w:tc>
          <w:tcPr>
            <w:tcW w:w="884" w:type="dxa"/>
          </w:tcPr>
          <w:p w14:paraId="2B3881F4" w14:textId="77777777" w:rsidR="002E1F5A" w:rsidRPr="00B57F57" w:rsidRDefault="002E1F5A" w:rsidP="00DB44BD">
            <w:pPr>
              <w:spacing w:before="20"/>
              <w:ind w:left="105"/>
              <w:jc w:val="center"/>
              <w:rPr>
                <w:rFonts w:ascii="Arial" w:hAnsi="Arial" w:cs="Arial"/>
                <w:color w:val="000000"/>
                <w:sz w:val="18"/>
                <w:szCs w:val="18"/>
                <w:lang w:val="pt-PT"/>
              </w:rPr>
            </w:pPr>
          </w:p>
        </w:tc>
        <w:tc>
          <w:tcPr>
            <w:tcW w:w="4820" w:type="dxa"/>
          </w:tcPr>
          <w:p w14:paraId="31DE2AC9" w14:textId="77777777" w:rsidR="002E1F5A" w:rsidRPr="00F90C31" w:rsidRDefault="002E1F5A" w:rsidP="00DB44BD">
            <w:pPr>
              <w:pStyle w:val="Numeraltabla1"/>
              <w:numPr>
                <w:ilvl w:val="0"/>
                <w:numId w:val="16"/>
              </w:numPr>
              <w:spacing w:before="20"/>
              <w:ind w:left="368"/>
              <w:rPr>
                <w:rFonts w:cs="Arial"/>
                <w:szCs w:val="18"/>
              </w:rPr>
            </w:pPr>
            <w:r w:rsidRPr="00F90C31">
              <w:rPr>
                <w:rFonts w:cs="Arial"/>
                <w:szCs w:val="18"/>
              </w:rPr>
              <w:t>Espesor mínimo de la capa en tornillos, tuercas, arandelas, pernos de anclaje y pernos de escalera</w:t>
            </w:r>
          </w:p>
        </w:tc>
        <w:tc>
          <w:tcPr>
            <w:tcW w:w="1095" w:type="dxa"/>
          </w:tcPr>
          <w:p w14:paraId="331C1CE3" w14:textId="77777777" w:rsidR="002E1F5A" w:rsidRPr="00F90C31" w:rsidRDefault="002E1F5A" w:rsidP="00DB44BD">
            <w:pPr>
              <w:spacing w:before="20"/>
              <w:ind w:left="79"/>
              <w:jc w:val="center"/>
              <w:rPr>
                <w:rFonts w:ascii="Arial" w:hAnsi="Arial" w:cs="Arial"/>
                <w:color w:val="000000"/>
                <w:sz w:val="18"/>
                <w:szCs w:val="18"/>
              </w:rPr>
            </w:pPr>
            <w:r w:rsidRPr="00F90C31">
              <w:rPr>
                <w:rFonts w:ascii="Arial" w:hAnsi="Arial" w:cs="Arial"/>
                <w:color w:val="000000"/>
                <w:sz w:val="18"/>
                <w:szCs w:val="18"/>
              </w:rPr>
              <w:t>µ</w:t>
            </w:r>
          </w:p>
        </w:tc>
        <w:tc>
          <w:tcPr>
            <w:tcW w:w="1418" w:type="dxa"/>
          </w:tcPr>
          <w:p w14:paraId="588D0F53" w14:textId="77777777" w:rsidR="002E1F5A" w:rsidRPr="00F90C31" w:rsidRDefault="002E1F5A" w:rsidP="00DB44BD">
            <w:pPr>
              <w:spacing w:before="20"/>
              <w:ind w:left="81"/>
              <w:jc w:val="center"/>
              <w:rPr>
                <w:rFonts w:ascii="Arial" w:hAnsi="Arial" w:cs="Arial"/>
                <w:color w:val="000000"/>
                <w:sz w:val="18"/>
                <w:szCs w:val="18"/>
              </w:rPr>
            </w:pPr>
            <w:r w:rsidRPr="00F90C31">
              <w:rPr>
                <w:rFonts w:ascii="Arial" w:hAnsi="Arial" w:cs="Arial"/>
                <w:color w:val="000000"/>
                <w:sz w:val="18"/>
                <w:szCs w:val="18"/>
              </w:rPr>
              <w:t>71</w:t>
            </w:r>
          </w:p>
        </w:tc>
        <w:tc>
          <w:tcPr>
            <w:tcW w:w="1315" w:type="dxa"/>
          </w:tcPr>
          <w:p w14:paraId="3691BB58" w14:textId="77777777" w:rsidR="002E1F5A" w:rsidRPr="00F90C31" w:rsidRDefault="002E1F5A" w:rsidP="00DB44BD">
            <w:pPr>
              <w:spacing w:before="20"/>
              <w:ind w:left="77" w:right="137"/>
              <w:jc w:val="center"/>
              <w:rPr>
                <w:rFonts w:ascii="Arial" w:hAnsi="Arial" w:cs="Arial"/>
                <w:color w:val="000000"/>
                <w:sz w:val="18"/>
                <w:szCs w:val="18"/>
              </w:rPr>
            </w:pPr>
          </w:p>
        </w:tc>
      </w:tr>
      <w:tr w:rsidR="002E1F5A" w:rsidRPr="00F90C31" w14:paraId="157B30C4" w14:textId="77777777" w:rsidTr="00CC31E4">
        <w:trPr>
          <w:cantSplit/>
          <w:jc w:val="center"/>
        </w:trPr>
        <w:tc>
          <w:tcPr>
            <w:tcW w:w="884" w:type="dxa"/>
          </w:tcPr>
          <w:p w14:paraId="443E5CB6" w14:textId="77777777" w:rsidR="002E1F5A" w:rsidRPr="00F90C31" w:rsidRDefault="002E1F5A" w:rsidP="00DB44BD">
            <w:pPr>
              <w:spacing w:before="20"/>
              <w:ind w:left="105"/>
              <w:jc w:val="center"/>
              <w:rPr>
                <w:rFonts w:ascii="Arial" w:hAnsi="Arial" w:cs="Arial"/>
                <w:color w:val="000000"/>
                <w:sz w:val="18"/>
                <w:szCs w:val="18"/>
              </w:rPr>
            </w:pPr>
          </w:p>
        </w:tc>
        <w:tc>
          <w:tcPr>
            <w:tcW w:w="4820" w:type="dxa"/>
          </w:tcPr>
          <w:p w14:paraId="2777781A" w14:textId="77777777" w:rsidR="002E1F5A" w:rsidRPr="00F90C31" w:rsidRDefault="002E1F5A" w:rsidP="00DB44BD">
            <w:pPr>
              <w:pStyle w:val="Numeraltabla1"/>
              <w:numPr>
                <w:ilvl w:val="0"/>
                <w:numId w:val="16"/>
              </w:numPr>
              <w:spacing w:before="20"/>
              <w:ind w:left="368"/>
              <w:rPr>
                <w:rFonts w:cs="Arial"/>
                <w:szCs w:val="18"/>
              </w:rPr>
            </w:pPr>
            <w:r w:rsidRPr="00F90C31">
              <w:rPr>
                <w:rFonts w:cs="Arial"/>
                <w:szCs w:val="18"/>
              </w:rPr>
              <w:t>Norma para prueba del galvanizado</w:t>
            </w:r>
          </w:p>
        </w:tc>
        <w:tc>
          <w:tcPr>
            <w:tcW w:w="1095" w:type="dxa"/>
          </w:tcPr>
          <w:p w14:paraId="2D4749F3" w14:textId="77777777" w:rsidR="002E1F5A" w:rsidRPr="00F90C31" w:rsidRDefault="002E1F5A" w:rsidP="00DB44BD">
            <w:pPr>
              <w:spacing w:before="20"/>
              <w:ind w:left="79"/>
              <w:jc w:val="center"/>
              <w:rPr>
                <w:rFonts w:ascii="Arial" w:hAnsi="Arial" w:cs="Arial"/>
                <w:color w:val="000000"/>
                <w:sz w:val="18"/>
                <w:szCs w:val="18"/>
              </w:rPr>
            </w:pPr>
          </w:p>
        </w:tc>
        <w:tc>
          <w:tcPr>
            <w:tcW w:w="1418" w:type="dxa"/>
          </w:tcPr>
          <w:p w14:paraId="22ECB437" w14:textId="77777777" w:rsidR="002E1F5A" w:rsidRPr="00F90C31" w:rsidRDefault="002E1F5A" w:rsidP="00DB44BD">
            <w:pPr>
              <w:spacing w:before="20"/>
              <w:ind w:left="81"/>
              <w:jc w:val="center"/>
              <w:rPr>
                <w:rFonts w:ascii="Arial" w:hAnsi="Arial" w:cs="Arial"/>
                <w:color w:val="000000"/>
                <w:sz w:val="18"/>
                <w:szCs w:val="18"/>
              </w:rPr>
            </w:pPr>
            <w:r w:rsidRPr="00F90C31">
              <w:rPr>
                <w:rFonts w:ascii="Arial" w:hAnsi="Arial" w:cs="Arial"/>
                <w:color w:val="000000"/>
                <w:sz w:val="18"/>
                <w:szCs w:val="18"/>
              </w:rPr>
              <w:t>ASTM A-90</w:t>
            </w:r>
          </w:p>
          <w:p w14:paraId="6DCA59A6" w14:textId="77777777" w:rsidR="002E1F5A" w:rsidRPr="00F90C31" w:rsidRDefault="002E1F5A" w:rsidP="00DB44BD">
            <w:pPr>
              <w:spacing w:before="20"/>
              <w:ind w:left="81"/>
              <w:jc w:val="center"/>
              <w:rPr>
                <w:rFonts w:ascii="Arial" w:hAnsi="Arial" w:cs="Arial"/>
                <w:color w:val="000000"/>
                <w:sz w:val="18"/>
                <w:szCs w:val="18"/>
              </w:rPr>
            </w:pPr>
            <w:r w:rsidRPr="00F90C31">
              <w:rPr>
                <w:rFonts w:ascii="Arial" w:hAnsi="Arial" w:cs="Arial"/>
                <w:color w:val="000000"/>
                <w:sz w:val="18"/>
                <w:szCs w:val="18"/>
              </w:rPr>
              <w:t>ASTM  B-6</w:t>
            </w:r>
          </w:p>
        </w:tc>
        <w:tc>
          <w:tcPr>
            <w:tcW w:w="1315" w:type="dxa"/>
          </w:tcPr>
          <w:p w14:paraId="06DE33F0" w14:textId="77777777" w:rsidR="002E1F5A" w:rsidRPr="00F90C31" w:rsidRDefault="002E1F5A" w:rsidP="00DB44BD">
            <w:pPr>
              <w:spacing w:before="20"/>
              <w:ind w:left="77" w:right="137"/>
              <w:jc w:val="center"/>
              <w:rPr>
                <w:rFonts w:ascii="Arial" w:hAnsi="Arial" w:cs="Arial"/>
                <w:color w:val="000000"/>
                <w:sz w:val="18"/>
                <w:szCs w:val="18"/>
              </w:rPr>
            </w:pPr>
          </w:p>
        </w:tc>
      </w:tr>
      <w:tr w:rsidR="002E1F5A" w:rsidRPr="00F90C31" w14:paraId="5D8DFFFE" w14:textId="77777777" w:rsidTr="00CC31E4">
        <w:trPr>
          <w:cantSplit/>
          <w:jc w:val="center"/>
        </w:trPr>
        <w:tc>
          <w:tcPr>
            <w:tcW w:w="884" w:type="dxa"/>
          </w:tcPr>
          <w:p w14:paraId="320A99FC" w14:textId="77777777" w:rsidR="002E1F5A" w:rsidRPr="00F90C31" w:rsidRDefault="002E1F5A" w:rsidP="00DB44BD">
            <w:pPr>
              <w:spacing w:before="20"/>
              <w:ind w:left="105"/>
              <w:jc w:val="center"/>
              <w:rPr>
                <w:rFonts w:ascii="Arial" w:hAnsi="Arial" w:cs="Arial"/>
                <w:color w:val="000000"/>
                <w:sz w:val="18"/>
                <w:szCs w:val="18"/>
              </w:rPr>
            </w:pPr>
            <w:r w:rsidRPr="00F90C31">
              <w:rPr>
                <w:rFonts w:ascii="Arial" w:hAnsi="Arial" w:cs="Arial"/>
                <w:color w:val="000000"/>
                <w:sz w:val="18"/>
                <w:szCs w:val="18"/>
              </w:rPr>
              <w:t>9</w:t>
            </w:r>
          </w:p>
        </w:tc>
        <w:tc>
          <w:tcPr>
            <w:tcW w:w="4820" w:type="dxa"/>
          </w:tcPr>
          <w:p w14:paraId="5BC216A9" w14:textId="77777777" w:rsidR="002E1F5A" w:rsidRPr="00F90C31" w:rsidRDefault="002E1F5A" w:rsidP="00DB44BD">
            <w:pPr>
              <w:spacing w:before="20"/>
              <w:ind w:left="368"/>
              <w:rPr>
                <w:rFonts w:ascii="Arial" w:hAnsi="Arial" w:cs="Arial"/>
                <w:color w:val="000000"/>
                <w:sz w:val="18"/>
                <w:szCs w:val="18"/>
              </w:rPr>
            </w:pPr>
            <w:r w:rsidRPr="00F90C31">
              <w:rPr>
                <w:rFonts w:ascii="Arial" w:hAnsi="Arial" w:cs="Arial"/>
                <w:color w:val="000000"/>
                <w:sz w:val="18"/>
                <w:szCs w:val="18"/>
              </w:rPr>
              <w:t>Dicromato de zinc</w:t>
            </w:r>
          </w:p>
        </w:tc>
        <w:tc>
          <w:tcPr>
            <w:tcW w:w="1095" w:type="dxa"/>
          </w:tcPr>
          <w:p w14:paraId="3FEC417D" w14:textId="77777777" w:rsidR="002E1F5A" w:rsidRPr="00F90C31" w:rsidRDefault="002E1F5A" w:rsidP="00DB44BD">
            <w:pPr>
              <w:spacing w:before="20"/>
              <w:ind w:left="79"/>
              <w:jc w:val="center"/>
              <w:rPr>
                <w:rFonts w:ascii="Arial" w:hAnsi="Arial" w:cs="Arial"/>
                <w:color w:val="000000"/>
                <w:sz w:val="18"/>
                <w:szCs w:val="18"/>
              </w:rPr>
            </w:pPr>
          </w:p>
        </w:tc>
        <w:tc>
          <w:tcPr>
            <w:tcW w:w="1418" w:type="dxa"/>
          </w:tcPr>
          <w:p w14:paraId="6599280F" w14:textId="77777777" w:rsidR="002E1F5A" w:rsidRPr="00F90C31" w:rsidRDefault="002E1F5A" w:rsidP="00DB44BD">
            <w:pPr>
              <w:spacing w:before="20"/>
              <w:ind w:left="81"/>
              <w:jc w:val="center"/>
              <w:rPr>
                <w:rFonts w:ascii="Arial" w:hAnsi="Arial" w:cs="Arial"/>
                <w:color w:val="000000"/>
                <w:sz w:val="18"/>
                <w:szCs w:val="18"/>
              </w:rPr>
            </w:pPr>
          </w:p>
        </w:tc>
        <w:tc>
          <w:tcPr>
            <w:tcW w:w="1315" w:type="dxa"/>
          </w:tcPr>
          <w:p w14:paraId="3FA2A483" w14:textId="77777777" w:rsidR="002E1F5A" w:rsidRPr="00F90C31" w:rsidRDefault="002E1F5A" w:rsidP="00DB44BD">
            <w:pPr>
              <w:spacing w:before="20"/>
              <w:ind w:left="77" w:right="137"/>
              <w:jc w:val="center"/>
              <w:rPr>
                <w:rFonts w:ascii="Arial" w:hAnsi="Arial" w:cs="Arial"/>
                <w:color w:val="000000"/>
                <w:sz w:val="18"/>
                <w:szCs w:val="18"/>
              </w:rPr>
            </w:pPr>
          </w:p>
        </w:tc>
      </w:tr>
      <w:tr w:rsidR="002E1F5A" w:rsidRPr="00F90C31" w14:paraId="5CAF4A2B" w14:textId="77777777" w:rsidTr="00CC31E4">
        <w:trPr>
          <w:cantSplit/>
          <w:jc w:val="center"/>
        </w:trPr>
        <w:tc>
          <w:tcPr>
            <w:tcW w:w="884" w:type="dxa"/>
          </w:tcPr>
          <w:p w14:paraId="2BA29B47" w14:textId="77777777" w:rsidR="002E1F5A" w:rsidRPr="00F90C31" w:rsidRDefault="002E1F5A" w:rsidP="00DB44BD">
            <w:pPr>
              <w:spacing w:before="20"/>
              <w:ind w:left="105"/>
              <w:jc w:val="center"/>
              <w:rPr>
                <w:rFonts w:ascii="Arial" w:hAnsi="Arial" w:cs="Arial"/>
                <w:color w:val="000000"/>
                <w:sz w:val="18"/>
                <w:szCs w:val="18"/>
              </w:rPr>
            </w:pPr>
          </w:p>
        </w:tc>
        <w:tc>
          <w:tcPr>
            <w:tcW w:w="4820" w:type="dxa"/>
          </w:tcPr>
          <w:p w14:paraId="182BAAC4" w14:textId="77777777" w:rsidR="002E1F5A" w:rsidRPr="00F90C31" w:rsidRDefault="002E1F5A" w:rsidP="00DB44BD">
            <w:pPr>
              <w:pStyle w:val="Numeraltabla1"/>
              <w:numPr>
                <w:ilvl w:val="0"/>
                <w:numId w:val="17"/>
              </w:numPr>
              <w:spacing w:before="20"/>
              <w:ind w:left="368"/>
              <w:rPr>
                <w:rFonts w:cs="Arial"/>
                <w:color w:val="000000"/>
                <w:szCs w:val="18"/>
              </w:rPr>
            </w:pPr>
            <w:r w:rsidRPr="00F90C31">
              <w:rPr>
                <w:rFonts w:cs="Arial"/>
                <w:color w:val="000000"/>
                <w:szCs w:val="18"/>
              </w:rPr>
              <w:t>Norma para prueba del dicromato de zinc</w:t>
            </w:r>
          </w:p>
        </w:tc>
        <w:tc>
          <w:tcPr>
            <w:tcW w:w="1095" w:type="dxa"/>
          </w:tcPr>
          <w:p w14:paraId="5E42EEFA" w14:textId="77777777" w:rsidR="002E1F5A" w:rsidRPr="00F90C31" w:rsidRDefault="002E1F5A" w:rsidP="00DB44BD">
            <w:pPr>
              <w:spacing w:before="20"/>
              <w:ind w:left="79"/>
              <w:jc w:val="center"/>
              <w:rPr>
                <w:rFonts w:ascii="Arial" w:hAnsi="Arial" w:cs="Arial"/>
                <w:color w:val="000000"/>
                <w:sz w:val="18"/>
                <w:szCs w:val="18"/>
              </w:rPr>
            </w:pPr>
          </w:p>
        </w:tc>
        <w:tc>
          <w:tcPr>
            <w:tcW w:w="1418" w:type="dxa"/>
          </w:tcPr>
          <w:p w14:paraId="48D6DB7D" w14:textId="77777777" w:rsidR="002E1F5A" w:rsidRPr="00F90C31" w:rsidRDefault="002E1F5A" w:rsidP="00DB44BD">
            <w:pPr>
              <w:spacing w:before="20"/>
              <w:ind w:left="81"/>
              <w:jc w:val="center"/>
              <w:rPr>
                <w:rFonts w:ascii="Arial" w:hAnsi="Arial" w:cs="Arial"/>
                <w:color w:val="000000"/>
                <w:sz w:val="18"/>
                <w:szCs w:val="18"/>
              </w:rPr>
            </w:pPr>
            <w:r w:rsidRPr="00F90C31">
              <w:rPr>
                <w:rFonts w:ascii="Arial" w:hAnsi="Arial" w:cs="Arial"/>
                <w:color w:val="000000"/>
                <w:sz w:val="18"/>
                <w:szCs w:val="18"/>
              </w:rPr>
              <w:t>ASTM B-201</w:t>
            </w:r>
          </w:p>
        </w:tc>
        <w:tc>
          <w:tcPr>
            <w:tcW w:w="1315" w:type="dxa"/>
          </w:tcPr>
          <w:p w14:paraId="75AF2F1C" w14:textId="77777777" w:rsidR="002E1F5A" w:rsidRPr="00F90C31" w:rsidRDefault="002E1F5A" w:rsidP="00DB44BD">
            <w:pPr>
              <w:spacing w:before="20"/>
              <w:ind w:left="77" w:right="137"/>
              <w:jc w:val="center"/>
              <w:rPr>
                <w:rFonts w:ascii="Arial" w:hAnsi="Arial" w:cs="Arial"/>
                <w:color w:val="000000"/>
                <w:sz w:val="18"/>
                <w:szCs w:val="18"/>
              </w:rPr>
            </w:pPr>
          </w:p>
        </w:tc>
      </w:tr>
      <w:tr w:rsidR="002E1F5A" w:rsidRPr="00F90C31" w14:paraId="39C5326A" w14:textId="77777777" w:rsidTr="00CC31E4">
        <w:trPr>
          <w:cantSplit/>
          <w:jc w:val="center"/>
        </w:trPr>
        <w:tc>
          <w:tcPr>
            <w:tcW w:w="884" w:type="dxa"/>
          </w:tcPr>
          <w:p w14:paraId="4BBD3D58" w14:textId="77777777" w:rsidR="002E1F5A" w:rsidRPr="00F90C31" w:rsidRDefault="002E1F5A" w:rsidP="00DB44BD">
            <w:pPr>
              <w:spacing w:before="20"/>
              <w:ind w:left="105"/>
              <w:jc w:val="center"/>
              <w:rPr>
                <w:rFonts w:ascii="Arial" w:hAnsi="Arial" w:cs="Arial"/>
                <w:color w:val="000000"/>
                <w:sz w:val="18"/>
                <w:szCs w:val="18"/>
              </w:rPr>
            </w:pPr>
          </w:p>
        </w:tc>
        <w:tc>
          <w:tcPr>
            <w:tcW w:w="4820" w:type="dxa"/>
          </w:tcPr>
          <w:p w14:paraId="35E73E1F" w14:textId="77777777" w:rsidR="002E1F5A" w:rsidRPr="00F90C31" w:rsidRDefault="002E1F5A" w:rsidP="00DB44BD">
            <w:pPr>
              <w:pStyle w:val="Numeraltabla1"/>
              <w:numPr>
                <w:ilvl w:val="0"/>
                <w:numId w:val="17"/>
              </w:numPr>
              <w:spacing w:before="20"/>
              <w:ind w:left="368"/>
              <w:rPr>
                <w:rFonts w:cs="Arial"/>
                <w:color w:val="000000"/>
                <w:szCs w:val="18"/>
              </w:rPr>
            </w:pPr>
            <w:r w:rsidRPr="00F90C31">
              <w:rPr>
                <w:rFonts w:cs="Arial"/>
                <w:color w:val="000000"/>
                <w:szCs w:val="18"/>
              </w:rPr>
              <w:t>Concentración de la solución de dicromato de zinc</w:t>
            </w:r>
          </w:p>
        </w:tc>
        <w:tc>
          <w:tcPr>
            <w:tcW w:w="1095" w:type="dxa"/>
          </w:tcPr>
          <w:p w14:paraId="03470D59" w14:textId="77777777" w:rsidR="002E1F5A" w:rsidRPr="00F90C31" w:rsidRDefault="002E1F5A" w:rsidP="00DB44BD">
            <w:pPr>
              <w:spacing w:before="20"/>
              <w:ind w:left="79"/>
              <w:jc w:val="center"/>
              <w:rPr>
                <w:rFonts w:ascii="Arial" w:hAnsi="Arial" w:cs="Arial"/>
                <w:color w:val="000000"/>
                <w:sz w:val="18"/>
                <w:szCs w:val="18"/>
              </w:rPr>
            </w:pPr>
            <w:r w:rsidRPr="00F90C31">
              <w:rPr>
                <w:rFonts w:ascii="Arial" w:hAnsi="Arial" w:cs="Arial"/>
                <w:color w:val="000000"/>
                <w:sz w:val="18"/>
                <w:szCs w:val="18"/>
              </w:rPr>
              <w:t>gr/l</w:t>
            </w:r>
          </w:p>
        </w:tc>
        <w:tc>
          <w:tcPr>
            <w:tcW w:w="1418" w:type="dxa"/>
          </w:tcPr>
          <w:p w14:paraId="57D7B9E4" w14:textId="77777777" w:rsidR="002E1F5A" w:rsidRPr="00F90C31" w:rsidRDefault="002E1F5A" w:rsidP="00DB44BD">
            <w:pPr>
              <w:spacing w:before="20"/>
              <w:ind w:left="81"/>
              <w:jc w:val="center"/>
              <w:rPr>
                <w:rFonts w:ascii="Arial" w:hAnsi="Arial" w:cs="Arial"/>
                <w:color w:val="000000"/>
                <w:sz w:val="18"/>
                <w:szCs w:val="18"/>
              </w:rPr>
            </w:pPr>
            <w:r w:rsidRPr="00F90C31">
              <w:rPr>
                <w:rFonts w:ascii="Arial" w:hAnsi="Arial" w:cs="Arial"/>
                <w:color w:val="000000"/>
                <w:sz w:val="18"/>
                <w:szCs w:val="18"/>
              </w:rPr>
              <w:t>1,7</w:t>
            </w:r>
          </w:p>
        </w:tc>
        <w:tc>
          <w:tcPr>
            <w:tcW w:w="1315" w:type="dxa"/>
          </w:tcPr>
          <w:p w14:paraId="0A034044" w14:textId="77777777" w:rsidR="002E1F5A" w:rsidRPr="00F90C31" w:rsidRDefault="002E1F5A" w:rsidP="00DB44BD">
            <w:pPr>
              <w:spacing w:before="20"/>
              <w:ind w:left="77" w:right="137"/>
              <w:jc w:val="center"/>
              <w:rPr>
                <w:rFonts w:ascii="Arial" w:hAnsi="Arial" w:cs="Arial"/>
                <w:color w:val="000000"/>
                <w:sz w:val="18"/>
                <w:szCs w:val="18"/>
              </w:rPr>
            </w:pPr>
          </w:p>
        </w:tc>
      </w:tr>
      <w:tr w:rsidR="002E1F5A" w:rsidRPr="00F90C31" w14:paraId="27526205" w14:textId="77777777" w:rsidTr="00CC31E4">
        <w:trPr>
          <w:cantSplit/>
          <w:jc w:val="center"/>
        </w:trPr>
        <w:tc>
          <w:tcPr>
            <w:tcW w:w="884" w:type="dxa"/>
          </w:tcPr>
          <w:p w14:paraId="5D2BF1CF" w14:textId="77777777" w:rsidR="002E1F5A" w:rsidRPr="00F90C31" w:rsidRDefault="002E1F5A" w:rsidP="00DB44BD">
            <w:pPr>
              <w:spacing w:before="20"/>
              <w:ind w:left="105"/>
              <w:jc w:val="center"/>
              <w:rPr>
                <w:rFonts w:ascii="Arial" w:hAnsi="Arial" w:cs="Arial"/>
                <w:color w:val="000000"/>
                <w:sz w:val="18"/>
                <w:szCs w:val="18"/>
              </w:rPr>
            </w:pPr>
          </w:p>
        </w:tc>
        <w:tc>
          <w:tcPr>
            <w:tcW w:w="4820" w:type="dxa"/>
          </w:tcPr>
          <w:p w14:paraId="79E88237" w14:textId="77777777" w:rsidR="002E1F5A" w:rsidRPr="00F90C31" w:rsidRDefault="002E1F5A" w:rsidP="00DB44BD">
            <w:pPr>
              <w:pStyle w:val="Numeraltabla1"/>
              <w:numPr>
                <w:ilvl w:val="0"/>
                <w:numId w:val="17"/>
              </w:numPr>
              <w:spacing w:before="20"/>
              <w:ind w:left="368"/>
              <w:rPr>
                <w:rFonts w:cs="Arial"/>
                <w:color w:val="000000"/>
                <w:szCs w:val="18"/>
              </w:rPr>
            </w:pPr>
            <w:r w:rsidRPr="00F90C31">
              <w:rPr>
                <w:rFonts w:cs="Arial"/>
                <w:color w:val="000000"/>
                <w:szCs w:val="18"/>
              </w:rPr>
              <w:t>Número de capas</w:t>
            </w:r>
          </w:p>
        </w:tc>
        <w:tc>
          <w:tcPr>
            <w:tcW w:w="1095" w:type="dxa"/>
          </w:tcPr>
          <w:p w14:paraId="67D86706" w14:textId="77777777" w:rsidR="002E1F5A" w:rsidRPr="00F90C31" w:rsidRDefault="002E1F5A" w:rsidP="00DB44BD">
            <w:pPr>
              <w:spacing w:before="20"/>
              <w:ind w:left="79"/>
              <w:jc w:val="center"/>
              <w:rPr>
                <w:rFonts w:ascii="Arial" w:hAnsi="Arial" w:cs="Arial"/>
                <w:color w:val="000000"/>
                <w:sz w:val="18"/>
                <w:szCs w:val="18"/>
              </w:rPr>
            </w:pPr>
            <w:r w:rsidRPr="00F90C31">
              <w:rPr>
                <w:rFonts w:ascii="Arial" w:hAnsi="Arial" w:cs="Arial"/>
                <w:color w:val="000000"/>
                <w:sz w:val="18"/>
                <w:szCs w:val="18"/>
              </w:rPr>
              <w:t>Un</w:t>
            </w:r>
          </w:p>
        </w:tc>
        <w:tc>
          <w:tcPr>
            <w:tcW w:w="1418" w:type="dxa"/>
          </w:tcPr>
          <w:p w14:paraId="73F53282" w14:textId="77777777" w:rsidR="002E1F5A" w:rsidRPr="00F90C31" w:rsidRDefault="002E1F5A" w:rsidP="00DB44BD">
            <w:pPr>
              <w:spacing w:before="20"/>
              <w:ind w:left="81"/>
              <w:jc w:val="center"/>
              <w:rPr>
                <w:rFonts w:ascii="Arial" w:hAnsi="Arial" w:cs="Arial"/>
                <w:color w:val="000000"/>
                <w:sz w:val="18"/>
                <w:szCs w:val="18"/>
              </w:rPr>
            </w:pPr>
            <w:r w:rsidRPr="00F90C31">
              <w:rPr>
                <w:rFonts w:ascii="Arial" w:hAnsi="Arial" w:cs="Arial"/>
                <w:color w:val="000000"/>
                <w:sz w:val="18"/>
                <w:szCs w:val="18"/>
              </w:rPr>
              <w:t>1</w:t>
            </w:r>
          </w:p>
        </w:tc>
        <w:tc>
          <w:tcPr>
            <w:tcW w:w="1315" w:type="dxa"/>
          </w:tcPr>
          <w:p w14:paraId="209FA38F" w14:textId="77777777" w:rsidR="002E1F5A" w:rsidRPr="00F90C31" w:rsidRDefault="002E1F5A" w:rsidP="00DB44BD">
            <w:pPr>
              <w:spacing w:before="20"/>
              <w:ind w:left="77" w:right="137"/>
              <w:jc w:val="center"/>
              <w:rPr>
                <w:rFonts w:ascii="Arial" w:hAnsi="Arial" w:cs="Arial"/>
                <w:color w:val="000000"/>
                <w:sz w:val="18"/>
                <w:szCs w:val="18"/>
              </w:rPr>
            </w:pPr>
          </w:p>
        </w:tc>
      </w:tr>
      <w:tr w:rsidR="002E1F5A" w:rsidRPr="00F90C31" w14:paraId="41B74EA9" w14:textId="77777777" w:rsidTr="00CC31E4">
        <w:trPr>
          <w:cantSplit/>
          <w:jc w:val="center"/>
        </w:trPr>
        <w:tc>
          <w:tcPr>
            <w:tcW w:w="884" w:type="dxa"/>
          </w:tcPr>
          <w:p w14:paraId="1E870EB8" w14:textId="77777777" w:rsidR="002E1F5A" w:rsidRPr="00F90C31" w:rsidRDefault="002E1F5A" w:rsidP="00DB44BD">
            <w:pPr>
              <w:spacing w:before="20"/>
              <w:ind w:left="105"/>
              <w:jc w:val="center"/>
              <w:rPr>
                <w:rFonts w:ascii="Arial" w:hAnsi="Arial" w:cs="Arial"/>
                <w:color w:val="000000"/>
                <w:sz w:val="18"/>
                <w:szCs w:val="18"/>
              </w:rPr>
            </w:pPr>
            <w:r w:rsidRPr="00F90C31">
              <w:rPr>
                <w:rFonts w:ascii="Arial" w:hAnsi="Arial" w:cs="Arial"/>
                <w:color w:val="000000"/>
                <w:sz w:val="18"/>
                <w:szCs w:val="18"/>
              </w:rPr>
              <w:t>10</w:t>
            </w:r>
          </w:p>
        </w:tc>
        <w:tc>
          <w:tcPr>
            <w:tcW w:w="4820" w:type="dxa"/>
          </w:tcPr>
          <w:p w14:paraId="3E4C6576" w14:textId="77777777" w:rsidR="002E1F5A" w:rsidRPr="00F90C31" w:rsidRDefault="002E1F5A" w:rsidP="00DB44BD">
            <w:pPr>
              <w:spacing w:before="20"/>
              <w:ind w:left="368"/>
              <w:rPr>
                <w:rFonts w:ascii="Arial" w:hAnsi="Arial" w:cs="Arial"/>
                <w:color w:val="000000"/>
                <w:sz w:val="18"/>
                <w:szCs w:val="18"/>
              </w:rPr>
            </w:pPr>
            <w:r w:rsidRPr="00F90C31">
              <w:rPr>
                <w:rFonts w:ascii="Arial" w:hAnsi="Arial" w:cs="Arial"/>
                <w:color w:val="000000"/>
                <w:sz w:val="18"/>
                <w:szCs w:val="18"/>
              </w:rPr>
              <w:t>Pintura para reparar galvanizado</w:t>
            </w:r>
          </w:p>
        </w:tc>
        <w:tc>
          <w:tcPr>
            <w:tcW w:w="1095" w:type="dxa"/>
          </w:tcPr>
          <w:p w14:paraId="13DD37B0" w14:textId="77777777" w:rsidR="002E1F5A" w:rsidRPr="00F90C31" w:rsidRDefault="002E1F5A" w:rsidP="00DB44BD">
            <w:pPr>
              <w:spacing w:before="20"/>
              <w:ind w:left="79"/>
              <w:jc w:val="center"/>
              <w:rPr>
                <w:rFonts w:ascii="Arial" w:hAnsi="Arial" w:cs="Arial"/>
                <w:color w:val="000000"/>
                <w:sz w:val="18"/>
                <w:szCs w:val="18"/>
              </w:rPr>
            </w:pPr>
          </w:p>
        </w:tc>
        <w:tc>
          <w:tcPr>
            <w:tcW w:w="1418" w:type="dxa"/>
          </w:tcPr>
          <w:p w14:paraId="28AE09EB" w14:textId="77777777" w:rsidR="002E1F5A" w:rsidRPr="00F90C31" w:rsidRDefault="002E1F5A" w:rsidP="00DB44BD">
            <w:pPr>
              <w:spacing w:before="20"/>
              <w:ind w:left="81"/>
              <w:jc w:val="center"/>
              <w:rPr>
                <w:rFonts w:ascii="Arial" w:hAnsi="Arial" w:cs="Arial"/>
                <w:color w:val="000000"/>
                <w:sz w:val="18"/>
                <w:szCs w:val="18"/>
              </w:rPr>
            </w:pPr>
          </w:p>
        </w:tc>
        <w:tc>
          <w:tcPr>
            <w:tcW w:w="1315" w:type="dxa"/>
          </w:tcPr>
          <w:p w14:paraId="37BF51F1" w14:textId="77777777" w:rsidR="002E1F5A" w:rsidRPr="00F90C31" w:rsidRDefault="002E1F5A" w:rsidP="00DB44BD">
            <w:pPr>
              <w:spacing w:before="20"/>
              <w:ind w:left="77" w:right="137"/>
              <w:jc w:val="center"/>
              <w:rPr>
                <w:rFonts w:ascii="Arial" w:hAnsi="Arial" w:cs="Arial"/>
                <w:color w:val="000000"/>
                <w:sz w:val="18"/>
                <w:szCs w:val="18"/>
              </w:rPr>
            </w:pPr>
          </w:p>
        </w:tc>
      </w:tr>
      <w:tr w:rsidR="002E1F5A" w:rsidRPr="00F90C31" w14:paraId="02BF6939" w14:textId="77777777" w:rsidTr="00CC31E4">
        <w:trPr>
          <w:cantSplit/>
          <w:jc w:val="center"/>
        </w:trPr>
        <w:tc>
          <w:tcPr>
            <w:tcW w:w="884" w:type="dxa"/>
          </w:tcPr>
          <w:p w14:paraId="30518781" w14:textId="77777777" w:rsidR="002E1F5A" w:rsidRPr="00F90C31" w:rsidRDefault="002E1F5A" w:rsidP="00DB44BD">
            <w:pPr>
              <w:spacing w:before="20"/>
              <w:ind w:left="105"/>
              <w:jc w:val="center"/>
              <w:rPr>
                <w:rFonts w:ascii="Arial" w:hAnsi="Arial" w:cs="Arial"/>
                <w:color w:val="000000"/>
                <w:sz w:val="18"/>
                <w:szCs w:val="18"/>
              </w:rPr>
            </w:pPr>
          </w:p>
        </w:tc>
        <w:tc>
          <w:tcPr>
            <w:tcW w:w="4820" w:type="dxa"/>
          </w:tcPr>
          <w:p w14:paraId="42C83F19" w14:textId="77777777" w:rsidR="002E1F5A" w:rsidRPr="00F90C31" w:rsidRDefault="002E1F5A" w:rsidP="00DB44BD">
            <w:pPr>
              <w:pStyle w:val="Numeraltabla1"/>
              <w:numPr>
                <w:ilvl w:val="0"/>
                <w:numId w:val="18"/>
              </w:numPr>
              <w:spacing w:before="20"/>
              <w:ind w:left="368"/>
              <w:rPr>
                <w:rFonts w:cs="Arial"/>
                <w:szCs w:val="18"/>
              </w:rPr>
            </w:pPr>
            <w:r w:rsidRPr="00F90C31">
              <w:rPr>
                <w:rFonts w:cs="Arial"/>
                <w:szCs w:val="18"/>
              </w:rPr>
              <w:t>Normas aplicables</w:t>
            </w:r>
          </w:p>
        </w:tc>
        <w:tc>
          <w:tcPr>
            <w:tcW w:w="1095" w:type="dxa"/>
          </w:tcPr>
          <w:p w14:paraId="172976C1" w14:textId="77777777" w:rsidR="002E1F5A" w:rsidRPr="00F90C31" w:rsidRDefault="002E1F5A" w:rsidP="00DB44BD">
            <w:pPr>
              <w:spacing w:before="20"/>
              <w:ind w:left="79"/>
              <w:jc w:val="center"/>
              <w:rPr>
                <w:rFonts w:ascii="Arial" w:hAnsi="Arial" w:cs="Arial"/>
                <w:color w:val="000000"/>
                <w:sz w:val="18"/>
                <w:szCs w:val="18"/>
              </w:rPr>
            </w:pPr>
          </w:p>
        </w:tc>
        <w:tc>
          <w:tcPr>
            <w:tcW w:w="1418" w:type="dxa"/>
          </w:tcPr>
          <w:p w14:paraId="2CBD8755" w14:textId="77777777" w:rsidR="002E1F5A" w:rsidRPr="00F90C31" w:rsidRDefault="002E1F5A" w:rsidP="00DB44BD">
            <w:pPr>
              <w:spacing w:before="20"/>
              <w:ind w:left="81"/>
              <w:jc w:val="center"/>
              <w:rPr>
                <w:rFonts w:ascii="Arial" w:hAnsi="Arial" w:cs="Arial"/>
                <w:color w:val="000000"/>
                <w:sz w:val="18"/>
                <w:szCs w:val="18"/>
              </w:rPr>
            </w:pPr>
            <w:r w:rsidRPr="00F90C31">
              <w:rPr>
                <w:rFonts w:ascii="Arial" w:hAnsi="Arial" w:cs="Arial"/>
                <w:color w:val="000000"/>
                <w:sz w:val="18"/>
                <w:szCs w:val="18"/>
              </w:rPr>
              <w:t>ASTM A-780</w:t>
            </w:r>
          </w:p>
        </w:tc>
        <w:tc>
          <w:tcPr>
            <w:tcW w:w="1315" w:type="dxa"/>
          </w:tcPr>
          <w:p w14:paraId="7DFD8AB6" w14:textId="77777777" w:rsidR="002E1F5A" w:rsidRPr="00F90C31" w:rsidRDefault="002E1F5A" w:rsidP="00DB44BD">
            <w:pPr>
              <w:spacing w:before="20"/>
              <w:ind w:left="77" w:right="137"/>
              <w:jc w:val="center"/>
              <w:rPr>
                <w:rFonts w:ascii="Arial" w:hAnsi="Arial" w:cs="Arial"/>
                <w:color w:val="000000"/>
                <w:sz w:val="18"/>
                <w:szCs w:val="18"/>
              </w:rPr>
            </w:pPr>
          </w:p>
        </w:tc>
      </w:tr>
      <w:tr w:rsidR="002E1F5A" w:rsidRPr="00F90C31" w14:paraId="08005988" w14:textId="77777777" w:rsidTr="00CC31E4">
        <w:trPr>
          <w:cantSplit/>
          <w:jc w:val="center"/>
        </w:trPr>
        <w:tc>
          <w:tcPr>
            <w:tcW w:w="884" w:type="dxa"/>
          </w:tcPr>
          <w:p w14:paraId="043461FD" w14:textId="77777777" w:rsidR="002E1F5A" w:rsidRPr="00F90C31" w:rsidRDefault="002E1F5A" w:rsidP="00DB44BD">
            <w:pPr>
              <w:spacing w:before="20"/>
              <w:ind w:left="105"/>
              <w:jc w:val="center"/>
              <w:rPr>
                <w:rFonts w:ascii="Arial" w:hAnsi="Arial" w:cs="Arial"/>
                <w:color w:val="000000"/>
                <w:sz w:val="18"/>
                <w:szCs w:val="18"/>
              </w:rPr>
            </w:pPr>
          </w:p>
        </w:tc>
        <w:tc>
          <w:tcPr>
            <w:tcW w:w="4820" w:type="dxa"/>
          </w:tcPr>
          <w:p w14:paraId="689FD5D1" w14:textId="77777777" w:rsidR="002E1F5A" w:rsidRPr="00F90C31" w:rsidRDefault="002E1F5A" w:rsidP="00DB44BD">
            <w:pPr>
              <w:pStyle w:val="Numeraltabla1"/>
              <w:numPr>
                <w:ilvl w:val="0"/>
                <w:numId w:val="18"/>
              </w:numPr>
              <w:ind w:left="368"/>
              <w:rPr>
                <w:rFonts w:cs="Arial"/>
                <w:szCs w:val="18"/>
              </w:rPr>
            </w:pPr>
            <w:r w:rsidRPr="00F90C31">
              <w:rPr>
                <w:rFonts w:cs="Arial"/>
                <w:szCs w:val="18"/>
              </w:rPr>
              <w:t>Espesor de la capa</w:t>
            </w:r>
          </w:p>
        </w:tc>
        <w:tc>
          <w:tcPr>
            <w:tcW w:w="1095" w:type="dxa"/>
          </w:tcPr>
          <w:p w14:paraId="56DA9885" w14:textId="77777777" w:rsidR="002E1F5A" w:rsidRPr="00F90C31" w:rsidRDefault="002E1F5A" w:rsidP="00DB44BD">
            <w:pPr>
              <w:spacing w:before="0"/>
              <w:ind w:left="79"/>
              <w:jc w:val="center"/>
              <w:rPr>
                <w:rFonts w:ascii="Arial" w:hAnsi="Arial" w:cs="Arial"/>
                <w:color w:val="000000"/>
                <w:sz w:val="18"/>
                <w:szCs w:val="18"/>
              </w:rPr>
            </w:pPr>
            <w:r w:rsidRPr="00F90C31">
              <w:rPr>
                <w:rFonts w:ascii="Arial" w:hAnsi="Arial" w:cs="Arial"/>
                <w:color w:val="000000"/>
                <w:sz w:val="18"/>
                <w:szCs w:val="18"/>
              </w:rPr>
              <w:t>µ</w:t>
            </w:r>
          </w:p>
        </w:tc>
        <w:tc>
          <w:tcPr>
            <w:tcW w:w="1418" w:type="dxa"/>
          </w:tcPr>
          <w:p w14:paraId="1B19FC90"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30</w:t>
            </w:r>
          </w:p>
        </w:tc>
        <w:tc>
          <w:tcPr>
            <w:tcW w:w="1315" w:type="dxa"/>
          </w:tcPr>
          <w:p w14:paraId="4EFAD669"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3E038749" w14:textId="77777777" w:rsidTr="00CC31E4">
        <w:trPr>
          <w:cantSplit/>
          <w:jc w:val="center"/>
        </w:trPr>
        <w:tc>
          <w:tcPr>
            <w:tcW w:w="884" w:type="dxa"/>
          </w:tcPr>
          <w:p w14:paraId="107772A7"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517625A4" w14:textId="77777777" w:rsidR="002E1F5A" w:rsidRPr="00F90C31" w:rsidRDefault="002E1F5A" w:rsidP="00DB44BD">
            <w:pPr>
              <w:pStyle w:val="Numeraltabla1"/>
              <w:numPr>
                <w:ilvl w:val="0"/>
                <w:numId w:val="18"/>
              </w:numPr>
              <w:ind w:left="368"/>
              <w:rPr>
                <w:rFonts w:cs="Arial"/>
                <w:szCs w:val="18"/>
              </w:rPr>
            </w:pPr>
            <w:r w:rsidRPr="00F90C31">
              <w:rPr>
                <w:rFonts w:cs="Arial"/>
                <w:szCs w:val="18"/>
              </w:rPr>
              <w:t>Número de capas</w:t>
            </w:r>
          </w:p>
        </w:tc>
        <w:tc>
          <w:tcPr>
            <w:tcW w:w="1095" w:type="dxa"/>
          </w:tcPr>
          <w:p w14:paraId="3C8EEE87" w14:textId="77777777" w:rsidR="002E1F5A" w:rsidRPr="00F90C31" w:rsidRDefault="002E1F5A" w:rsidP="00DB44BD">
            <w:pPr>
              <w:spacing w:before="0"/>
              <w:ind w:left="79"/>
              <w:jc w:val="center"/>
              <w:rPr>
                <w:rFonts w:ascii="Arial" w:hAnsi="Arial" w:cs="Arial"/>
                <w:color w:val="000000"/>
                <w:sz w:val="18"/>
                <w:szCs w:val="18"/>
              </w:rPr>
            </w:pPr>
            <w:r w:rsidRPr="00F90C31">
              <w:rPr>
                <w:rFonts w:ascii="Arial" w:hAnsi="Arial" w:cs="Arial"/>
                <w:color w:val="000000"/>
                <w:sz w:val="18"/>
                <w:szCs w:val="18"/>
              </w:rPr>
              <w:t>Un</w:t>
            </w:r>
          </w:p>
        </w:tc>
        <w:tc>
          <w:tcPr>
            <w:tcW w:w="1418" w:type="dxa"/>
          </w:tcPr>
          <w:p w14:paraId="526184BD"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3</w:t>
            </w:r>
          </w:p>
        </w:tc>
        <w:tc>
          <w:tcPr>
            <w:tcW w:w="1315" w:type="dxa"/>
          </w:tcPr>
          <w:p w14:paraId="022E1C62"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448AE14F" w14:textId="77777777" w:rsidTr="00CC31E4">
        <w:trPr>
          <w:cantSplit/>
          <w:jc w:val="center"/>
        </w:trPr>
        <w:tc>
          <w:tcPr>
            <w:tcW w:w="884" w:type="dxa"/>
          </w:tcPr>
          <w:p w14:paraId="2869D164" w14:textId="77777777" w:rsidR="002E1F5A" w:rsidRPr="00F90C31" w:rsidRDefault="002E1F5A" w:rsidP="00DB44BD">
            <w:pPr>
              <w:spacing w:before="0"/>
              <w:ind w:left="105"/>
              <w:jc w:val="center"/>
              <w:rPr>
                <w:rFonts w:ascii="Arial" w:hAnsi="Arial" w:cs="Arial"/>
                <w:color w:val="000000"/>
                <w:sz w:val="18"/>
                <w:szCs w:val="18"/>
              </w:rPr>
            </w:pPr>
            <w:r w:rsidRPr="00F90C31">
              <w:rPr>
                <w:rFonts w:ascii="Arial" w:hAnsi="Arial" w:cs="Arial"/>
                <w:color w:val="000000"/>
                <w:sz w:val="18"/>
                <w:szCs w:val="18"/>
              </w:rPr>
              <w:t>11</w:t>
            </w:r>
          </w:p>
        </w:tc>
        <w:tc>
          <w:tcPr>
            <w:tcW w:w="4820" w:type="dxa"/>
          </w:tcPr>
          <w:p w14:paraId="7E92B9F3" w14:textId="77777777" w:rsidR="002E1F5A" w:rsidRPr="00F90C31" w:rsidRDefault="002E1F5A" w:rsidP="00DB44BD">
            <w:pPr>
              <w:pStyle w:val="Numeraltabla2"/>
              <w:ind w:left="368" w:firstLine="0"/>
              <w:rPr>
                <w:rFonts w:cs="Arial"/>
                <w:szCs w:val="18"/>
              </w:rPr>
            </w:pPr>
            <w:r w:rsidRPr="00F90C31">
              <w:rPr>
                <w:rFonts w:cs="Arial"/>
                <w:szCs w:val="18"/>
              </w:rPr>
              <w:t>Pintura</w:t>
            </w:r>
          </w:p>
        </w:tc>
        <w:tc>
          <w:tcPr>
            <w:tcW w:w="1095" w:type="dxa"/>
          </w:tcPr>
          <w:p w14:paraId="5DF48A33"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0966A82A" w14:textId="77777777" w:rsidR="002E1F5A" w:rsidRPr="00F90C31" w:rsidRDefault="002E1F5A" w:rsidP="00DB44BD">
            <w:pPr>
              <w:spacing w:before="0"/>
              <w:ind w:left="81"/>
              <w:jc w:val="center"/>
              <w:rPr>
                <w:rFonts w:ascii="Arial" w:hAnsi="Arial" w:cs="Arial"/>
                <w:color w:val="000000"/>
                <w:sz w:val="18"/>
                <w:szCs w:val="18"/>
              </w:rPr>
            </w:pPr>
          </w:p>
        </w:tc>
        <w:tc>
          <w:tcPr>
            <w:tcW w:w="1315" w:type="dxa"/>
          </w:tcPr>
          <w:p w14:paraId="424DFA5F"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3E95E3AD" w14:textId="77777777" w:rsidTr="00CC31E4">
        <w:trPr>
          <w:cantSplit/>
          <w:jc w:val="center"/>
        </w:trPr>
        <w:tc>
          <w:tcPr>
            <w:tcW w:w="884" w:type="dxa"/>
          </w:tcPr>
          <w:p w14:paraId="1EF26287"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53BA8BD1" w14:textId="77777777" w:rsidR="002E1F5A" w:rsidRPr="00F90C31" w:rsidRDefault="002E1F5A" w:rsidP="00DB44BD">
            <w:pPr>
              <w:pStyle w:val="Numeraltabla1"/>
              <w:numPr>
                <w:ilvl w:val="0"/>
                <w:numId w:val="19"/>
              </w:numPr>
              <w:ind w:left="368"/>
              <w:rPr>
                <w:rFonts w:cs="Arial"/>
                <w:szCs w:val="18"/>
              </w:rPr>
            </w:pPr>
            <w:r w:rsidRPr="00F90C31">
              <w:rPr>
                <w:rFonts w:cs="Arial"/>
                <w:szCs w:val="18"/>
              </w:rPr>
              <w:t>Norma de la pintura</w:t>
            </w:r>
          </w:p>
        </w:tc>
        <w:tc>
          <w:tcPr>
            <w:tcW w:w="1095" w:type="dxa"/>
          </w:tcPr>
          <w:p w14:paraId="3692A24C"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3269217D"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 xml:space="preserve">SSPC-SP1 </w:t>
            </w:r>
          </w:p>
          <w:p w14:paraId="06369720"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 xml:space="preserve">SSPC-SP2 </w:t>
            </w:r>
          </w:p>
          <w:p w14:paraId="77504A83"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 xml:space="preserve">SSPC-SP3 </w:t>
            </w:r>
          </w:p>
          <w:p w14:paraId="5E478404"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SSPC-SP5</w:t>
            </w:r>
            <w:r w:rsidRPr="00F90C31">
              <w:rPr>
                <w:rFonts w:ascii="Arial" w:hAnsi="Arial" w:cs="Arial"/>
                <w:sz w:val="18"/>
                <w:szCs w:val="18"/>
                <w:lang w:val="en-US"/>
              </w:rPr>
              <w:t xml:space="preserve"> </w:t>
            </w:r>
          </w:p>
        </w:tc>
        <w:tc>
          <w:tcPr>
            <w:tcW w:w="1315" w:type="dxa"/>
          </w:tcPr>
          <w:p w14:paraId="78A0742D"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74B9E846" w14:textId="77777777" w:rsidTr="00CC31E4">
        <w:trPr>
          <w:cantSplit/>
          <w:jc w:val="center"/>
        </w:trPr>
        <w:tc>
          <w:tcPr>
            <w:tcW w:w="884" w:type="dxa"/>
          </w:tcPr>
          <w:p w14:paraId="174C2B1B"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601E7AAE" w14:textId="77777777" w:rsidR="002E1F5A" w:rsidRPr="00F90C31" w:rsidRDefault="002E1F5A" w:rsidP="00DB44BD">
            <w:pPr>
              <w:pStyle w:val="Numeraltabla1"/>
              <w:numPr>
                <w:ilvl w:val="0"/>
                <w:numId w:val="19"/>
              </w:numPr>
              <w:ind w:left="368"/>
              <w:rPr>
                <w:rFonts w:cs="Arial"/>
                <w:szCs w:val="18"/>
              </w:rPr>
            </w:pPr>
            <w:r w:rsidRPr="00F90C31">
              <w:rPr>
                <w:rFonts w:cs="Arial"/>
                <w:szCs w:val="18"/>
              </w:rPr>
              <w:t>Norma para prueba de la pintura</w:t>
            </w:r>
          </w:p>
        </w:tc>
        <w:tc>
          <w:tcPr>
            <w:tcW w:w="1095" w:type="dxa"/>
          </w:tcPr>
          <w:p w14:paraId="0C55572E"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40FE3DC0"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ASTM D-1186</w:t>
            </w:r>
          </w:p>
          <w:p w14:paraId="7493D7DF"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ASTM D-3359</w:t>
            </w:r>
          </w:p>
        </w:tc>
        <w:tc>
          <w:tcPr>
            <w:tcW w:w="1315" w:type="dxa"/>
          </w:tcPr>
          <w:p w14:paraId="66CD8025"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3FB974FA" w14:textId="77777777" w:rsidTr="00CC31E4">
        <w:trPr>
          <w:cantSplit/>
          <w:jc w:val="center"/>
        </w:trPr>
        <w:tc>
          <w:tcPr>
            <w:tcW w:w="884" w:type="dxa"/>
          </w:tcPr>
          <w:p w14:paraId="1B10C7A8"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6DC8462E" w14:textId="77777777" w:rsidR="002E1F5A" w:rsidRPr="00F90C31" w:rsidRDefault="002E1F5A" w:rsidP="00DB44BD">
            <w:pPr>
              <w:pStyle w:val="Numeraltabla1"/>
              <w:numPr>
                <w:ilvl w:val="0"/>
                <w:numId w:val="19"/>
              </w:numPr>
              <w:ind w:left="368"/>
              <w:rPr>
                <w:rFonts w:cs="Arial"/>
                <w:szCs w:val="18"/>
              </w:rPr>
            </w:pPr>
            <w:r w:rsidRPr="00F90C31">
              <w:rPr>
                <w:rFonts w:cs="Arial"/>
                <w:szCs w:val="18"/>
              </w:rPr>
              <w:t>Espesor de la capa de pintura</w:t>
            </w:r>
          </w:p>
        </w:tc>
        <w:tc>
          <w:tcPr>
            <w:tcW w:w="1095" w:type="dxa"/>
          </w:tcPr>
          <w:p w14:paraId="37393DDC"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2A06F12C" w14:textId="77777777" w:rsidR="002E1F5A" w:rsidRPr="00F90C31" w:rsidRDefault="002E1F5A" w:rsidP="00DB44BD">
            <w:pPr>
              <w:spacing w:before="0"/>
              <w:ind w:left="81"/>
              <w:jc w:val="center"/>
              <w:rPr>
                <w:rFonts w:ascii="Arial" w:hAnsi="Arial" w:cs="Arial"/>
                <w:color w:val="000000"/>
                <w:sz w:val="18"/>
                <w:szCs w:val="18"/>
              </w:rPr>
            </w:pPr>
          </w:p>
        </w:tc>
        <w:tc>
          <w:tcPr>
            <w:tcW w:w="1315" w:type="dxa"/>
          </w:tcPr>
          <w:p w14:paraId="675EED10"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38E7EEB9" w14:textId="77777777" w:rsidTr="00CC31E4">
        <w:trPr>
          <w:cantSplit/>
          <w:jc w:val="center"/>
        </w:trPr>
        <w:tc>
          <w:tcPr>
            <w:tcW w:w="884" w:type="dxa"/>
          </w:tcPr>
          <w:p w14:paraId="48C95F74"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705FCDAA" w14:textId="77777777" w:rsidR="002E1F5A" w:rsidRPr="00F90C31" w:rsidRDefault="002E1F5A" w:rsidP="00DB44BD">
            <w:pPr>
              <w:pStyle w:val="Numeraltabla2"/>
              <w:numPr>
                <w:ilvl w:val="0"/>
                <w:numId w:val="13"/>
              </w:numPr>
              <w:ind w:left="368" w:hanging="284"/>
              <w:rPr>
                <w:rFonts w:cs="Arial"/>
                <w:szCs w:val="18"/>
              </w:rPr>
            </w:pPr>
            <w:r w:rsidRPr="00F90C31">
              <w:rPr>
                <w:rFonts w:cs="Arial"/>
                <w:szCs w:val="18"/>
              </w:rPr>
              <w:t>Epoxi-Poliamida</w:t>
            </w:r>
          </w:p>
        </w:tc>
        <w:tc>
          <w:tcPr>
            <w:tcW w:w="1095" w:type="dxa"/>
          </w:tcPr>
          <w:p w14:paraId="2661DB82" w14:textId="77777777" w:rsidR="002E1F5A" w:rsidRPr="00F90C31" w:rsidRDefault="002E1F5A" w:rsidP="00DB44BD">
            <w:pPr>
              <w:spacing w:before="0"/>
              <w:ind w:left="79"/>
              <w:jc w:val="center"/>
              <w:rPr>
                <w:rFonts w:ascii="Arial" w:hAnsi="Arial" w:cs="Arial"/>
                <w:color w:val="000000"/>
                <w:sz w:val="18"/>
                <w:szCs w:val="18"/>
              </w:rPr>
            </w:pPr>
            <w:r w:rsidRPr="00F90C31">
              <w:rPr>
                <w:rFonts w:ascii="Arial" w:hAnsi="Arial" w:cs="Arial"/>
                <w:color w:val="000000"/>
                <w:sz w:val="18"/>
                <w:szCs w:val="18"/>
              </w:rPr>
              <w:t>µ</w:t>
            </w:r>
          </w:p>
        </w:tc>
        <w:tc>
          <w:tcPr>
            <w:tcW w:w="1418" w:type="dxa"/>
          </w:tcPr>
          <w:p w14:paraId="132EE1AC"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75</w:t>
            </w:r>
          </w:p>
        </w:tc>
        <w:tc>
          <w:tcPr>
            <w:tcW w:w="1315" w:type="dxa"/>
          </w:tcPr>
          <w:p w14:paraId="089435FD"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38CFA55E" w14:textId="77777777" w:rsidTr="00CC31E4">
        <w:trPr>
          <w:cantSplit/>
          <w:jc w:val="center"/>
        </w:trPr>
        <w:tc>
          <w:tcPr>
            <w:tcW w:w="884" w:type="dxa"/>
          </w:tcPr>
          <w:p w14:paraId="34BDF172" w14:textId="77777777" w:rsidR="002E1F5A" w:rsidRPr="00F90C31" w:rsidRDefault="002E1F5A" w:rsidP="00DB44BD">
            <w:pPr>
              <w:spacing w:before="0"/>
              <w:ind w:left="105"/>
              <w:jc w:val="center"/>
              <w:rPr>
                <w:rFonts w:ascii="Arial" w:hAnsi="Arial" w:cs="Arial"/>
                <w:color w:val="000000"/>
                <w:sz w:val="18"/>
                <w:szCs w:val="18"/>
              </w:rPr>
            </w:pPr>
          </w:p>
        </w:tc>
        <w:tc>
          <w:tcPr>
            <w:tcW w:w="4820" w:type="dxa"/>
          </w:tcPr>
          <w:p w14:paraId="75E46BC4" w14:textId="77777777" w:rsidR="002E1F5A" w:rsidRPr="00F90C31" w:rsidRDefault="002E1F5A" w:rsidP="00DB44BD">
            <w:pPr>
              <w:pStyle w:val="Numeraltabla2"/>
              <w:numPr>
                <w:ilvl w:val="0"/>
                <w:numId w:val="13"/>
              </w:numPr>
              <w:ind w:left="368" w:hanging="284"/>
              <w:rPr>
                <w:rFonts w:cs="Arial"/>
                <w:szCs w:val="18"/>
              </w:rPr>
            </w:pPr>
            <w:r w:rsidRPr="00F90C31">
              <w:rPr>
                <w:rFonts w:cs="Arial"/>
                <w:szCs w:val="18"/>
              </w:rPr>
              <w:t>Epoxi-Poliamínico</w:t>
            </w:r>
          </w:p>
        </w:tc>
        <w:tc>
          <w:tcPr>
            <w:tcW w:w="1095" w:type="dxa"/>
          </w:tcPr>
          <w:p w14:paraId="570737BC" w14:textId="77777777" w:rsidR="002E1F5A" w:rsidRPr="00F90C31" w:rsidRDefault="002E1F5A" w:rsidP="00DB44BD">
            <w:pPr>
              <w:spacing w:before="0"/>
              <w:ind w:left="79"/>
              <w:jc w:val="center"/>
              <w:rPr>
                <w:rFonts w:ascii="Arial" w:hAnsi="Arial" w:cs="Arial"/>
                <w:color w:val="000000"/>
                <w:sz w:val="18"/>
                <w:szCs w:val="18"/>
              </w:rPr>
            </w:pPr>
            <w:r w:rsidRPr="00F90C31">
              <w:rPr>
                <w:rFonts w:ascii="Arial" w:hAnsi="Arial" w:cs="Arial"/>
                <w:color w:val="000000"/>
                <w:sz w:val="18"/>
                <w:szCs w:val="18"/>
              </w:rPr>
              <w:t>µ</w:t>
            </w:r>
          </w:p>
        </w:tc>
        <w:tc>
          <w:tcPr>
            <w:tcW w:w="1418" w:type="dxa"/>
          </w:tcPr>
          <w:p w14:paraId="4AF2191D"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100</w:t>
            </w:r>
          </w:p>
        </w:tc>
        <w:tc>
          <w:tcPr>
            <w:tcW w:w="1315" w:type="dxa"/>
          </w:tcPr>
          <w:p w14:paraId="44BA4401" w14:textId="77777777" w:rsidR="002E1F5A" w:rsidRPr="00F90C31" w:rsidRDefault="002E1F5A" w:rsidP="00DB44BD">
            <w:pPr>
              <w:spacing w:before="0"/>
              <w:ind w:left="77" w:right="137"/>
              <w:jc w:val="center"/>
              <w:rPr>
                <w:rFonts w:ascii="Arial" w:hAnsi="Arial" w:cs="Arial"/>
                <w:color w:val="000000"/>
                <w:sz w:val="18"/>
                <w:szCs w:val="18"/>
              </w:rPr>
            </w:pPr>
          </w:p>
        </w:tc>
      </w:tr>
      <w:tr w:rsidR="002E1F5A" w:rsidRPr="00F90C31" w14:paraId="340A16AC" w14:textId="77777777" w:rsidTr="00CC31E4">
        <w:trPr>
          <w:cantSplit/>
          <w:jc w:val="center"/>
        </w:trPr>
        <w:tc>
          <w:tcPr>
            <w:tcW w:w="884" w:type="dxa"/>
          </w:tcPr>
          <w:p w14:paraId="1107DA2C" w14:textId="77777777" w:rsidR="002E1F5A" w:rsidRPr="00F90C31" w:rsidRDefault="002E1F5A" w:rsidP="00DB44BD">
            <w:pPr>
              <w:spacing w:before="0"/>
              <w:ind w:left="105"/>
              <w:jc w:val="center"/>
              <w:rPr>
                <w:rFonts w:ascii="Arial" w:hAnsi="Arial" w:cs="Arial"/>
                <w:color w:val="000000"/>
                <w:sz w:val="18"/>
                <w:szCs w:val="18"/>
              </w:rPr>
            </w:pPr>
            <w:r w:rsidRPr="00F90C31">
              <w:rPr>
                <w:rFonts w:ascii="Arial" w:hAnsi="Arial" w:cs="Arial"/>
                <w:color w:val="000000"/>
                <w:sz w:val="18"/>
                <w:szCs w:val="18"/>
              </w:rPr>
              <w:t>12</w:t>
            </w:r>
          </w:p>
        </w:tc>
        <w:tc>
          <w:tcPr>
            <w:tcW w:w="4820" w:type="dxa"/>
          </w:tcPr>
          <w:p w14:paraId="75498759" w14:textId="77777777" w:rsidR="002E1F5A" w:rsidRPr="00F90C31" w:rsidRDefault="002E1F5A" w:rsidP="00DB44BD">
            <w:pPr>
              <w:pStyle w:val="Numeral"/>
              <w:spacing w:before="0"/>
              <w:ind w:left="368"/>
              <w:rPr>
                <w:rFonts w:cs="Arial"/>
                <w:sz w:val="18"/>
                <w:szCs w:val="18"/>
              </w:rPr>
            </w:pPr>
            <w:r w:rsidRPr="00F90C31">
              <w:rPr>
                <w:rFonts w:cs="Arial"/>
                <w:sz w:val="18"/>
                <w:szCs w:val="18"/>
              </w:rPr>
              <w:t>Cumplimiento con el sistema de calidad</w:t>
            </w:r>
          </w:p>
        </w:tc>
        <w:tc>
          <w:tcPr>
            <w:tcW w:w="1095" w:type="dxa"/>
          </w:tcPr>
          <w:p w14:paraId="20DA5878" w14:textId="77777777" w:rsidR="002E1F5A" w:rsidRPr="00F90C31" w:rsidRDefault="002E1F5A" w:rsidP="00DB44BD">
            <w:pPr>
              <w:spacing w:before="0"/>
              <w:ind w:left="79"/>
              <w:jc w:val="center"/>
              <w:rPr>
                <w:rFonts w:ascii="Arial" w:hAnsi="Arial" w:cs="Arial"/>
                <w:color w:val="000000"/>
                <w:sz w:val="18"/>
                <w:szCs w:val="18"/>
              </w:rPr>
            </w:pPr>
          </w:p>
        </w:tc>
        <w:tc>
          <w:tcPr>
            <w:tcW w:w="1418" w:type="dxa"/>
          </w:tcPr>
          <w:p w14:paraId="7380C63D" w14:textId="77777777" w:rsidR="002E1F5A" w:rsidRPr="00F90C31" w:rsidRDefault="002E1F5A" w:rsidP="00DB44BD">
            <w:pPr>
              <w:spacing w:before="0"/>
              <w:ind w:left="81"/>
              <w:jc w:val="center"/>
              <w:rPr>
                <w:rFonts w:ascii="Arial" w:hAnsi="Arial" w:cs="Arial"/>
                <w:color w:val="000000"/>
                <w:sz w:val="18"/>
                <w:szCs w:val="18"/>
              </w:rPr>
            </w:pPr>
            <w:r w:rsidRPr="00F90C31">
              <w:rPr>
                <w:rFonts w:ascii="Arial" w:hAnsi="Arial" w:cs="Arial"/>
                <w:color w:val="000000"/>
                <w:sz w:val="18"/>
                <w:szCs w:val="18"/>
              </w:rPr>
              <w:t>ISO 9001</w:t>
            </w:r>
          </w:p>
        </w:tc>
        <w:tc>
          <w:tcPr>
            <w:tcW w:w="1315" w:type="dxa"/>
          </w:tcPr>
          <w:p w14:paraId="2E41F96A" w14:textId="77777777" w:rsidR="002E1F5A" w:rsidRPr="00F90C31" w:rsidRDefault="002E1F5A" w:rsidP="00DB44BD">
            <w:pPr>
              <w:spacing w:before="0"/>
              <w:ind w:left="77" w:right="137"/>
              <w:jc w:val="center"/>
              <w:rPr>
                <w:rFonts w:ascii="Arial" w:hAnsi="Arial" w:cs="Arial"/>
                <w:color w:val="000000"/>
                <w:sz w:val="18"/>
                <w:szCs w:val="18"/>
              </w:rPr>
            </w:pPr>
          </w:p>
        </w:tc>
      </w:tr>
    </w:tbl>
    <w:p w14:paraId="233C6CC3" w14:textId="60253653" w:rsidR="002E1F5A" w:rsidRPr="00F90C31" w:rsidRDefault="002E1F5A" w:rsidP="00261D71">
      <w:pPr>
        <w:rPr>
          <w:rFonts w:ascii="Arial" w:hAnsi="Arial" w:cs="Arial"/>
          <w:szCs w:val="22"/>
        </w:rPr>
      </w:pPr>
    </w:p>
    <w:p w14:paraId="0EA204EB" w14:textId="06CDC006" w:rsidR="002E1F5A" w:rsidRPr="00F90C31" w:rsidRDefault="004E6832" w:rsidP="00B57F57">
      <w:pPr>
        <w:jc w:val="center"/>
        <w:rPr>
          <w:rFonts w:ascii="Arial" w:hAnsi="Arial" w:cs="Arial"/>
          <w:szCs w:val="22"/>
        </w:rPr>
      </w:pPr>
      <w:r>
        <w:rPr>
          <w:rFonts w:ascii="Arial" w:hAnsi="Arial" w:cs="Arial"/>
          <w:szCs w:val="22"/>
        </w:rPr>
        <w:t>*** FIN DEL DOCUMENTO ***</w:t>
      </w:r>
    </w:p>
    <w:p w14:paraId="090BF5D2" w14:textId="2464F442" w:rsidR="000C4132" w:rsidRPr="00F90C31" w:rsidRDefault="000C4132" w:rsidP="00F90C31">
      <w:pPr>
        <w:tabs>
          <w:tab w:val="left" w:pos="4104"/>
        </w:tabs>
        <w:ind w:left="0"/>
        <w:rPr>
          <w:rFonts w:ascii="Arial" w:hAnsi="Arial" w:cs="Arial"/>
          <w:szCs w:val="22"/>
        </w:rPr>
      </w:pPr>
    </w:p>
    <w:sectPr w:rsidR="000C4132" w:rsidRPr="00F90C31" w:rsidSect="00747DBE">
      <w:headerReference w:type="default" r:id="rId17"/>
      <w:footerReference w:type="default" r:id="rId18"/>
      <w:pgSz w:w="12240" w:h="15840" w:code="1"/>
      <w:pgMar w:top="2126" w:right="1418" w:bottom="1134"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8C571" w14:textId="77777777" w:rsidR="00E17260" w:rsidRDefault="00E17260" w:rsidP="005B06CC">
      <w:r>
        <w:separator/>
      </w:r>
    </w:p>
  </w:endnote>
  <w:endnote w:type="continuationSeparator" w:id="0">
    <w:p w14:paraId="7257FA5D" w14:textId="77777777" w:rsidR="00E17260" w:rsidRDefault="00E17260" w:rsidP="005B06CC">
      <w:r>
        <w:continuationSeparator/>
      </w:r>
    </w:p>
  </w:endnote>
  <w:endnote w:type="continuationNotice" w:id="1">
    <w:p w14:paraId="33B91D0E" w14:textId="77777777" w:rsidR="00E17260" w:rsidRDefault="00E1726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utiger-Light">
    <w:altName w:val="Times New Roman"/>
    <w:charset w:val="00"/>
    <w:family w:val="auto"/>
    <w:pitch w:val="variable"/>
    <w:sig w:usb0="00000083" w:usb1="00000000" w:usb2="00000000" w:usb3="00000000" w:csb0="00000009" w:csb1="00000000"/>
  </w:font>
  <w:font w:name="Arial Narrow">
    <w:panose1 w:val="020B0606020202030204"/>
    <w:charset w:val="00"/>
    <w:family w:val="swiss"/>
    <w:pitch w:val="variable"/>
    <w:sig w:usb0="00000287" w:usb1="00000800" w:usb2="00000000" w:usb3="00000000" w:csb0="000000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3FBA" w14:textId="77777777" w:rsidR="00D30292" w:rsidRPr="00747DBE" w:rsidRDefault="00D30292" w:rsidP="00747D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07F1" w14:textId="77777777" w:rsidR="00E17260" w:rsidRDefault="00E17260" w:rsidP="005B06CC">
      <w:r>
        <w:separator/>
      </w:r>
    </w:p>
  </w:footnote>
  <w:footnote w:type="continuationSeparator" w:id="0">
    <w:p w14:paraId="2C747F18" w14:textId="77777777" w:rsidR="00E17260" w:rsidRDefault="00E17260" w:rsidP="005B06CC">
      <w:r>
        <w:continuationSeparator/>
      </w:r>
    </w:p>
  </w:footnote>
  <w:footnote w:type="continuationNotice" w:id="1">
    <w:p w14:paraId="09D2712E" w14:textId="77777777" w:rsidR="00E17260" w:rsidRDefault="00E1726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6E577" w14:textId="4EECCF33" w:rsidR="00D30292" w:rsidRDefault="001E7BD4">
    <w:pPr>
      <w:pStyle w:val="Encabezado"/>
    </w:pPr>
    <w:r>
      <w:rPr>
        <w:noProof/>
      </w:rPr>
      <w:drawing>
        <wp:anchor distT="0" distB="0" distL="114300" distR="114300" simplePos="0" relativeHeight="251658241" behindDoc="0" locked="0" layoutInCell="1" allowOverlap="1" wp14:anchorId="13C13AD7" wp14:editId="2D5BC540">
          <wp:simplePos x="0" y="0"/>
          <wp:positionH relativeFrom="column">
            <wp:posOffset>5010912</wp:posOffset>
          </wp:positionH>
          <wp:positionV relativeFrom="paragraph">
            <wp:posOffset>-635</wp:posOffset>
          </wp:positionV>
          <wp:extent cx="1036320" cy="660400"/>
          <wp:effectExtent l="0" t="0" r="0" b="0"/>
          <wp:wrapNone/>
          <wp:docPr id="20933966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1138EDE" wp14:editId="67E8B7D9">
          <wp:simplePos x="0" y="0"/>
          <wp:positionH relativeFrom="column">
            <wp:posOffset>128016</wp:posOffset>
          </wp:positionH>
          <wp:positionV relativeFrom="paragraph">
            <wp:posOffset>72263</wp:posOffset>
          </wp:positionV>
          <wp:extent cx="1351280" cy="504825"/>
          <wp:effectExtent l="0" t="0" r="0" b="0"/>
          <wp:wrapThrough wrapText="bothSides">
            <wp:wrapPolygon edited="0">
              <wp:start x="0" y="0"/>
              <wp:lineTo x="0" y="21192"/>
              <wp:lineTo x="21316" y="21192"/>
              <wp:lineTo x="21316" y="0"/>
              <wp:lineTo x="0" y="0"/>
            </wp:wrapPolygon>
          </wp:wrapThrough>
          <wp:docPr id="781383041"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jc w:val="center"/>
      <w:tblBorders>
        <w:bottom w:val="single" w:sz="4" w:space="0" w:color="auto"/>
      </w:tblBorders>
      <w:tblLook w:val="04A0" w:firstRow="1" w:lastRow="0" w:firstColumn="1" w:lastColumn="0" w:noHBand="0" w:noVBand="1"/>
    </w:tblPr>
    <w:tblGrid>
      <w:gridCol w:w="2694"/>
      <w:gridCol w:w="3969"/>
      <w:gridCol w:w="2943"/>
    </w:tblGrid>
    <w:tr w:rsidR="00D30292" w:rsidRPr="0092072A" w14:paraId="51F3959A" w14:textId="77777777" w:rsidTr="00193AB8">
      <w:trPr>
        <w:trHeight w:val="603"/>
        <w:jc w:val="center"/>
      </w:trPr>
      <w:tc>
        <w:tcPr>
          <w:tcW w:w="2694" w:type="dxa"/>
        </w:tcPr>
        <w:p w14:paraId="47926619" w14:textId="6E664FF3" w:rsidR="00D30292" w:rsidRPr="004D3ED4" w:rsidRDefault="00193AB8" w:rsidP="00852D97">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6616177C" wp14:editId="1D331A66">
                <wp:simplePos x="0" y="0"/>
                <wp:positionH relativeFrom="column">
                  <wp:posOffset>0</wp:posOffset>
                </wp:positionH>
                <wp:positionV relativeFrom="paragraph">
                  <wp:posOffset>212725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480D3D26" w14:textId="4FA78F9D" w:rsidR="00D30292" w:rsidRPr="00193AB8" w:rsidRDefault="00313643" w:rsidP="004B21E9">
          <w:pPr>
            <w:pStyle w:val="Encabezado"/>
            <w:tabs>
              <w:tab w:val="right" w:pos="9900"/>
            </w:tabs>
            <w:ind w:left="310" w:right="323"/>
            <w:jc w:val="center"/>
            <w:rPr>
              <w:rFonts w:cs="Arial"/>
              <w:szCs w:val="22"/>
              <w:lang w:val="pt-BR"/>
            </w:rPr>
          </w:pPr>
          <w:r w:rsidRPr="00193AB8">
            <w:rPr>
              <w:rFonts w:cs="Arial"/>
              <w:sz w:val="18"/>
              <w:szCs w:val="18"/>
              <w:lang w:val="pt-BR"/>
            </w:rPr>
            <w:t xml:space="preserve">NUEVO REACTOR DE LÍNEA </w:t>
          </w:r>
          <w:r w:rsidR="004B21E9">
            <w:rPr>
              <w:rFonts w:cs="Arial"/>
              <w:sz w:val="18"/>
              <w:szCs w:val="18"/>
              <w:lang w:val="pt-BR"/>
            </w:rPr>
            <w:br/>
          </w:r>
          <w:r w:rsidRPr="00193AB8">
            <w:rPr>
              <w:rFonts w:cs="Arial"/>
              <w:sz w:val="18"/>
              <w:szCs w:val="18"/>
              <w:lang w:val="pt-BR"/>
            </w:rPr>
            <w:t>1X220 kV NUEVA POZO ALMONTE-RONCACHO, EN S/E RONCACHO</w:t>
          </w:r>
        </w:p>
      </w:tc>
      <w:tc>
        <w:tcPr>
          <w:tcW w:w="2943" w:type="dxa"/>
        </w:tcPr>
        <w:p w14:paraId="3EEFABF4" w14:textId="2EE5125A" w:rsidR="00D30292" w:rsidRPr="00193AB8" w:rsidRDefault="00513ED7" w:rsidP="00CC31E4">
          <w:pPr>
            <w:pStyle w:val="Encabezado"/>
            <w:tabs>
              <w:tab w:val="right" w:pos="9900"/>
            </w:tabs>
            <w:ind w:right="6"/>
            <w:jc w:val="right"/>
            <w:rPr>
              <w:rFonts w:cs="Arial"/>
              <w:b/>
              <w:sz w:val="16"/>
              <w:szCs w:val="16"/>
              <w:lang w:val="es-ES"/>
            </w:rPr>
          </w:pPr>
          <w:r w:rsidRPr="00193AB8">
            <w:rPr>
              <w:rFonts w:cs="Arial"/>
              <w:b/>
              <w:sz w:val="16"/>
              <w:szCs w:val="16"/>
              <w:lang w:val="es-ES"/>
            </w:rPr>
            <w:t>IEB</w:t>
          </w:r>
        </w:p>
        <w:p w14:paraId="6691F361" w14:textId="53C5BABC" w:rsidR="00D30292" w:rsidRPr="00193AB8" w:rsidRDefault="00513ED7" w:rsidP="00CC31E4">
          <w:pPr>
            <w:pStyle w:val="Encabezado"/>
            <w:tabs>
              <w:tab w:val="right" w:pos="9900"/>
            </w:tabs>
            <w:ind w:left="187" w:right="6"/>
            <w:jc w:val="right"/>
            <w:rPr>
              <w:rFonts w:cs="Arial"/>
              <w:sz w:val="16"/>
              <w:szCs w:val="16"/>
              <w:lang w:val="es-ES"/>
            </w:rPr>
          </w:pPr>
          <w:r w:rsidRPr="00193AB8">
            <w:rPr>
              <w:rFonts w:cs="Arial"/>
              <w:sz w:val="16"/>
              <w:szCs w:val="16"/>
              <w:lang w:val="es-ES"/>
            </w:rPr>
            <w:t xml:space="preserve">Especificación Técnica Estructuras </w:t>
          </w:r>
          <w:r w:rsidR="00AF35C9" w:rsidRPr="00193AB8">
            <w:rPr>
              <w:rFonts w:cs="Arial"/>
              <w:sz w:val="16"/>
              <w:szCs w:val="16"/>
              <w:lang w:val="es-ES"/>
            </w:rPr>
            <w:t>M</w:t>
          </w:r>
          <w:r w:rsidRPr="00193AB8">
            <w:rPr>
              <w:rFonts w:cs="Arial"/>
              <w:sz w:val="16"/>
              <w:szCs w:val="16"/>
              <w:lang w:val="es-ES"/>
            </w:rPr>
            <w:t>etálicas</w:t>
          </w:r>
          <w:r w:rsidR="00D30292" w:rsidRPr="00193AB8">
            <w:rPr>
              <w:rFonts w:cs="Arial"/>
              <w:sz w:val="16"/>
              <w:szCs w:val="16"/>
              <w:lang w:val="es-ES"/>
            </w:rPr>
            <w:t xml:space="preserve"> </w:t>
          </w:r>
        </w:p>
        <w:p w14:paraId="264DC362" w14:textId="62317744" w:rsidR="00D30292" w:rsidRPr="00193AB8" w:rsidRDefault="00513ED7" w:rsidP="00CC31E4">
          <w:pPr>
            <w:pStyle w:val="Encabezado"/>
            <w:tabs>
              <w:tab w:val="right" w:pos="9900"/>
            </w:tabs>
            <w:ind w:right="6"/>
            <w:jc w:val="right"/>
            <w:rPr>
              <w:rFonts w:cs="Arial"/>
              <w:sz w:val="16"/>
              <w:szCs w:val="16"/>
            </w:rPr>
          </w:pPr>
          <w:r w:rsidRPr="00193AB8">
            <w:rPr>
              <w:rFonts w:cs="Arial"/>
              <w:sz w:val="16"/>
              <w:szCs w:val="16"/>
            </w:rPr>
            <w:t>ENG-OA-RON-SE-IG-ET-005</w:t>
          </w:r>
        </w:p>
        <w:p w14:paraId="409A381C" w14:textId="6CD146CD" w:rsidR="00D30292" w:rsidRPr="00193AB8" w:rsidRDefault="00D30292" w:rsidP="00CC31E4">
          <w:pPr>
            <w:pStyle w:val="Encabezado"/>
            <w:tabs>
              <w:tab w:val="right" w:pos="9900"/>
            </w:tabs>
            <w:ind w:right="6"/>
            <w:jc w:val="right"/>
            <w:rPr>
              <w:rFonts w:cs="Arial"/>
              <w:sz w:val="16"/>
              <w:szCs w:val="16"/>
              <w:lang w:val="en-US"/>
            </w:rPr>
          </w:pPr>
          <w:r w:rsidRPr="00193AB8">
            <w:rPr>
              <w:rFonts w:cs="Arial"/>
              <w:sz w:val="16"/>
              <w:szCs w:val="16"/>
              <w:lang w:val="en-US"/>
            </w:rPr>
            <w:t xml:space="preserve">Rev. </w:t>
          </w:r>
          <w:r w:rsidR="00B57F57">
            <w:rPr>
              <w:rFonts w:cs="Arial"/>
              <w:sz w:val="16"/>
              <w:szCs w:val="16"/>
              <w:lang w:val="en-US"/>
            </w:rPr>
            <w:t>0</w:t>
          </w:r>
        </w:p>
        <w:p w14:paraId="7767534D" w14:textId="77777777" w:rsidR="00D30292" w:rsidRPr="00193AB8" w:rsidRDefault="00D30292" w:rsidP="00CC31E4">
          <w:pPr>
            <w:pStyle w:val="Encabezado"/>
            <w:tabs>
              <w:tab w:val="center" w:pos="1476"/>
              <w:tab w:val="center" w:pos="4342"/>
              <w:tab w:val="right" w:pos="9900"/>
            </w:tabs>
            <w:ind w:right="6"/>
            <w:jc w:val="right"/>
            <w:rPr>
              <w:rFonts w:cs="Arial"/>
              <w:szCs w:val="22"/>
              <w:lang w:val="en-US"/>
            </w:rPr>
          </w:pPr>
          <w:r w:rsidRPr="00193AB8">
            <w:rPr>
              <w:rFonts w:cs="Arial"/>
              <w:sz w:val="16"/>
              <w:szCs w:val="16"/>
              <w:lang w:val="en-US"/>
            </w:rPr>
            <w:t xml:space="preserve">Página </w:t>
          </w:r>
          <w:r w:rsidRPr="00193AB8">
            <w:rPr>
              <w:rFonts w:cs="Arial"/>
              <w:sz w:val="16"/>
              <w:szCs w:val="16"/>
            </w:rPr>
            <w:fldChar w:fldCharType="begin"/>
          </w:r>
          <w:r w:rsidRPr="00193AB8">
            <w:rPr>
              <w:rFonts w:cs="Arial"/>
              <w:sz w:val="16"/>
              <w:szCs w:val="16"/>
              <w:lang w:val="en-US"/>
            </w:rPr>
            <w:instrText xml:space="preserve"> PAGE </w:instrText>
          </w:r>
          <w:r w:rsidRPr="00193AB8">
            <w:rPr>
              <w:rFonts w:cs="Arial"/>
              <w:sz w:val="16"/>
              <w:szCs w:val="16"/>
            </w:rPr>
            <w:fldChar w:fldCharType="separate"/>
          </w:r>
          <w:r w:rsidR="00187FD2" w:rsidRPr="00193AB8">
            <w:rPr>
              <w:rFonts w:cs="Arial"/>
              <w:noProof/>
              <w:sz w:val="16"/>
              <w:szCs w:val="16"/>
              <w:lang w:val="en-US"/>
            </w:rPr>
            <w:t>18</w:t>
          </w:r>
          <w:r w:rsidRPr="00193AB8">
            <w:rPr>
              <w:rFonts w:cs="Arial"/>
              <w:sz w:val="16"/>
              <w:szCs w:val="16"/>
            </w:rPr>
            <w:fldChar w:fldCharType="end"/>
          </w:r>
        </w:p>
      </w:tc>
    </w:tr>
  </w:tbl>
  <w:p w14:paraId="695D596E" w14:textId="77777777" w:rsidR="00D30292" w:rsidRPr="00852D97" w:rsidRDefault="00D30292">
    <w:pPr>
      <w:pStyle w:val="Encabezad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9C5BC6"/>
    <w:multiLevelType w:val="singleLevel"/>
    <w:tmpl w:val="39025D36"/>
    <w:lvl w:ilvl="0">
      <w:start w:val="1"/>
      <w:numFmt w:val="lowerLetter"/>
      <w:lvlText w:val="%1)"/>
      <w:legacy w:legacy="1" w:legacySpace="0" w:legacyIndent="283"/>
      <w:lvlJc w:val="left"/>
      <w:pPr>
        <w:ind w:left="283" w:hanging="283"/>
      </w:pPr>
    </w:lvl>
  </w:abstractNum>
  <w:abstractNum w:abstractNumId="2" w15:restartNumberingAfterBreak="0">
    <w:nsid w:val="06F9222F"/>
    <w:multiLevelType w:val="hybridMultilevel"/>
    <w:tmpl w:val="61321B60"/>
    <w:lvl w:ilvl="0" w:tplc="BCCEC192">
      <w:start w:val="2"/>
      <w:numFmt w:val="bullet"/>
      <w:lvlText w:val="-"/>
      <w:lvlJc w:val="left"/>
      <w:pPr>
        <w:ind w:left="785" w:hanging="360"/>
      </w:pPr>
      <w:rPr>
        <w:rFonts w:ascii="Calibri" w:eastAsia="Times New Roman" w:hAnsi="Calibri" w:cs="Times New Roman" w:hint="default"/>
      </w:rPr>
    </w:lvl>
    <w:lvl w:ilvl="1" w:tplc="340A0003">
      <w:start w:val="1"/>
      <w:numFmt w:val="bullet"/>
      <w:lvlText w:val="o"/>
      <w:lvlJc w:val="left"/>
      <w:pPr>
        <w:ind w:left="1505" w:hanging="360"/>
      </w:pPr>
      <w:rPr>
        <w:rFonts w:ascii="Courier New" w:hAnsi="Courier New" w:cs="Courier New" w:hint="default"/>
      </w:rPr>
    </w:lvl>
    <w:lvl w:ilvl="2" w:tplc="340A0005">
      <w:start w:val="1"/>
      <w:numFmt w:val="bullet"/>
      <w:lvlText w:val=""/>
      <w:lvlJc w:val="left"/>
      <w:pPr>
        <w:ind w:left="2225" w:hanging="360"/>
      </w:pPr>
      <w:rPr>
        <w:rFonts w:ascii="Wingdings" w:hAnsi="Wingdings" w:hint="default"/>
      </w:rPr>
    </w:lvl>
    <w:lvl w:ilvl="3" w:tplc="340A0001">
      <w:start w:val="1"/>
      <w:numFmt w:val="bullet"/>
      <w:lvlText w:val=""/>
      <w:lvlJc w:val="left"/>
      <w:pPr>
        <w:ind w:left="2945" w:hanging="360"/>
      </w:pPr>
      <w:rPr>
        <w:rFonts w:ascii="Symbol" w:hAnsi="Symbol" w:hint="default"/>
      </w:rPr>
    </w:lvl>
    <w:lvl w:ilvl="4" w:tplc="340A0003">
      <w:start w:val="1"/>
      <w:numFmt w:val="bullet"/>
      <w:lvlText w:val="o"/>
      <w:lvlJc w:val="left"/>
      <w:pPr>
        <w:ind w:left="3665" w:hanging="360"/>
      </w:pPr>
      <w:rPr>
        <w:rFonts w:ascii="Courier New" w:hAnsi="Courier New" w:cs="Courier New" w:hint="default"/>
      </w:rPr>
    </w:lvl>
    <w:lvl w:ilvl="5" w:tplc="340A0005">
      <w:start w:val="1"/>
      <w:numFmt w:val="bullet"/>
      <w:lvlText w:val=""/>
      <w:lvlJc w:val="left"/>
      <w:pPr>
        <w:ind w:left="4385" w:hanging="360"/>
      </w:pPr>
      <w:rPr>
        <w:rFonts w:ascii="Wingdings" w:hAnsi="Wingdings" w:hint="default"/>
      </w:rPr>
    </w:lvl>
    <w:lvl w:ilvl="6" w:tplc="340A0001">
      <w:start w:val="1"/>
      <w:numFmt w:val="bullet"/>
      <w:lvlText w:val=""/>
      <w:lvlJc w:val="left"/>
      <w:pPr>
        <w:ind w:left="5105" w:hanging="360"/>
      </w:pPr>
      <w:rPr>
        <w:rFonts w:ascii="Symbol" w:hAnsi="Symbol" w:hint="default"/>
      </w:rPr>
    </w:lvl>
    <w:lvl w:ilvl="7" w:tplc="340A0003">
      <w:start w:val="1"/>
      <w:numFmt w:val="bullet"/>
      <w:lvlText w:val="o"/>
      <w:lvlJc w:val="left"/>
      <w:pPr>
        <w:ind w:left="5825" w:hanging="360"/>
      </w:pPr>
      <w:rPr>
        <w:rFonts w:ascii="Courier New" w:hAnsi="Courier New" w:cs="Courier New" w:hint="default"/>
      </w:rPr>
    </w:lvl>
    <w:lvl w:ilvl="8" w:tplc="340A0005">
      <w:start w:val="1"/>
      <w:numFmt w:val="bullet"/>
      <w:lvlText w:val=""/>
      <w:lvlJc w:val="left"/>
      <w:pPr>
        <w:ind w:left="6545" w:hanging="360"/>
      </w:pPr>
      <w:rPr>
        <w:rFonts w:ascii="Wingdings" w:hAnsi="Wingdings" w:hint="default"/>
      </w:rPr>
    </w:lvl>
  </w:abstractNum>
  <w:abstractNum w:abstractNumId="3" w15:restartNumberingAfterBreak="0">
    <w:nsid w:val="0B671E00"/>
    <w:multiLevelType w:val="multilevel"/>
    <w:tmpl w:val="53B837F4"/>
    <w:lvl w:ilvl="0">
      <w:start w:val="3211"/>
      <w:numFmt w:val="bullet"/>
      <w:pStyle w:val="Listaconvietas"/>
      <w:lvlText w:val="-"/>
      <w:lvlJc w:val="left"/>
      <w:pPr>
        <w:ind w:left="1080" w:hanging="360"/>
      </w:pPr>
      <w:rPr>
        <w:rFonts w:ascii="Calibri" w:eastAsia="Times New Roman" w:hAnsi="Calibri" w:cs="Calibri" w:hint="default"/>
        <w:b w:val="0"/>
        <w:i w:val="0"/>
        <w:caps w:val="0"/>
        <w:strike w:val="0"/>
        <w:dstrike w:val="0"/>
        <w:vanish w:val="0"/>
        <w:color w:val="609A3D"/>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Listaconvietas2"/>
      <w:lvlText w:val=""/>
      <w:lvlJc w:val="left"/>
      <w:pPr>
        <w:ind w:left="425" w:hanging="360"/>
      </w:pPr>
      <w:rPr>
        <w:rFonts w:ascii="Wingdings" w:hAnsi="Wingdings"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Restart w:val="0"/>
      <w:lvlText w:val=""/>
      <w:lvlJc w:val="left"/>
      <w:pPr>
        <w:ind w:left="425" w:hanging="360"/>
      </w:pPr>
      <w:rPr>
        <w:rFonts w:ascii="Symbol" w:hAnsi="Symbol"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Restart w:val="0"/>
      <w:pStyle w:val="Listaconvietas4"/>
      <w:lvlText w:val=""/>
      <w:lvlJc w:val="left"/>
      <w:pPr>
        <w:ind w:left="734" w:hanging="360"/>
      </w:pPr>
      <w:rPr>
        <w:rFonts w:ascii="Symbol" w:hAnsi="Symbo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825" w:hanging="360"/>
      </w:pPr>
    </w:lvl>
    <w:lvl w:ilvl="5">
      <w:start w:val="1"/>
      <w:numFmt w:val="lowerRoman"/>
      <w:lvlText w:val="(%6)"/>
      <w:lvlJc w:val="left"/>
      <w:pPr>
        <w:ind w:left="1185" w:hanging="360"/>
      </w:pPr>
    </w:lvl>
    <w:lvl w:ilvl="6">
      <w:start w:val="1"/>
      <w:numFmt w:val="decimal"/>
      <w:lvlText w:val="%7."/>
      <w:lvlJc w:val="left"/>
      <w:pPr>
        <w:ind w:left="1545" w:hanging="360"/>
      </w:pPr>
    </w:lvl>
    <w:lvl w:ilvl="7">
      <w:start w:val="1"/>
      <w:numFmt w:val="lowerLetter"/>
      <w:lvlText w:val="%8."/>
      <w:lvlJc w:val="left"/>
      <w:pPr>
        <w:ind w:left="1905" w:hanging="360"/>
      </w:pPr>
    </w:lvl>
    <w:lvl w:ilvl="8">
      <w:start w:val="1"/>
      <w:numFmt w:val="lowerRoman"/>
      <w:lvlText w:val="%9."/>
      <w:lvlJc w:val="left"/>
      <w:pPr>
        <w:ind w:left="2265" w:hanging="360"/>
      </w:pPr>
    </w:lvl>
  </w:abstractNum>
  <w:abstractNum w:abstractNumId="4" w15:restartNumberingAfterBreak="0">
    <w:nsid w:val="13F13700"/>
    <w:multiLevelType w:val="singleLevel"/>
    <w:tmpl w:val="6840BDD8"/>
    <w:lvl w:ilvl="0">
      <w:start w:val="1"/>
      <w:numFmt w:val="bullet"/>
      <w:pStyle w:val="Lista"/>
      <w:lvlText w:val=""/>
      <w:lvlJc w:val="left"/>
      <w:pPr>
        <w:tabs>
          <w:tab w:val="num" w:pos="717"/>
        </w:tabs>
        <w:ind w:left="360" w:hanging="3"/>
      </w:pPr>
      <w:rPr>
        <w:rFonts w:ascii="Wingdings" w:hAnsi="Wingdings" w:hint="default"/>
      </w:rPr>
    </w:lvl>
  </w:abstractNum>
  <w:abstractNum w:abstractNumId="5" w15:restartNumberingAfterBreak="0">
    <w:nsid w:val="22374FB4"/>
    <w:multiLevelType w:val="hybridMultilevel"/>
    <w:tmpl w:val="1F42940A"/>
    <w:lvl w:ilvl="0" w:tplc="04090001">
      <w:start w:val="1"/>
      <w:numFmt w:val="bullet"/>
      <w:pStyle w:val="Parrafolistavieta"/>
      <w:lvlText w:val=""/>
      <w:lvlJc w:val="left"/>
      <w:pPr>
        <w:ind w:left="360"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 w15:restartNumberingAfterBreak="0">
    <w:nsid w:val="38B952D8"/>
    <w:multiLevelType w:val="multilevel"/>
    <w:tmpl w:val="02560294"/>
    <w:lvl w:ilvl="0">
      <w:start w:val="1"/>
      <w:numFmt w:val="decimal"/>
      <w:pStyle w:val="Ttulo1"/>
      <w:lvlText w:val="%1."/>
      <w:lvlJc w:val="left"/>
      <w:pPr>
        <w:ind w:left="360" w:hanging="360"/>
      </w:pPr>
      <w:rPr>
        <w:rFonts w:hint="default"/>
        <w:smallCaps/>
      </w:rPr>
    </w:lvl>
    <w:lvl w:ilvl="1">
      <w:start w:val="1"/>
      <w:numFmt w:val="decimal"/>
      <w:pStyle w:val="Ttulo2"/>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pStyle w:val="Ttulo3"/>
      <w:lvlText w:val="%1.%2.%3"/>
      <w:lvlJc w:val="left"/>
      <w:pPr>
        <w:ind w:left="720" w:hanging="720"/>
      </w:pPr>
      <w:rPr>
        <w:rFonts w:hint="default"/>
        <w:b/>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7" w15:restartNumberingAfterBreak="0">
    <w:nsid w:val="399B34EA"/>
    <w:multiLevelType w:val="singleLevel"/>
    <w:tmpl w:val="39025D36"/>
    <w:lvl w:ilvl="0">
      <w:start w:val="1"/>
      <w:numFmt w:val="lowerLetter"/>
      <w:lvlText w:val="%1)"/>
      <w:legacy w:legacy="1" w:legacySpace="0" w:legacyIndent="283"/>
      <w:lvlJc w:val="left"/>
      <w:pPr>
        <w:ind w:left="283" w:hanging="283"/>
      </w:pPr>
    </w:lvl>
  </w:abstractNum>
  <w:abstractNum w:abstractNumId="8" w15:restartNumberingAfterBreak="0">
    <w:nsid w:val="3BCA65B6"/>
    <w:multiLevelType w:val="hybridMultilevel"/>
    <w:tmpl w:val="A55685D2"/>
    <w:lvl w:ilvl="0" w:tplc="340A0001">
      <w:start w:val="1"/>
      <w:numFmt w:val="bullet"/>
      <w:lvlText w:val=""/>
      <w:lvlJc w:val="left"/>
      <w:pPr>
        <w:ind w:left="785" w:hanging="360"/>
      </w:pPr>
      <w:rPr>
        <w:rFonts w:ascii="Symbol" w:hAnsi="Symbol" w:hint="default"/>
      </w:rPr>
    </w:lvl>
    <w:lvl w:ilvl="1" w:tplc="340A0003">
      <w:start w:val="1"/>
      <w:numFmt w:val="bullet"/>
      <w:lvlText w:val="o"/>
      <w:lvlJc w:val="left"/>
      <w:pPr>
        <w:ind w:left="1505" w:hanging="360"/>
      </w:pPr>
      <w:rPr>
        <w:rFonts w:ascii="Courier New" w:hAnsi="Courier New" w:cs="Courier New" w:hint="default"/>
      </w:rPr>
    </w:lvl>
    <w:lvl w:ilvl="2" w:tplc="340A0005">
      <w:start w:val="1"/>
      <w:numFmt w:val="bullet"/>
      <w:lvlText w:val=""/>
      <w:lvlJc w:val="left"/>
      <w:pPr>
        <w:ind w:left="2225" w:hanging="360"/>
      </w:pPr>
      <w:rPr>
        <w:rFonts w:ascii="Wingdings" w:hAnsi="Wingdings" w:hint="default"/>
      </w:rPr>
    </w:lvl>
    <w:lvl w:ilvl="3" w:tplc="340A0001">
      <w:start w:val="1"/>
      <w:numFmt w:val="bullet"/>
      <w:lvlText w:val=""/>
      <w:lvlJc w:val="left"/>
      <w:pPr>
        <w:ind w:left="2945" w:hanging="360"/>
      </w:pPr>
      <w:rPr>
        <w:rFonts w:ascii="Symbol" w:hAnsi="Symbol" w:hint="default"/>
      </w:rPr>
    </w:lvl>
    <w:lvl w:ilvl="4" w:tplc="340A0003">
      <w:start w:val="1"/>
      <w:numFmt w:val="bullet"/>
      <w:lvlText w:val="o"/>
      <w:lvlJc w:val="left"/>
      <w:pPr>
        <w:ind w:left="3665" w:hanging="360"/>
      </w:pPr>
      <w:rPr>
        <w:rFonts w:ascii="Courier New" w:hAnsi="Courier New" w:cs="Courier New" w:hint="default"/>
      </w:rPr>
    </w:lvl>
    <w:lvl w:ilvl="5" w:tplc="340A0005">
      <w:start w:val="1"/>
      <w:numFmt w:val="bullet"/>
      <w:lvlText w:val=""/>
      <w:lvlJc w:val="left"/>
      <w:pPr>
        <w:ind w:left="4385" w:hanging="360"/>
      </w:pPr>
      <w:rPr>
        <w:rFonts w:ascii="Wingdings" w:hAnsi="Wingdings" w:hint="default"/>
      </w:rPr>
    </w:lvl>
    <w:lvl w:ilvl="6" w:tplc="340A0001">
      <w:start w:val="1"/>
      <w:numFmt w:val="bullet"/>
      <w:lvlText w:val=""/>
      <w:lvlJc w:val="left"/>
      <w:pPr>
        <w:ind w:left="5105" w:hanging="360"/>
      </w:pPr>
      <w:rPr>
        <w:rFonts w:ascii="Symbol" w:hAnsi="Symbol" w:hint="default"/>
      </w:rPr>
    </w:lvl>
    <w:lvl w:ilvl="7" w:tplc="340A0003">
      <w:start w:val="1"/>
      <w:numFmt w:val="bullet"/>
      <w:lvlText w:val="o"/>
      <w:lvlJc w:val="left"/>
      <w:pPr>
        <w:ind w:left="5825" w:hanging="360"/>
      </w:pPr>
      <w:rPr>
        <w:rFonts w:ascii="Courier New" w:hAnsi="Courier New" w:cs="Courier New" w:hint="default"/>
      </w:rPr>
    </w:lvl>
    <w:lvl w:ilvl="8" w:tplc="340A0005">
      <w:start w:val="1"/>
      <w:numFmt w:val="bullet"/>
      <w:lvlText w:val=""/>
      <w:lvlJc w:val="left"/>
      <w:pPr>
        <w:ind w:left="6545" w:hanging="360"/>
      </w:pPr>
      <w:rPr>
        <w:rFonts w:ascii="Wingdings" w:hAnsi="Wingdings" w:hint="default"/>
      </w:rPr>
    </w:lvl>
  </w:abstractNum>
  <w:abstractNum w:abstractNumId="9" w15:restartNumberingAfterBreak="0">
    <w:nsid w:val="4D2847CC"/>
    <w:multiLevelType w:val="singleLevel"/>
    <w:tmpl w:val="39025D36"/>
    <w:lvl w:ilvl="0">
      <w:start w:val="1"/>
      <w:numFmt w:val="lowerLetter"/>
      <w:lvlText w:val="%1)"/>
      <w:legacy w:legacy="1" w:legacySpace="0" w:legacyIndent="283"/>
      <w:lvlJc w:val="left"/>
      <w:pPr>
        <w:ind w:left="283" w:hanging="283"/>
      </w:pPr>
    </w:lvl>
  </w:abstractNum>
  <w:abstractNum w:abstractNumId="10" w15:restartNumberingAfterBreak="0">
    <w:nsid w:val="5527028D"/>
    <w:multiLevelType w:val="singleLevel"/>
    <w:tmpl w:val="39025D36"/>
    <w:lvl w:ilvl="0">
      <w:start w:val="1"/>
      <w:numFmt w:val="lowerLetter"/>
      <w:lvlText w:val="%1)"/>
      <w:legacy w:legacy="1" w:legacySpace="0" w:legacyIndent="283"/>
      <w:lvlJc w:val="left"/>
      <w:pPr>
        <w:ind w:left="283" w:hanging="283"/>
      </w:pPr>
    </w:lvl>
  </w:abstractNum>
  <w:abstractNum w:abstractNumId="11" w15:restartNumberingAfterBreak="0">
    <w:nsid w:val="682060BC"/>
    <w:multiLevelType w:val="hybridMultilevel"/>
    <w:tmpl w:val="4C4A3EF2"/>
    <w:lvl w:ilvl="0" w:tplc="8EEECAEC">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C7E6D96"/>
    <w:multiLevelType w:val="singleLevel"/>
    <w:tmpl w:val="51849B08"/>
    <w:lvl w:ilvl="0">
      <w:start w:val="1"/>
      <w:numFmt w:val="bullet"/>
      <w:pStyle w:val="vietas"/>
      <w:lvlText w:val=""/>
      <w:lvlJc w:val="left"/>
      <w:pPr>
        <w:tabs>
          <w:tab w:val="num" w:pos="360"/>
        </w:tabs>
        <w:ind w:left="360" w:hanging="360"/>
      </w:pPr>
      <w:rPr>
        <w:rFonts w:ascii="Symbol" w:hAnsi="Symbol" w:hint="default"/>
        <w:sz w:val="28"/>
      </w:rPr>
    </w:lvl>
  </w:abstractNum>
  <w:abstractNum w:abstractNumId="13" w15:restartNumberingAfterBreak="0">
    <w:nsid w:val="71686C68"/>
    <w:multiLevelType w:val="hybridMultilevel"/>
    <w:tmpl w:val="C0E8F90C"/>
    <w:lvl w:ilvl="0" w:tplc="1ABA90EA">
      <w:start w:val="5"/>
      <w:numFmt w:val="bullet"/>
      <w:pStyle w:val="Estilo1"/>
      <w:lvlText w:val="-"/>
      <w:lvlJc w:val="left"/>
      <w:pPr>
        <w:ind w:left="720" w:hanging="360"/>
      </w:pPr>
      <w:rPr>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79CC6BFF"/>
    <w:multiLevelType w:val="hybridMultilevel"/>
    <w:tmpl w:val="E1F4D6C8"/>
    <w:lvl w:ilvl="0" w:tplc="0C0A0005">
      <w:start w:val="1"/>
      <w:numFmt w:val="bullet"/>
      <w:lvlText w:val="o"/>
      <w:lvlJc w:val="left"/>
      <w:pPr>
        <w:ind w:left="360" w:hanging="360"/>
      </w:pPr>
      <w:rPr>
        <w:rFonts w:ascii="Courier New" w:hAnsi="Courier New" w:cs="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79F461E6"/>
    <w:multiLevelType w:val="singleLevel"/>
    <w:tmpl w:val="39025D36"/>
    <w:lvl w:ilvl="0">
      <w:start w:val="1"/>
      <w:numFmt w:val="lowerLetter"/>
      <w:lvlText w:val="%1)"/>
      <w:legacy w:legacy="1" w:legacySpace="0" w:legacyIndent="283"/>
      <w:lvlJc w:val="left"/>
      <w:pPr>
        <w:ind w:left="283" w:hanging="283"/>
      </w:pPr>
    </w:lvl>
  </w:abstractNum>
  <w:abstractNum w:abstractNumId="16" w15:restartNumberingAfterBreak="0">
    <w:nsid w:val="7B1762F1"/>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7BB76328"/>
    <w:multiLevelType w:val="multilevel"/>
    <w:tmpl w:val="A4F27A42"/>
    <w:styleLink w:val="Estilo2"/>
    <w:lvl w:ilvl="0">
      <w:start w:val="1"/>
      <w:numFmt w:val="decimal"/>
      <w:lvlText w:val="[%1]"/>
      <w:lvlJc w:val="left"/>
      <w:pPr>
        <w:tabs>
          <w:tab w:val="num" w:pos="1080"/>
        </w:tabs>
        <w:ind w:left="1429" w:hanging="720"/>
      </w:pPr>
      <w:rPr>
        <w:rFonts w:ascii="Arial" w:hAnsi="Arial" w:hint="default"/>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ascii="Arial" w:hAnsi="Arial" w:hint="default"/>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19" w15:restartNumberingAfterBreak="0">
    <w:nsid w:val="7F443257"/>
    <w:multiLevelType w:val="singleLevel"/>
    <w:tmpl w:val="39025D36"/>
    <w:lvl w:ilvl="0">
      <w:start w:val="1"/>
      <w:numFmt w:val="lowerLetter"/>
      <w:lvlText w:val="%1)"/>
      <w:legacy w:legacy="1" w:legacySpace="0" w:legacyIndent="283"/>
      <w:lvlJc w:val="left"/>
      <w:pPr>
        <w:ind w:left="283" w:hanging="283"/>
      </w:pPr>
    </w:lvl>
  </w:abstractNum>
  <w:num w:numId="1" w16cid:durableId="756950552">
    <w:abstractNumId w:val="6"/>
  </w:num>
  <w:num w:numId="2" w16cid:durableId="2043088257">
    <w:abstractNumId w:val="4"/>
  </w:num>
  <w:num w:numId="3" w16cid:durableId="319578826">
    <w:abstractNumId w:val="18"/>
  </w:num>
  <w:num w:numId="4" w16cid:durableId="41369454">
    <w:abstractNumId w:val="5"/>
  </w:num>
  <w:num w:numId="5" w16cid:durableId="1529219996">
    <w:abstractNumId w:val="13"/>
  </w:num>
  <w:num w:numId="6" w16cid:durableId="108741256">
    <w:abstractNumId w:val="3"/>
  </w:num>
  <w:num w:numId="7" w16cid:durableId="2091925280">
    <w:abstractNumId w:val="17"/>
  </w:num>
  <w:num w:numId="8" w16cid:durableId="998312130">
    <w:abstractNumId w:val="12"/>
  </w:num>
  <w:num w:numId="9" w16cid:durableId="2093234181">
    <w:abstractNumId w:val="16"/>
  </w:num>
  <w:num w:numId="10" w16cid:durableId="784076083">
    <w:abstractNumId w:val="2"/>
  </w:num>
  <w:num w:numId="11" w16cid:durableId="953288387">
    <w:abstractNumId w:val="8"/>
  </w:num>
  <w:num w:numId="12" w16cid:durableId="1464956769">
    <w:abstractNumId w:val="14"/>
  </w:num>
  <w:num w:numId="13" w16cid:durableId="889880115">
    <w:abstractNumId w:val="0"/>
    <w:lvlOverride w:ilvl="0">
      <w:lvl w:ilvl="0">
        <w:numFmt w:val="bullet"/>
        <w:lvlText w:val=""/>
        <w:legacy w:legacy="1" w:legacySpace="0" w:legacyIndent="283"/>
        <w:lvlJc w:val="left"/>
        <w:pPr>
          <w:ind w:left="567" w:hanging="283"/>
        </w:pPr>
        <w:rPr>
          <w:rFonts w:ascii="Symbol" w:hAnsi="Symbol" w:hint="default"/>
          <w:sz w:val="18"/>
        </w:rPr>
      </w:lvl>
    </w:lvlOverride>
  </w:num>
  <w:num w:numId="14" w16cid:durableId="1714041616">
    <w:abstractNumId w:val="10"/>
  </w:num>
  <w:num w:numId="15" w16cid:durableId="1113787212">
    <w:abstractNumId w:val="7"/>
  </w:num>
  <w:num w:numId="16" w16cid:durableId="256325706">
    <w:abstractNumId w:val="1"/>
  </w:num>
  <w:num w:numId="17" w16cid:durableId="1807166479">
    <w:abstractNumId w:val="15"/>
  </w:num>
  <w:num w:numId="18" w16cid:durableId="335576025">
    <w:abstractNumId w:val="19"/>
  </w:num>
  <w:num w:numId="19" w16cid:durableId="970594221">
    <w:abstractNumId w:val="9"/>
  </w:num>
  <w:num w:numId="20" w16cid:durableId="134902213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425"/>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DA"/>
    <w:rsid w:val="000007BB"/>
    <w:rsid w:val="00000B67"/>
    <w:rsid w:val="00001A14"/>
    <w:rsid w:val="000039C7"/>
    <w:rsid w:val="00004F16"/>
    <w:rsid w:val="000057F4"/>
    <w:rsid w:val="000061A9"/>
    <w:rsid w:val="00006D95"/>
    <w:rsid w:val="00010881"/>
    <w:rsid w:val="000118C1"/>
    <w:rsid w:val="000136A2"/>
    <w:rsid w:val="000154A2"/>
    <w:rsid w:val="00017317"/>
    <w:rsid w:val="00020401"/>
    <w:rsid w:val="000221BF"/>
    <w:rsid w:val="000233EB"/>
    <w:rsid w:val="00023975"/>
    <w:rsid w:val="00023977"/>
    <w:rsid w:val="000246B4"/>
    <w:rsid w:val="00025BBA"/>
    <w:rsid w:val="00031F18"/>
    <w:rsid w:val="00032366"/>
    <w:rsid w:val="000323A8"/>
    <w:rsid w:val="00032C06"/>
    <w:rsid w:val="00032D40"/>
    <w:rsid w:val="00032EF7"/>
    <w:rsid w:val="000340F3"/>
    <w:rsid w:val="000351AF"/>
    <w:rsid w:val="00035673"/>
    <w:rsid w:val="00035BDC"/>
    <w:rsid w:val="000367EA"/>
    <w:rsid w:val="00036E44"/>
    <w:rsid w:val="000372E7"/>
    <w:rsid w:val="00040303"/>
    <w:rsid w:val="00040AAB"/>
    <w:rsid w:val="00040CC9"/>
    <w:rsid w:val="00041D4C"/>
    <w:rsid w:val="00042F1D"/>
    <w:rsid w:val="00045E90"/>
    <w:rsid w:val="00046312"/>
    <w:rsid w:val="0004651A"/>
    <w:rsid w:val="00046722"/>
    <w:rsid w:val="00047799"/>
    <w:rsid w:val="0005011A"/>
    <w:rsid w:val="0005217D"/>
    <w:rsid w:val="00053C60"/>
    <w:rsid w:val="00054085"/>
    <w:rsid w:val="00054BC5"/>
    <w:rsid w:val="00054F97"/>
    <w:rsid w:val="0005744E"/>
    <w:rsid w:val="00062C85"/>
    <w:rsid w:val="000631F7"/>
    <w:rsid w:val="00073BF7"/>
    <w:rsid w:val="000756BD"/>
    <w:rsid w:val="000758E5"/>
    <w:rsid w:val="000762C3"/>
    <w:rsid w:val="000800CD"/>
    <w:rsid w:val="0008035D"/>
    <w:rsid w:val="000811FD"/>
    <w:rsid w:val="0008393B"/>
    <w:rsid w:val="00084A39"/>
    <w:rsid w:val="00085FA3"/>
    <w:rsid w:val="000863B5"/>
    <w:rsid w:val="00086487"/>
    <w:rsid w:val="0008782A"/>
    <w:rsid w:val="00087B23"/>
    <w:rsid w:val="0009009A"/>
    <w:rsid w:val="0009208D"/>
    <w:rsid w:val="000923D4"/>
    <w:rsid w:val="0009276C"/>
    <w:rsid w:val="0009296F"/>
    <w:rsid w:val="00092C61"/>
    <w:rsid w:val="00094D2B"/>
    <w:rsid w:val="000952AF"/>
    <w:rsid w:val="00095F81"/>
    <w:rsid w:val="00096845"/>
    <w:rsid w:val="00097244"/>
    <w:rsid w:val="000974FF"/>
    <w:rsid w:val="00097662"/>
    <w:rsid w:val="000979B4"/>
    <w:rsid w:val="000A0A59"/>
    <w:rsid w:val="000A190A"/>
    <w:rsid w:val="000A27E5"/>
    <w:rsid w:val="000A2AF0"/>
    <w:rsid w:val="000A36CA"/>
    <w:rsid w:val="000A503A"/>
    <w:rsid w:val="000A6316"/>
    <w:rsid w:val="000A75E2"/>
    <w:rsid w:val="000A7DE1"/>
    <w:rsid w:val="000B0338"/>
    <w:rsid w:val="000B1AC5"/>
    <w:rsid w:val="000B2330"/>
    <w:rsid w:val="000B24EA"/>
    <w:rsid w:val="000B2F97"/>
    <w:rsid w:val="000B300C"/>
    <w:rsid w:val="000B48BF"/>
    <w:rsid w:val="000B565E"/>
    <w:rsid w:val="000B6DAA"/>
    <w:rsid w:val="000C00FC"/>
    <w:rsid w:val="000C0207"/>
    <w:rsid w:val="000C03B4"/>
    <w:rsid w:val="000C0771"/>
    <w:rsid w:val="000C149C"/>
    <w:rsid w:val="000C1BEA"/>
    <w:rsid w:val="000C1F25"/>
    <w:rsid w:val="000C4132"/>
    <w:rsid w:val="000C6082"/>
    <w:rsid w:val="000C645F"/>
    <w:rsid w:val="000C72FE"/>
    <w:rsid w:val="000C7540"/>
    <w:rsid w:val="000C7E2D"/>
    <w:rsid w:val="000D17A0"/>
    <w:rsid w:val="000D621A"/>
    <w:rsid w:val="000E027A"/>
    <w:rsid w:val="000E1470"/>
    <w:rsid w:val="000E369A"/>
    <w:rsid w:val="000E395B"/>
    <w:rsid w:val="000E3DBF"/>
    <w:rsid w:val="000E4EA6"/>
    <w:rsid w:val="000E5EEB"/>
    <w:rsid w:val="000E6684"/>
    <w:rsid w:val="000E7764"/>
    <w:rsid w:val="000E79E8"/>
    <w:rsid w:val="000E7D2D"/>
    <w:rsid w:val="000F00E6"/>
    <w:rsid w:val="000F11B9"/>
    <w:rsid w:val="000F17D9"/>
    <w:rsid w:val="000F2092"/>
    <w:rsid w:val="000F3576"/>
    <w:rsid w:val="000F3763"/>
    <w:rsid w:val="000F50D1"/>
    <w:rsid w:val="000F5E8B"/>
    <w:rsid w:val="000F60DD"/>
    <w:rsid w:val="000F68F9"/>
    <w:rsid w:val="000F7BDE"/>
    <w:rsid w:val="00100686"/>
    <w:rsid w:val="0010166C"/>
    <w:rsid w:val="0010432C"/>
    <w:rsid w:val="00106A9C"/>
    <w:rsid w:val="00106D25"/>
    <w:rsid w:val="0010703D"/>
    <w:rsid w:val="00107100"/>
    <w:rsid w:val="0011040C"/>
    <w:rsid w:val="001105E2"/>
    <w:rsid w:val="00110826"/>
    <w:rsid w:val="001126FB"/>
    <w:rsid w:val="00113449"/>
    <w:rsid w:val="0011528F"/>
    <w:rsid w:val="001155A2"/>
    <w:rsid w:val="00115655"/>
    <w:rsid w:val="00121A10"/>
    <w:rsid w:val="00121F6C"/>
    <w:rsid w:val="001223DD"/>
    <w:rsid w:val="00123101"/>
    <w:rsid w:val="00124240"/>
    <w:rsid w:val="00125B63"/>
    <w:rsid w:val="00126380"/>
    <w:rsid w:val="001270AF"/>
    <w:rsid w:val="0013094D"/>
    <w:rsid w:val="00130AA7"/>
    <w:rsid w:val="00131C1D"/>
    <w:rsid w:val="0013221F"/>
    <w:rsid w:val="00132FC7"/>
    <w:rsid w:val="001362B3"/>
    <w:rsid w:val="00136B7C"/>
    <w:rsid w:val="00136DDB"/>
    <w:rsid w:val="00136EAE"/>
    <w:rsid w:val="00137E4A"/>
    <w:rsid w:val="00140184"/>
    <w:rsid w:val="00140E1A"/>
    <w:rsid w:val="00140F62"/>
    <w:rsid w:val="0014173A"/>
    <w:rsid w:val="001417AD"/>
    <w:rsid w:val="00141B25"/>
    <w:rsid w:val="0014431E"/>
    <w:rsid w:val="00144372"/>
    <w:rsid w:val="00144439"/>
    <w:rsid w:val="00145F6A"/>
    <w:rsid w:val="0014684D"/>
    <w:rsid w:val="00146DA1"/>
    <w:rsid w:val="00150234"/>
    <w:rsid w:val="00150D34"/>
    <w:rsid w:val="00151C95"/>
    <w:rsid w:val="00154011"/>
    <w:rsid w:val="00156B1C"/>
    <w:rsid w:val="00157EAC"/>
    <w:rsid w:val="00157F3C"/>
    <w:rsid w:val="00161170"/>
    <w:rsid w:val="00163A72"/>
    <w:rsid w:val="00163F6D"/>
    <w:rsid w:val="00166531"/>
    <w:rsid w:val="00167A0F"/>
    <w:rsid w:val="001705DA"/>
    <w:rsid w:val="001722DE"/>
    <w:rsid w:val="00173454"/>
    <w:rsid w:val="001737C5"/>
    <w:rsid w:val="00175265"/>
    <w:rsid w:val="001763C1"/>
    <w:rsid w:val="0017747C"/>
    <w:rsid w:val="00180ED9"/>
    <w:rsid w:val="00181DDE"/>
    <w:rsid w:val="00182823"/>
    <w:rsid w:val="00182AD8"/>
    <w:rsid w:val="00182D84"/>
    <w:rsid w:val="00184A6C"/>
    <w:rsid w:val="00184E6F"/>
    <w:rsid w:val="0018614F"/>
    <w:rsid w:val="00187085"/>
    <w:rsid w:val="001870F0"/>
    <w:rsid w:val="0018715F"/>
    <w:rsid w:val="00187BFA"/>
    <w:rsid w:val="00187DBA"/>
    <w:rsid w:val="00187FD2"/>
    <w:rsid w:val="00193AB8"/>
    <w:rsid w:val="00193D37"/>
    <w:rsid w:val="001956CD"/>
    <w:rsid w:val="001959A4"/>
    <w:rsid w:val="00196339"/>
    <w:rsid w:val="0019752A"/>
    <w:rsid w:val="001A1CF1"/>
    <w:rsid w:val="001A2594"/>
    <w:rsid w:val="001A2FAD"/>
    <w:rsid w:val="001A31F4"/>
    <w:rsid w:val="001A371F"/>
    <w:rsid w:val="001A43C4"/>
    <w:rsid w:val="001A4C0C"/>
    <w:rsid w:val="001A5E82"/>
    <w:rsid w:val="001A7488"/>
    <w:rsid w:val="001A7AAF"/>
    <w:rsid w:val="001A7C05"/>
    <w:rsid w:val="001B1C6B"/>
    <w:rsid w:val="001B30D2"/>
    <w:rsid w:val="001B3345"/>
    <w:rsid w:val="001B3644"/>
    <w:rsid w:val="001B3716"/>
    <w:rsid w:val="001B4519"/>
    <w:rsid w:val="001B75C3"/>
    <w:rsid w:val="001B776C"/>
    <w:rsid w:val="001B7E41"/>
    <w:rsid w:val="001C026C"/>
    <w:rsid w:val="001C0C52"/>
    <w:rsid w:val="001C266A"/>
    <w:rsid w:val="001C3B1B"/>
    <w:rsid w:val="001C49F3"/>
    <w:rsid w:val="001C4B71"/>
    <w:rsid w:val="001C68B3"/>
    <w:rsid w:val="001C68B7"/>
    <w:rsid w:val="001C6EC9"/>
    <w:rsid w:val="001D0DD9"/>
    <w:rsid w:val="001D0DEA"/>
    <w:rsid w:val="001D338E"/>
    <w:rsid w:val="001D3DC4"/>
    <w:rsid w:val="001D46DF"/>
    <w:rsid w:val="001D4D85"/>
    <w:rsid w:val="001D4E8D"/>
    <w:rsid w:val="001D5527"/>
    <w:rsid w:val="001D561A"/>
    <w:rsid w:val="001D5B25"/>
    <w:rsid w:val="001D60ED"/>
    <w:rsid w:val="001D6D38"/>
    <w:rsid w:val="001D743D"/>
    <w:rsid w:val="001D7EFC"/>
    <w:rsid w:val="001E124B"/>
    <w:rsid w:val="001E148A"/>
    <w:rsid w:val="001E2484"/>
    <w:rsid w:val="001E25BC"/>
    <w:rsid w:val="001E2806"/>
    <w:rsid w:val="001E2840"/>
    <w:rsid w:val="001E2AF4"/>
    <w:rsid w:val="001E2DDB"/>
    <w:rsid w:val="001E2F9C"/>
    <w:rsid w:val="001E3AE1"/>
    <w:rsid w:val="001E4159"/>
    <w:rsid w:val="001E4C44"/>
    <w:rsid w:val="001E5A5B"/>
    <w:rsid w:val="001E65B0"/>
    <w:rsid w:val="001E7BD4"/>
    <w:rsid w:val="001E7F37"/>
    <w:rsid w:val="001F1213"/>
    <w:rsid w:val="001F1D35"/>
    <w:rsid w:val="001F1DD9"/>
    <w:rsid w:val="001F5026"/>
    <w:rsid w:val="001F5CD9"/>
    <w:rsid w:val="001F5FA1"/>
    <w:rsid w:val="001F7484"/>
    <w:rsid w:val="002000F9"/>
    <w:rsid w:val="002001BF"/>
    <w:rsid w:val="00200647"/>
    <w:rsid w:val="00200919"/>
    <w:rsid w:val="00204165"/>
    <w:rsid w:val="002068BA"/>
    <w:rsid w:val="00206BA1"/>
    <w:rsid w:val="00206D29"/>
    <w:rsid w:val="002118AD"/>
    <w:rsid w:val="002132B1"/>
    <w:rsid w:val="00213A5B"/>
    <w:rsid w:val="00214806"/>
    <w:rsid w:val="00214DB3"/>
    <w:rsid w:val="00214DC6"/>
    <w:rsid w:val="0021545C"/>
    <w:rsid w:val="002166A6"/>
    <w:rsid w:val="0021755A"/>
    <w:rsid w:val="00220A23"/>
    <w:rsid w:val="00221B44"/>
    <w:rsid w:val="00221D22"/>
    <w:rsid w:val="002228D8"/>
    <w:rsid w:val="002239F3"/>
    <w:rsid w:val="00225746"/>
    <w:rsid w:val="0023000B"/>
    <w:rsid w:val="00230DAF"/>
    <w:rsid w:val="002328D4"/>
    <w:rsid w:val="002350E4"/>
    <w:rsid w:val="00240400"/>
    <w:rsid w:val="0024128D"/>
    <w:rsid w:val="00241B54"/>
    <w:rsid w:val="002425E2"/>
    <w:rsid w:val="002433F3"/>
    <w:rsid w:val="00245F4E"/>
    <w:rsid w:val="00246597"/>
    <w:rsid w:val="00250226"/>
    <w:rsid w:val="002504BF"/>
    <w:rsid w:val="00250869"/>
    <w:rsid w:val="00252A8B"/>
    <w:rsid w:val="0025354C"/>
    <w:rsid w:val="00253C44"/>
    <w:rsid w:val="00254D65"/>
    <w:rsid w:val="00256D96"/>
    <w:rsid w:val="00260253"/>
    <w:rsid w:val="0026118E"/>
    <w:rsid w:val="00261818"/>
    <w:rsid w:val="00261D71"/>
    <w:rsid w:val="0026321F"/>
    <w:rsid w:val="002639D6"/>
    <w:rsid w:val="0026568C"/>
    <w:rsid w:val="00267B27"/>
    <w:rsid w:val="00270D76"/>
    <w:rsid w:val="00270F2F"/>
    <w:rsid w:val="00271E20"/>
    <w:rsid w:val="00272855"/>
    <w:rsid w:val="00273E60"/>
    <w:rsid w:val="00273F70"/>
    <w:rsid w:val="00274078"/>
    <w:rsid w:val="00274E4E"/>
    <w:rsid w:val="00275020"/>
    <w:rsid w:val="00275E2C"/>
    <w:rsid w:val="00276BE2"/>
    <w:rsid w:val="002770B9"/>
    <w:rsid w:val="00280AAA"/>
    <w:rsid w:val="00284078"/>
    <w:rsid w:val="0028472F"/>
    <w:rsid w:val="00284C0D"/>
    <w:rsid w:val="0028584D"/>
    <w:rsid w:val="00286663"/>
    <w:rsid w:val="002866E5"/>
    <w:rsid w:val="0028688C"/>
    <w:rsid w:val="002869F1"/>
    <w:rsid w:val="00291B10"/>
    <w:rsid w:val="00294846"/>
    <w:rsid w:val="00294AED"/>
    <w:rsid w:val="00295807"/>
    <w:rsid w:val="002969BF"/>
    <w:rsid w:val="00297B6E"/>
    <w:rsid w:val="002A12B4"/>
    <w:rsid w:val="002A1BA8"/>
    <w:rsid w:val="002A3648"/>
    <w:rsid w:val="002A3F5F"/>
    <w:rsid w:val="002A7D36"/>
    <w:rsid w:val="002B0623"/>
    <w:rsid w:val="002B10B7"/>
    <w:rsid w:val="002B1BC4"/>
    <w:rsid w:val="002B26DB"/>
    <w:rsid w:val="002B3730"/>
    <w:rsid w:val="002B3A4B"/>
    <w:rsid w:val="002B3D16"/>
    <w:rsid w:val="002B4508"/>
    <w:rsid w:val="002B5B52"/>
    <w:rsid w:val="002B5DB5"/>
    <w:rsid w:val="002B5DE1"/>
    <w:rsid w:val="002B6C4D"/>
    <w:rsid w:val="002B6D10"/>
    <w:rsid w:val="002C0C28"/>
    <w:rsid w:val="002C1622"/>
    <w:rsid w:val="002C2543"/>
    <w:rsid w:val="002C26B7"/>
    <w:rsid w:val="002C3321"/>
    <w:rsid w:val="002C3CB1"/>
    <w:rsid w:val="002C4241"/>
    <w:rsid w:val="002C43E4"/>
    <w:rsid w:val="002C61D3"/>
    <w:rsid w:val="002C6F7A"/>
    <w:rsid w:val="002D0631"/>
    <w:rsid w:val="002D0F4A"/>
    <w:rsid w:val="002D284E"/>
    <w:rsid w:val="002D2B19"/>
    <w:rsid w:val="002D3525"/>
    <w:rsid w:val="002D72CE"/>
    <w:rsid w:val="002D73B0"/>
    <w:rsid w:val="002D7E9F"/>
    <w:rsid w:val="002E105E"/>
    <w:rsid w:val="002E1F5A"/>
    <w:rsid w:val="002E25AD"/>
    <w:rsid w:val="002E277A"/>
    <w:rsid w:val="002E3C4F"/>
    <w:rsid w:val="002E5672"/>
    <w:rsid w:val="002E595C"/>
    <w:rsid w:val="002E5BF0"/>
    <w:rsid w:val="002E6F5F"/>
    <w:rsid w:val="002E71E8"/>
    <w:rsid w:val="002E7E4E"/>
    <w:rsid w:val="002F0F58"/>
    <w:rsid w:val="002F1B79"/>
    <w:rsid w:val="002F1DDB"/>
    <w:rsid w:val="002F366F"/>
    <w:rsid w:val="002F3D5F"/>
    <w:rsid w:val="002F4254"/>
    <w:rsid w:val="002F5883"/>
    <w:rsid w:val="003003AA"/>
    <w:rsid w:val="00301DFB"/>
    <w:rsid w:val="003073D7"/>
    <w:rsid w:val="00307779"/>
    <w:rsid w:val="003077F3"/>
    <w:rsid w:val="00307A0F"/>
    <w:rsid w:val="00307A74"/>
    <w:rsid w:val="0031028F"/>
    <w:rsid w:val="00310762"/>
    <w:rsid w:val="00311595"/>
    <w:rsid w:val="00311759"/>
    <w:rsid w:val="00311C23"/>
    <w:rsid w:val="00313643"/>
    <w:rsid w:val="00313FB3"/>
    <w:rsid w:val="0031460C"/>
    <w:rsid w:val="0031498C"/>
    <w:rsid w:val="00314B62"/>
    <w:rsid w:val="00316504"/>
    <w:rsid w:val="00316DAF"/>
    <w:rsid w:val="00321D32"/>
    <w:rsid w:val="00324C00"/>
    <w:rsid w:val="0032577E"/>
    <w:rsid w:val="00325AAC"/>
    <w:rsid w:val="00325BA6"/>
    <w:rsid w:val="003279FD"/>
    <w:rsid w:val="00330825"/>
    <w:rsid w:val="00333593"/>
    <w:rsid w:val="003336E5"/>
    <w:rsid w:val="0033375E"/>
    <w:rsid w:val="003339B1"/>
    <w:rsid w:val="00335E97"/>
    <w:rsid w:val="0033744D"/>
    <w:rsid w:val="00337D69"/>
    <w:rsid w:val="003408C4"/>
    <w:rsid w:val="00340B50"/>
    <w:rsid w:val="00341F19"/>
    <w:rsid w:val="00342847"/>
    <w:rsid w:val="00342EC9"/>
    <w:rsid w:val="00343835"/>
    <w:rsid w:val="00344118"/>
    <w:rsid w:val="00344440"/>
    <w:rsid w:val="003447A5"/>
    <w:rsid w:val="00345EAC"/>
    <w:rsid w:val="003469FB"/>
    <w:rsid w:val="0034771D"/>
    <w:rsid w:val="00352ECC"/>
    <w:rsid w:val="0035579F"/>
    <w:rsid w:val="003601F6"/>
    <w:rsid w:val="003612A5"/>
    <w:rsid w:val="003614BD"/>
    <w:rsid w:val="00361EFF"/>
    <w:rsid w:val="00362720"/>
    <w:rsid w:val="003628F5"/>
    <w:rsid w:val="00362D3E"/>
    <w:rsid w:val="0036407E"/>
    <w:rsid w:val="00364467"/>
    <w:rsid w:val="00364DAB"/>
    <w:rsid w:val="00365A9D"/>
    <w:rsid w:val="00366198"/>
    <w:rsid w:val="003669EF"/>
    <w:rsid w:val="00366F39"/>
    <w:rsid w:val="003710F0"/>
    <w:rsid w:val="00371392"/>
    <w:rsid w:val="003718ED"/>
    <w:rsid w:val="00372DBB"/>
    <w:rsid w:val="00373459"/>
    <w:rsid w:val="00374EB4"/>
    <w:rsid w:val="00374FD3"/>
    <w:rsid w:val="00376EB5"/>
    <w:rsid w:val="00377244"/>
    <w:rsid w:val="0037798F"/>
    <w:rsid w:val="00377E33"/>
    <w:rsid w:val="0038021D"/>
    <w:rsid w:val="00381CC7"/>
    <w:rsid w:val="00381EEF"/>
    <w:rsid w:val="00383401"/>
    <w:rsid w:val="00383F7F"/>
    <w:rsid w:val="003849A0"/>
    <w:rsid w:val="003853FD"/>
    <w:rsid w:val="00385527"/>
    <w:rsid w:val="003861EF"/>
    <w:rsid w:val="003865F5"/>
    <w:rsid w:val="00387E22"/>
    <w:rsid w:val="003906F5"/>
    <w:rsid w:val="0039089B"/>
    <w:rsid w:val="00391403"/>
    <w:rsid w:val="00393D5D"/>
    <w:rsid w:val="0039421D"/>
    <w:rsid w:val="0039441A"/>
    <w:rsid w:val="00394E11"/>
    <w:rsid w:val="0039526D"/>
    <w:rsid w:val="0039532A"/>
    <w:rsid w:val="003956D7"/>
    <w:rsid w:val="0039697B"/>
    <w:rsid w:val="003A0974"/>
    <w:rsid w:val="003A1683"/>
    <w:rsid w:val="003A1703"/>
    <w:rsid w:val="003A28C3"/>
    <w:rsid w:val="003A2C7E"/>
    <w:rsid w:val="003A30F1"/>
    <w:rsid w:val="003A4DC8"/>
    <w:rsid w:val="003A5271"/>
    <w:rsid w:val="003A6461"/>
    <w:rsid w:val="003A6CBA"/>
    <w:rsid w:val="003A7032"/>
    <w:rsid w:val="003A77B6"/>
    <w:rsid w:val="003B0B60"/>
    <w:rsid w:val="003B2893"/>
    <w:rsid w:val="003B3873"/>
    <w:rsid w:val="003B4195"/>
    <w:rsid w:val="003B4342"/>
    <w:rsid w:val="003B62A4"/>
    <w:rsid w:val="003B65B5"/>
    <w:rsid w:val="003C1616"/>
    <w:rsid w:val="003C19C3"/>
    <w:rsid w:val="003C1E78"/>
    <w:rsid w:val="003C4B2D"/>
    <w:rsid w:val="003C4D90"/>
    <w:rsid w:val="003C5440"/>
    <w:rsid w:val="003C5D1E"/>
    <w:rsid w:val="003C7DD2"/>
    <w:rsid w:val="003C7F8B"/>
    <w:rsid w:val="003D1F0C"/>
    <w:rsid w:val="003D21ED"/>
    <w:rsid w:val="003D21FD"/>
    <w:rsid w:val="003D309A"/>
    <w:rsid w:val="003D3CC2"/>
    <w:rsid w:val="003D426C"/>
    <w:rsid w:val="003D4694"/>
    <w:rsid w:val="003D7C40"/>
    <w:rsid w:val="003E1DBA"/>
    <w:rsid w:val="003E24B7"/>
    <w:rsid w:val="003E39FE"/>
    <w:rsid w:val="003E3BE4"/>
    <w:rsid w:val="003E440B"/>
    <w:rsid w:val="003E5C20"/>
    <w:rsid w:val="003E6284"/>
    <w:rsid w:val="003E7AF7"/>
    <w:rsid w:val="003F090E"/>
    <w:rsid w:val="003F40CF"/>
    <w:rsid w:val="003F4600"/>
    <w:rsid w:val="003F493F"/>
    <w:rsid w:val="003F4B5E"/>
    <w:rsid w:val="003F53B9"/>
    <w:rsid w:val="003F6ACB"/>
    <w:rsid w:val="003F6CA8"/>
    <w:rsid w:val="003F74C7"/>
    <w:rsid w:val="003F7CE2"/>
    <w:rsid w:val="0040032B"/>
    <w:rsid w:val="00401359"/>
    <w:rsid w:val="00401D0D"/>
    <w:rsid w:val="00404C45"/>
    <w:rsid w:val="00406CB3"/>
    <w:rsid w:val="00410C0D"/>
    <w:rsid w:val="004113BD"/>
    <w:rsid w:val="00415F9C"/>
    <w:rsid w:val="004212F3"/>
    <w:rsid w:val="00421474"/>
    <w:rsid w:val="004218E4"/>
    <w:rsid w:val="00421D94"/>
    <w:rsid w:val="00422D36"/>
    <w:rsid w:val="00422D87"/>
    <w:rsid w:val="00422F64"/>
    <w:rsid w:val="00424600"/>
    <w:rsid w:val="0042500E"/>
    <w:rsid w:val="00425122"/>
    <w:rsid w:val="004256C3"/>
    <w:rsid w:val="00425755"/>
    <w:rsid w:val="00425890"/>
    <w:rsid w:val="00425E1B"/>
    <w:rsid w:val="004269E1"/>
    <w:rsid w:val="00427187"/>
    <w:rsid w:val="0043056D"/>
    <w:rsid w:val="00433AA9"/>
    <w:rsid w:val="00434845"/>
    <w:rsid w:val="004364DC"/>
    <w:rsid w:val="004370C6"/>
    <w:rsid w:val="004375F2"/>
    <w:rsid w:val="00437C3A"/>
    <w:rsid w:val="004412F0"/>
    <w:rsid w:val="0044146C"/>
    <w:rsid w:val="0044285E"/>
    <w:rsid w:val="00447A77"/>
    <w:rsid w:val="004516AB"/>
    <w:rsid w:val="004526EE"/>
    <w:rsid w:val="00452A10"/>
    <w:rsid w:val="00454353"/>
    <w:rsid w:val="00454741"/>
    <w:rsid w:val="00454FD7"/>
    <w:rsid w:val="004552BB"/>
    <w:rsid w:val="00455624"/>
    <w:rsid w:val="00457A74"/>
    <w:rsid w:val="0046075F"/>
    <w:rsid w:val="00460CEF"/>
    <w:rsid w:val="00463814"/>
    <w:rsid w:val="00463D22"/>
    <w:rsid w:val="00464991"/>
    <w:rsid w:val="00466E2E"/>
    <w:rsid w:val="00467250"/>
    <w:rsid w:val="00470B7D"/>
    <w:rsid w:val="0047160B"/>
    <w:rsid w:val="00471771"/>
    <w:rsid w:val="00471F13"/>
    <w:rsid w:val="00473BCF"/>
    <w:rsid w:val="00475881"/>
    <w:rsid w:val="0047591E"/>
    <w:rsid w:val="004766BF"/>
    <w:rsid w:val="0047788B"/>
    <w:rsid w:val="00480D3F"/>
    <w:rsid w:val="0048113B"/>
    <w:rsid w:val="00481384"/>
    <w:rsid w:val="004832BD"/>
    <w:rsid w:val="00483BD0"/>
    <w:rsid w:val="00484814"/>
    <w:rsid w:val="004862BC"/>
    <w:rsid w:val="00490B09"/>
    <w:rsid w:val="00490B2A"/>
    <w:rsid w:val="00491654"/>
    <w:rsid w:val="00491A32"/>
    <w:rsid w:val="004933CA"/>
    <w:rsid w:val="00496895"/>
    <w:rsid w:val="004A229B"/>
    <w:rsid w:val="004A2BF6"/>
    <w:rsid w:val="004A2EE1"/>
    <w:rsid w:val="004A31B4"/>
    <w:rsid w:val="004A558C"/>
    <w:rsid w:val="004B03BE"/>
    <w:rsid w:val="004B0679"/>
    <w:rsid w:val="004B06E0"/>
    <w:rsid w:val="004B1248"/>
    <w:rsid w:val="004B1A28"/>
    <w:rsid w:val="004B21E9"/>
    <w:rsid w:val="004B222D"/>
    <w:rsid w:val="004B4566"/>
    <w:rsid w:val="004B4D57"/>
    <w:rsid w:val="004B731A"/>
    <w:rsid w:val="004B7594"/>
    <w:rsid w:val="004B7999"/>
    <w:rsid w:val="004C0F9D"/>
    <w:rsid w:val="004C1B67"/>
    <w:rsid w:val="004C1CDB"/>
    <w:rsid w:val="004C409E"/>
    <w:rsid w:val="004C40E0"/>
    <w:rsid w:val="004C4789"/>
    <w:rsid w:val="004C62A3"/>
    <w:rsid w:val="004D021D"/>
    <w:rsid w:val="004D0387"/>
    <w:rsid w:val="004D0AFE"/>
    <w:rsid w:val="004D1C35"/>
    <w:rsid w:val="004D2AD4"/>
    <w:rsid w:val="004D3E30"/>
    <w:rsid w:val="004D3ED4"/>
    <w:rsid w:val="004D4855"/>
    <w:rsid w:val="004D6284"/>
    <w:rsid w:val="004D6B9B"/>
    <w:rsid w:val="004D7A09"/>
    <w:rsid w:val="004D7FAF"/>
    <w:rsid w:val="004E0051"/>
    <w:rsid w:val="004E09DA"/>
    <w:rsid w:val="004E1A5C"/>
    <w:rsid w:val="004E28E5"/>
    <w:rsid w:val="004E31DF"/>
    <w:rsid w:val="004E4165"/>
    <w:rsid w:val="004E4DD3"/>
    <w:rsid w:val="004E6832"/>
    <w:rsid w:val="004E79CF"/>
    <w:rsid w:val="004E7E33"/>
    <w:rsid w:val="004F0DB8"/>
    <w:rsid w:val="004F2BC2"/>
    <w:rsid w:val="004F2C68"/>
    <w:rsid w:val="004F2E55"/>
    <w:rsid w:val="004F2E7F"/>
    <w:rsid w:val="004F50CB"/>
    <w:rsid w:val="004F54B6"/>
    <w:rsid w:val="004F71F0"/>
    <w:rsid w:val="005007CB"/>
    <w:rsid w:val="0050134A"/>
    <w:rsid w:val="00501B49"/>
    <w:rsid w:val="00502456"/>
    <w:rsid w:val="00503C55"/>
    <w:rsid w:val="005049DA"/>
    <w:rsid w:val="0050507B"/>
    <w:rsid w:val="005052A1"/>
    <w:rsid w:val="0050645D"/>
    <w:rsid w:val="00506EE6"/>
    <w:rsid w:val="0050779C"/>
    <w:rsid w:val="005107FD"/>
    <w:rsid w:val="00510FEC"/>
    <w:rsid w:val="0051140F"/>
    <w:rsid w:val="0051238F"/>
    <w:rsid w:val="005123FD"/>
    <w:rsid w:val="005132BD"/>
    <w:rsid w:val="00513ED7"/>
    <w:rsid w:val="00514AF1"/>
    <w:rsid w:val="00515F33"/>
    <w:rsid w:val="00517109"/>
    <w:rsid w:val="00517934"/>
    <w:rsid w:val="0052345D"/>
    <w:rsid w:val="00524081"/>
    <w:rsid w:val="00524B4D"/>
    <w:rsid w:val="00524F17"/>
    <w:rsid w:val="00525116"/>
    <w:rsid w:val="0052581D"/>
    <w:rsid w:val="005259D4"/>
    <w:rsid w:val="005308E5"/>
    <w:rsid w:val="00530E64"/>
    <w:rsid w:val="00531707"/>
    <w:rsid w:val="00531E72"/>
    <w:rsid w:val="00534638"/>
    <w:rsid w:val="005410BB"/>
    <w:rsid w:val="00541EF9"/>
    <w:rsid w:val="005426CD"/>
    <w:rsid w:val="00542820"/>
    <w:rsid w:val="00543148"/>
    <w:rsid w:val="00543DFC"/>
    <w:rsid w:val="00544625"/>
    <w:rsid w:val="0054590B"/>
    <w:rsid w:val="005466FE"/>
    <w:rsid w:val="00546BCD"/>
    <w:rsid w:val="00546EB0"/>
    <w:rsid w:val="00547FCD"/>
    <w:rsid w:val="005505ED"/>
    <w:rsid w:val="00551627"/>
    <w:rsid w:val="005522B8"/>
    <w:rsid w:val="005548C8"/>
    <w:rsid w:val="00554C62"/>
    <w:rsid w:val="00554C8D"/>
    <w:rsid w:val="00554F84"/>
    <w:rsid w:val="00556D32"/>
    <w:rsid w:val="00557B0E"/>
    <w:rsid w:val="00561127"/>
    <w:rsid w:val="005616F2"/>
    <w:rsid w:val="00562697"/>
    <w:rsid w:val="005628A7"/>
    <w:rsid w:val="00562B9D"/>
    <w:rsid w:val="00563022"/>
    <w:rsid w:val="00563107"/>
    <w:rsid w:val="00563867"/>
    <w:rsid w:val="0056434B"/>
    <w:rsid w:val="00565A9D"/>
    <w:rsid w:val="00565C46"/>
    <w:rsid w:val="00565F8F"/>
    <w:rsid w:val="005664E3"/>
    <w:rsid w:val="005668D5"/>
    <w:rsid w:val="00566B79"/>
    <w:rsid w:val="00570CA0"/>
    <w:rsid w:val="00570E80"/>
    <w:rsid w:val="005714BD"/>
    <w:rsid w:val="00572A91"/>
    <w:rsid w:val="005749C7"/>
    <w:rsid w:val="00575A3B"/>
    <w:rsid w:val="00576DEF"/>
    <w:rsid w:val="005805C3"/>
    <w:rsid w:val="00580955"/>
    <w:rsid w:val="00580F5E"/>
    <w:rsid w:val="00581B7D"/>
    <w:rsid w:val="0058314F"/>
    <w:rsid w:val="0058345A"/>
    <w:rsid w:val="00583AD2"/>
    <w:rsid w:val="00583CAE"/>
    <w:rsid w:val="0058409F"/>
    <w:rsid w:val="00586AD2"/>
    <w:rsid w:val="00590EA2"/>
    <w:rsid w:val="005922CE"/>
    <w:rsid w:val="005932D3"/>
    <w:rsid w:val="00593471"/>
    <w:rsid w:val="00593CE6"/>
    <w:rsid w:val="0059413B"/>
    <w:rsid w:val="0059421B"/>
    <w:rsid w:val="005948EA"/>
    <w:rsid w:val="00595244"/>
    <w:rsid w:val="0059618F"/>
    <w:rsid w:val="005A1600"/>
    <w:rsid w:val="005A1A75"/>
    <w:rsid w:val="005A276B"/>
    <w:rsid w:val="005B06CC"/>
    <w:rsid w:val="005B0EE9"/>
    <w:rsid w:val="005B2B1A"/>
    <w:rsid w:val="005B3284"/>
    <w:rsid w:val="005B3756"/>
    <w:rsid w:val="005B4413"/>
    <w:rsid w:val="005B4B3A"/>
    <w:rsid w:val="005B4C50"/>
    <w:rsid w:val="005B5045"/>
    <w:rsid w:val="005B5305"/>
    <w:rsid w:val="005B5A5B"/>
    <w:rsid w:val="005B611A"/>
    <w:rsid w:val="005B61E8"/>
    <w:rsid w:val="005B6435"/>
    <w:rsid w:val="005B71EF"/>
    <w:rsid w:val="005B7405"/>
    <w:rsid w:val="005B7FDF"/>
    <w:rsid w:val="005C327D"/>
    <w:rsid w:val="005C35DA"/>
    <w:rsid w:val="005C3F0B"/>
    <w:rsid w:val="005C41D1"/>
    <w:rsid w:val="005C566B"/>
    <w:rsid w:val="005C6FF0"/>
    <w:rsid w:val="005D1F67"/>
    <w:rsid w:val="005D2E64"/>
    <w:rsid w:val="005D69F3"/>
    <w:rsid w:val="005D6BB6"/>
    <w:rsid w:val="005D7DC9"/>
    <w:rsid w:val="005E3572"/>
    <w:rsid w:val="005E50A2"/>
    <w:rsid w:val="005E5107"/>
    <w:rsid w:val="005E525F"/>
    <w:rsid w:val="005E5534"/>
    <w:rsid w:val="005E6125"/>
    <w:rsid w:val="005E7A89"/>
    <w:rsid w:val="005F07AB"/>
    <w:rsid w:val="005F130E"/>
    <w:rsid w:val="005F2AE9"/>
    <w:rsid w:val="005F308B"/>
    <w:rsid w:val="005F4B7C"/>
    <w:rsid w:val="005F51E8"/>
    <w:rsid w:val="005F5432"/>
    <w:rsid w:val="005F5F5A"/>
    <w:rsid w:val="005F60D8"/>
    <w:rsid w:val="005F638E"/>
    <w:rsid w:val="005F7387"/>
    <w:rsid w:val="005F7F42"/>
    <w:rsid w:val="006010DA"/>
    <w:rsid w:val="00603556"/>
    <w:rsid w:val="00603B82"/>
    <w:rsid w:val="00607546"/>
    <w:rsid w:val="00607A5E"/>
    <w:rsid w:val="00607F46"/>
    <w:rsid w:val="00610874"/>
    <w:rsid w:val="00612C30"/>
    <w:rsid w:val="0061307F"/>
    <w:rsid w:val="00614683"/>
    <w:rsid w:val="00614D4F"/>
    <w:rsid w:val="00615789"/>
    <w:rsid w:val="0061596E"/>
    <w:rsid w:val="00616FB1"/>
    <w:rsid w:val="006173E5"/>
    <w:rsid w:val="006210F1"/>
    <w:rsid w:val="00621598"/>
    <w:rsid w:val="00622BFE"/>
    <w:rsid w:val="00622FC2"/>
    <w:rsid w:val="00623F7B"/>
    <w:rsid w:val="00624CF4"/>
    <w:rsid w:val="0062565B"/>
    <w:rsid w:val="00626E4C"/>
    <w:rsid w:val="00630CFF"/>
    <w:rsid w:val="00630FCF"/>
    <w:rsid w:val="00631F10"/>
    <w:rsid w:val="00631FA0"/>
    <w:rsid w:val="00632DBC"/>
    <w:rsid w:val="0063362A"/>
    <w:rsid w:val="00634754"/>
    <w:rsid w:val="0063498F"/>
    <w:rsid w:val="00635213"/>
    <w:rsid w:val="00635F68"/>
    <w:rsid w:val="00636311"/>
    <w:rsid w:val="00637634"/>
    <w:rsid w:val="00637762"/>
    <w:rsid w:val="00640E22"/>
    <w:rsid w:val="00642417"/>
    <w:rsid w:val="006425EE"/>
    <w:rsid w:val="006427D0"/>
    <w:rsid w:val="00644522"/>
    <w:rsid w:val="00645C90"/>
    <w:rsid w:val="00646FC7"/>
    <w:rsid w:val="006479DE"/>
    <w:rsid w:val="00647A1B"/>
    <w:rsid w:val="00647E95"/>
    <w:rsid w:val="00650000"/>
    <w:rsid w:val="006507C5"/>
    <w:rsid w:val="00650C5E"/>
    <w:rsid w:val="00651B13"/>
    <w:rsid w:val="00653E2E"/>
    <w:rsid w:val="00654415"/>
    <w:rsid w:val="0065657D"/>
    <w:rsid w:val="0065746E"/>
    <w:rsid w:val="00660092"/>
    <w:rsid w:val="006625B7"/>
    <w:rsid w:val="0066336E"/>
    <w:rsid w:val="00665A79"/>
    <w:rsid w:val="00665F35"/>
    <w:rsid w:val="00666AFA"/>
    <w:rsid w:val="00667A53"/>
    <w:rsid w:val="00667B05"/>
    <w:rsid w:val="00670F02"/>
    <w:rsid w:val="00672B10"/>
    <w:rsid w:val="00672D29"/>
    <w:rsid w:val="00673FB5"/>
    <w:rsid w:val="00680649"/>
    <w:rsid w:val="006830B1"/>
    <w:rsid w:val="00683BDE"/>
    <w:rsid w:val="00685872"/>
    <w:rsid w:val="00685C57"/>
    <w:rsid w:val="00685C8F"/>
    <w:rsid w:val="00686B35"/>
    <w:rsid w:val="00690FBB"/>
    <w:rsid w:val="006913E1"/>
    <w:rsid w:val="006915C4"/>
    <w:rsid w:val="00691A13"/>
    <w:rsid w:val="00691DEA"/>
    <w:rsid w:val="00691E51"/>
    <w:rsid w:val="00692EA7"/>
    <w:rsid w:val="006948C6"/>
    <w:rsid w:val="00697B3F"/>
    <w:rsid w:val="006A23AA"/>
    <w:rsid w:val="006A30A9"/>
    <w:rsid w:val="006A4A36"/>
    <w:rsid w:val="006A5597"/>
    <w:rsid w:val="006A56FB"/>
    <w:rsid w:val="006A5F0B"/>
    <w:rsid w:val="006A6262"/>
    <w:rsid w:val="006A72C9"/>
    <w:rsid w:val="006A7EF8"/>
    <w:rsid w:val="006B09A3"/>
    <w:rsid w:val="006B0F18"/>
    <w:rsid w:val="006B1AD0"/>
    <w:rsid w:val="006B3E31"/>
    <w:rsid w:val="006B71C1"/>
    <w:rsid w:val="006B7894"/>
    <w:rsid w:val="006C036E"/>
    <w:rsid w:val="006C2381"/>
    <w:rsid w:val="006C374B"/>
    <w:rsid w:val="006C3EA4"/>
    <w:rsid w:val="006C483E"/>
    <w:rsid w:val="006C602A"/>
    <w:rsid w:val="006C7C78"/>
    <w:rsid w:val="006C7F81"/>
    <w:rsid w:val="006D09B3"/>
    <w:rsid w:val="006D0A69"/>
    <w:rsid w:val="006D0A98"/>
    <w:rsid w:val="006D3B67"/>
    <w:rsid w:val="006D6536"/>
    <w:rsid w:val="006D7067"/>
    <w:rsid w:val="006D7335"/>
    <w:rsid w:val="006E094C"/>
    <w:rsid w:val="006E0B3A"/>
    <w:rsid w:val="006E4329"/>
    <w:rsid w:val="006E5293"/>
    <w:rsid w:val="006E57A4"/>
    <w:rsid w:val="006F124F"/>
    <w:rsid w:val="006F3FB5"/>
    <w:rsid w:val="006F6700"/>
    <w:rsid w:val="00700BC0"/>
    <w:rsid w:val="00701524"/>
    <w:rsid w:val="00701F15"/>
    <w:rsid w:val="00702B38"/>
    <w:rsid w:val="0070497A"/>
    <w:rsid w:val="00705223"/>
    <w:rsid w:val="007068D6"/>
    <w:rsid w:val="00707359"/>
    <w:rsid w:val="00707B21"/>
    <w:rsid w:val="00710FBA"/>
    <w:rsid w:val="007133E5"/>
    <w:rsid w:val="00715299"/>
    <w:rsid w:val="007155D0"/>
    <w:rsid w:val="00716B23"/>
    <w:rsid w:val="007173A0"/>
    <w:rsid w:val="00720A15"/>
    <w:rsid w:val="00721173"/>
    <w:rsid w:val="00721B4A"/>
    <w:rsid w:val="00722521"/>
    <w:rsid w:val="007236D6"/>
    <w:rsid w:val="00723711"/>
    <w:rsid w:val="0072392B"/>
    <w:rsid w:val="007251AA"/>
    <w:rsid w:val="00725CE1"/>
    <w:rsid w:val="00726EBA"/>
    <w:rsid w:val="00727AB5"/>
    <w:rsid w:val="00730877"/>
    <w:rsid w:val="00731431"/>
    <w:rsid w:val="00732758"/>
    <w:rsid w:val="00732BC6"/>
    <w:rsid w:val="00734EA5"/>
    <w:rsid w:val="00736B57"/>
    <w:rsid w:val="007379F2"/>
    <w:rsid w:val="00737FE1"/>
    <w:rsid w:val="00740096"/>
    <w:rsid w:val="007424C0"/>
    <w:rsid w:val="00742E5C"/>
    <w:rsid w:val="0074420F"/>
    <w:rsid w:val="0074540A"/>
    <w:rsid w:val="00745D72"/>
    <w:rsid w:val="007461A6"/>
    <w:rsid w:val="00746B2B"/>
    <w:rsid w:val="007475DF"/>
    <w:rsid w:val="007477B3"/>
    <w:rsid w:val="00747DBE"/>
    <w:rsid w:val="00750167"/>
    <w:rsid w:val="00750B29"/>
    <w:rsid w:val="00751386"/>
    <w:rsid w:val="00752650"/>
    <w:rsid w:val="007529AB"/>
    <w:rsid w:val="007541D0"/>
    <w:rsid w:val="00755A8C"/>
    <w:rsid w:val="0075647A"/>
    <w:rsid w:val="0075665E"/>
    <w:rsid w:val="00756DD3"/>
    <w:rsid w:val="00756E71"/>
    <w:rsid w:val="00756EF7"/>
    <w:rsid w:val="00760132"/>
    <w:rsid w:val="0076108B"/>
    <w:rsid w:val="00761D2E"/>
    <w:rsid w:val="00762238"/>
    <w:rsid w:val="00764EBB"/>
    <w:rsid w:val="0076788C"/>
    <w:rsid w:val="00767E1F"/>
    <w:rsid w:val="00770263"/>
    <w:rsid w:val="0077051D"/>
    <w:rsid w:val="00770AE4"/>
    <w:rsid w:val="00770D6E"/>
    <w:rsid w:val="00774B86"/>
    <w:rsid w:val="007754EC"/>
    <w:rsid w:val="007758DC"/>
    <w:rsid w:val="00776488"/>
    <w:rsid w:val="007766B3"/>
    <w:rsid w:val="00776EBF"/>
    <w:rsid w:val="00780C61"/>
    <w:rsid w:val="0078128C"/>
    <w:rsid w:val="0078182F"/>
    <w:rsid w:val="00782BFA"/>
    <w:rsid w:val="00782F2F"/>
    <w:rsid w:val="00783A1A"/>
    <w:rsid w:val="00784111"/>
    <w:rsid w:val="007848F6"/>
    <w:rsid w:val="007850F5"/>
    <w:rsid w:val="00785E29"/>
    <w:rsid w:val="00785F7F"/>
    <w:rsid w:val="00786866"/>
    <w:rsid w:val="00786AF9"/>
    <w:rsid w:val="007905D8"/>
    <w:rsid w:val="00792F1D"/>
    <w:rsid w:val="007936DD"/>
    <w:rsid w:val="00793E75"/>
    <w:rsid w:val="00794B49"/>
    <w:rsid w:val="00795313"/>
    <w:rsid w:val="00797387"/>
    <w:rsid w:val="007975EC"/>
    <w:rsid w:val="00797CCD"/>
    <w:rsid w:val="007A103F"/>
    <w:rsid w:val="007A1287"/>
    <w:rsid w:val="007A2215"/>
    <w:rsid w:val="007A567F"/>
    <w:rsid w:val="007A6338"/>
    <w:rsid w:val="007A7321"/>
    <w:rsid w:val="007B0CA4"/>
    <w:rsid w:val="007B1ECF"/>
    <w:rsid w:val="007B45B8"/>
    <w:rsid w:val="007B7DBF"/>
    <w:rsid w:val="007C0248"/>
    <w:rsid w:val="007C07BA"/>
    <w:rsid w:val="007C1D2F"/>
    <w:rsid w:val="007C2336"/>
    <w:rsid w:val="007C32A9"/>
    <w:rsid w:val="007C4BA0"/>
    <w:rsid w:val="007C5BDC"/>
    <w:rsid w:val="007C689F"/>
    <w:rsid w:val="007C712C"/>
    <w:rsid w:val="007C74B5"/>
    <w:rsid w:val="007C7B8D"/>
    <w:rsid w:val="007D0A41"/>
    <w:rsid w:val="007D25F4"/>
    <w:rsid w:val="007D29B6"/>
    <w:rsid w:val="007D2E34"/>
    <w:rsid w:val="007D3633"/>
    <w:rsid w:val="007D4515"/>
    <w:rsid w:val="007D606F"/>
    <w:rsid w:val="007D64B3"/>
    <w:rsid w:val="007E0B33"/>
    <w:rsid w:val="007E3A60"/>
    <w:rsid w:val="007E3CF6"/>
    <w:rsid w:val="007E51BC"/>
    <w:rsid w:val="007E5B79"/>
    <w:rsid w:val="007E6360"/>
    <w:rsid w:val="007F0715"/>
    <w:rsid w:val="007F231B"/>
    <w:rsid w:val="007F3B02"/>
    <w:rsid w:val="007F4E3B"/>
    <w:rsid w:val="007F664A"/>
    <w:rsid w:val="007F703D"/>
    <w:rsid w:val="008006FD"/>
    <w:rsid w:val="008013A6"/>
    <w:rsid w:val="008016CB"/>
    <w:rsid w:val="00802BFA"/>
    <w:rsid w:val="00802C9D"/>
    <w:rsid w:val="00803319"/>
    <w:rsid w:val="00803AF9"/>
    <w:rsid w:val="008045D9"/>
    <w:rsid w:val="00804EFF"/>
    <w:rsid w:val="008060B0"/>
    <w:rsid w:val="0080629F"/>
    <w:rsid w:val="00806ECD"/>
    <w:rsid w:val="0080715A"/>
    <w:rsid w:val="00810556"/>
    <w:rsid w:val="0081233B"/>
    <w:rsid w:val="00812AF9"/>
    <w:rsid w:val="00812AFE"/>
    <w:rsid w:val="00813D5D"/>
    <w:rsid w:val="00813EC2"/>
    <w:rsid w:val="008162F1"/>
    <w:rsid w:val="008164B3"/>
    <w:rsid w:val="00817741"/>
    <w:rsid w:val="00820C15"/>
    <w:rsid w:val="00820D1A"/>
    <w:rsid w:val="00821C1D"/>
    <w:rsid w:val="00822A32"/>
    <w:rsid w:val="0082308F"/>
    <w:rsid w:val="00823F8D"/>
    <w:rsid w:val="00823FCF"/>
    <w:rsid w:val="008249AC"/>
    <w:rsid w:val="008267A1"/>
    <w:rsid w:val="0083003A"/>
    <w:rsid w:val="008305BD"/>
    <w:rsid w:val="0083178C"/>
    <w:rsid w:val="008324D1"/>
    <w:rsid w:val="00833416"/>
    <w:rsid w:val="00833BFB"/>
    <w:rsid w:val="00833DCA"/>
    <w:rsid w:val="00833E90"/>
    <w:rsid w:val="00834343"/>
    <w:rsid w:val="008358AC"/>
    <w:rsid w:val="00836393"/>
    <w:rsid w:val="00836B85"/>
    <w:rsid w:val="00836C47"/>
    <w:rsid w:val="008405A8"/>
    <w:rsid w:val="0084097F"/>
    <w:rsid w:val="00841735"/>
    <w:rsid w:val="00843428"/>
    <w:rsid w:val="00843AD3"/>
    <w:rsid w:val="0084476B"/>
    <w:rsid w:val="00844E66"/>
    <w:rsid w:val="008453E6"/>
    <w:rsid w:val="00845577"/>
    <w:rsid w:val="00845790"/>
    <w:rsid w:val="008471A3"/>
    <w:rsid w:val="00850AB0"/>
    <w:rsid w:val="00851B9D"/>
    <w:rsid w:val="00852D97"/>
    <w:rsid w:val="008530E4"/>
    <w:rsid w:val="00854724"/>
    <w:rsid w:val="00855867"/>
    <w:rsid w:val="008565E3"/>
    <w:rsid w:val="00856C2F"/>
    <w:rsid w:val="00856D85"/>
    <w:rsid w:val="00856E2B"/>
    <w:rsid w:val="008611E3"/>
    <w:rsid w:val="00861302"/>
    <w:rsid w:val="0086226D"/>
    <w:rsid w:val="008663DD"/>
    <w:rsid w:val="00866A2C"/>
    <w:rsid w:val="00866A3E"/>
    <w:rsid w:val="00867631"/>
    <w:rsid w:val="0086775E"/>
    <w:rsid w:val="00871297"/>
    <w:rsid w:val="00873684"/>
    <w:rsid w:val="00873B1A"/>
    <w:rsid w:val="008743DF"/>
    <w:rsid w:val="008745ED"/>
    <w:rsid w:val="008752F1"/>
    <w:rsid w:val="00875487"/>
    <w:rsid w:val="008772E4"/>
    <w:rsid w:val="0087775C"/>
    <w:rsid w:val="00880694"/>
    <w:rsid w:val="008806D9"/>
    <w:rsid w:val="0088078A"/>
    <w:rsid w:val="008808D0"/>
    <w:rsid w:val="00881EC7"/>
    <w:rsid w:val="00882691"/>
    <w:rsid w:val="00882AA5"/>
    <w:rsid w:val="00882F6E"/>
    <w:rsid w:val="00883C3E"/>
    <w:rsid w:val="00884F1D"/>
    <w:rsid w:val="008857CD"/>
    <w:rsid w:val="00885974"/>
    <w:rsid w:val="00885AA0"/>
    <w:rsid w:val="008868E1"/>
    <w:rsid w:val="008874EE"/>
    <w:rsid w:val="00887BD7"/>
    <w:rsid w:val="00892FAB"/>
    <w:rsid w:val="00894092"/>
    <w:rsid w:val="00894767"/>
    <w:rsid w:val="00894E9B"/>
    <w:rsid w:val="008A16F3"/>
    <w:rsid w:val="008A1812"/>
    <w:rsid w:val="008A2913"/>
    <w:rsid w:val="008A2E53"/>
    <w:rsid w:val="008A367C"/>
    <w:rsid w:val="008A395C"/>
    <w:rsid w:val="008A48A2"/>
    <w:rsid w:val="008A5099"/>
    <w:rsid w:val="008A5145"/>
    <w:rsid w:val="008A5E3D"/>
    <w:rsid w:val="008A6914"/>
    <w:rsid w:val="008B0775"/>
    <w:rsid w:val="008B0B6F"/>
    <w:rsid w:val="008B3E86"/>
    <w:rsid w:val="008B403E"/>
    <w:rsid w:val="008B4327"/>
    <w:rsid w:val="008B57D2"/>
    <w:rsid w:val="008B61C6"/>
    <w:rsid w:val="008B6CCA"/>
    <w:rsid w:val="008C0214"/>
    <w:rsid w:val="008C131F"/>
    <w:rsid w:val="008C166F"/>
    <w:rsid w:val="008C197B"/>
    <w:rsid w:val="008C1DA3"/>
    <w:rsid w:val="008C21B3"/>
    <w:rsid w:val="008C30A7"/>
    <w:rsid w:val="008C38C3"/>
    <w:rsid w:val="008C6FD4"/>
    <w:rsid w:val="008C7EEB"/>
    <w:rsid w:val="008D0BA5"/>
    <w:rsid w:val="008D1B97"/>
    <w:rsid w:val="008D2FA7"/>
    <w:rsid w:val="008D373F"/>
    <w:rsid w:val="008D3BB4"/>
    <w:rsid w:val="008D4F60"/>
    <w:rsid w:val="008D595F"/>
    <w:rsid w:val="008D5B69"/>
    <w:rsid w:val="008E0E67"/>
    <w:rsid w:val="008E20B6"/>
    <w:rsid w:val="008E2CA0"/>
    <w:rsid w:val="008E4CA5"/>
    <w:rsid w:val="008E50CE"/>
    <w:rsid w:val="008E524A"/>
    <w:rsid w:val="008E699F"/>
    <w:rsid w:val="008E7D41"/>
    <w:rsid w:val="008F052F"/>
    <w:rsid w:val="008F0D23"/>
    <w:rsid w:val="008F0D5C"/>
    <w:rsid w:val="008F1125"/>
    <w:rsid w:val="008F39A4"/>
    <w:rsid w:val="008F3EF8"/>
    <w:rsid w:val="008F4D8B"/>
    <w:rsid w:val="008F5C63"/>
    <w:rsid w:val="008F5F15"/>
    <w:rsid w:val="008F6091"/>
    <w:rsid w:val="009005AF"/>
    <w:rsid w:val="0090168E"/>
    <w:rsid w:val="00901A83"/>
    <w:rsid w:val="00901C0B"/>
    <w:rsid w:val="009021EC"/>
    <w:rsid w:val="009022B3"/>
    <w:rsid w:val="009022DC"/>
    <w:rsid w:val="00902CB6"/>
    <w:rsid w:val="00903D22"/>
    <w:rsid w:val="009055D7"/>
    <w:rsid w:val="00905CB8"/>
    <w:rsid w:val="00907A6F"/>
    <w:rsid w:val="00907BD3"/>
    <w:rsid w:val="00907CEC"/>
    <w:rsid w:val="009101D6"/>
    <w:rsid w:val="00910889"/>
    <w:rsid w:val="00910897"/>
    <w:rsid w:val="00910D25"/>
    <w:rsid w:val="009112EA"/>
    <w:rsid w:val="00911633"/>
    <w:rsid w:val="009117DE"/>
    <w:rsid w:val="00911CF7"/>
    <w:rsid w:val="0091255C"/>
    <w:rsid w:val="009127AD"/>
    <w:rsid w:val="0091341B"/>
    <w:rsid w:val="00914F88"/>
    <w:rsid w:val="0092072A"/>
    <w:rsid w:val="00920BAB"/>
    <w:rsid w:val="00921EE4"/>
    <w:rsid w:val="00923824"/>
    <w:rsid w:val="00925E8D"/>
    <w:rsid w:val="00925FD1"/>
    <w:rsid w:val="00926915"/>
    <w:rsid w:val="009270C2"/>
    <w:rsid w:val="0092784D"/>
    <w:rsid w:val="00927BA6"/>
    <w:rsid w:val="0093023A"/>
    <w:rsid w:val="00931128"/>
    <w:rsid w:val="00932664"/>
    <w:rsid w:val="00932DB1"/>
    <w:rsid w:val="00933009"/>
    <w:rsid w:val="009336DD"/>
    <w:rsid w:val="00934A6E"/>
    <w:rsid w:val="00934B98"/>
    <w:rsid w:val="0093584A"/>
    <w:rsid w:val="00935B26"/>
    <w:rsid w:val="00936F41"/>
    <w:rsid w:val="0093741F"/>
    <w:rsid w:val="009375A0"/>
    <w:rsid w:val="0093780A"/>
    <w:rsid w:val="009410FC"/>
    <w:rsid w:val="00941211"/>
    <w:rsid w:val="009430A3"/>
    <w:rsid w:val="009435F5"/>
    <w:rsid w:val="009438FD"/>
    <w:rsid w:val="00944415"/>
    <w:rsid w:val="00944608"/>
    <w:rsid w:val="009449B7"/>
    <w:rsid w:val="00945452"/>
    <w:rsid w:val="00946D3B"/>
    <w:rsid w:val="00947821"/>
    <w:rsid w:val="00947976"/>
    <w:rsid w:val="00950526"/>
    <w:rsid w:val="009506B7"/>
    <w:rsid w:val="00950829"/>
    <w:rsid w:val="00950C14"/>
    <w:rsid w:val="009511F7"/>
    <w:rsid w:val="00951797"/>
    <w:rsid w:val="00952A54"/>
    <w:rsid w:val="00953DFC"/>
    <w:rsid w:val="009546D5"/>
    <w:rsid w:val="009551EE"/>
    <w:rsid w:val="009559EE"/>
    <w:rsid w:val="00955DEE"/>
    <w:rsid w:val="00955E14"/>
    <w:rsid w:val="009560F0"/>
    <w:rsid w:val="0095683F"/>
    <w:rsid w:val="00960ADD"/>
    <w:rsid w:val="00961B89"/>
    <w:rsid w:val="009625F6"/>
    <w:rsid w:val="00962925"/>
    <w:rsid w:val="009632D2"/>
    <w:rsid w:val="00963429"/>
    <w:rsid w:val="00963F16"/>
    <w:rsid w:val="00965B4D"/>
    <w:rsid w:val="00967223"/>
    <w:rsid w:val="00970D96"/>
    <w:rsid w:val="00970FA8"/>
    <w:rsid w:val="0097395D"/>
    <w:rsid w:val="009747B7"/>
    <w:rsid w:val="00974BCA"/>
    <w:rsid w:val="0097575D"/>
    <w:rsid w:val="00975B90"/>
    <w:rsid w:val="00976988"/>
    <w:rsid w:val="009779E6"/>
    <w:rsid w:val="00981876"/>
    <w:rsid w:val="00981891"/>
    <w:rsid w:val="009840FD"/>
    <w:rsid w:val="00985FC9"/>
    <w:rsid w:val="00986D9B"/>
    <w:rsid w:val="009924E2"/>
    <w:rsid w:val="00992657"/>
    <w:rsid w:val="0099464C"/>
    <w:rsid w:val="00995D13"/>
    <w:rsid w:val="009976DB"/>
    <w:rsid w:val="009A1396"/>
    <w:rsid w:val="009A146E"/>
    <w:rsid w:val="009A18AF"/>
    <w:rsid w:val="009A2485"/>
    <w:rsid w:val="009A31E1"/>
    <w:rsid w:val="009A4938"/>
    <w:rsid w:val="009A6046"/>
    <w:rsid w:val="009A7AD6"/>
    <w:rsid w:val="009B04FF"/>
    <w:rsid w:val="009B0F5B"/>
    <w:rsid w:val="009B1F10"/>
    <w:rsid w:val="009B4F75"/>
    <w:rsid w:val="009B755E"/>
    <w:rsid w:val="009B773F"/>
    <w:rsid w:val="009C033B"/>
    <w:rsid w:val="009C0471"/>
    <w:rsid w:val="009C0648"/>
    <w:rsid w:val="009C0C97"/>
    <w:rsid w:val="009C1019"/>
    <w:rsid w:val="009C1823"/>
    <w:rsid w:val="009C1CB0"/>
    <w:rsid w:val="009C284D"/>
    <w:rsid w:val="009C37FA"/>
    <w:rsid w:val="009C5084"/>
    <w:rsid w:val="009C5409"/>
    <w:rsid w:val="009C5E16"/>
    <w:rsid w:val="009C6329"/>
    <w:rsid w:val="009C6E0F"/>
    <w:rsid w:val="009D1BD3"/>
    <w:rsid w:val="009D1E7D"/>
    <w:rsid w:val="009D27DB"/>
    <w:rsid w:val="009D3996"/>
    <w:rsid w:val="009D7BBC"/>
    <w:rsid w:val="009D7C8B"/>
    <w:rsid w:val="009E0439"/>
    <w:rsid w:val="009E1D7B"/>
    <w:rsid w:val="009E285D"/>
    <w:rsid w:val="009E2DCC"/>
    <w:rsid w:val="009E4363"/>
    <w:rsid w:val="009E43DE"/>
    <w:rsid w:val="009E596C"/>
    <w:rsid w:val="009E7513"/>
    <w:rsid w:val="009F061C"/>
    <w:rsid w:val="009F0E3E"/>
    <w:rsid w:val="009F162D"/>
    <w:rsid w:val="009F2A1E"/>
    <w:rsid w:val="009F4023"/>
    <w:rsid w:val="009F4199"/>
    <w:rsid w:val="009F448E"/>
    <w:rsid w:val="009F698A"/>
    <w:rsid w:val="009F6CA5"/>
    <w:rsid w:val="00A0033E"/>
    <w:rsid w:val="00A0066E"/>
    <w:rsid w:val="00A006DC"/>
    <w:rsid w:val="00A03633"/>
    <w:rsid w:val="00A03DDC"/>
    <w:rsid w:val="00A04ADC"/>
    <w:rsid w:val="00A05053"/>
    <w:rsid w:val="00A07227"/>
    <w:rsid w:val="00A10001"/>
    <w:rsid w:val="00A117BB"/>
    <w:rsid w:val="00A12FB3"/>
    <w:rsid w:val="00A13225"/>
    <w:rsid w:val="00A13516"/>
    <w:rsid w:val="00A1361D"/>
    <w:rsid w:val="00A1398E"/>
    <w:rsid w:val="00A13FAB"/>
    <w:rsid w:val="00A15B67"/>
    <w:rsid w:val="00A16595"/>
    <w:rsid w:val="00A20128"/>
    <w:rsid w:val="00A21125"/>
    <w:rsid w:val="00A229BB"/>
    <w:rsid w:val="00A23706"/>
    <w:rsid w:val="00A25C37"/>
    <w:rsid w:val="00A26131"/>
    <w:rsid w:val="00A26548"/>
    <w:rsid w:val="00A2655D"/>
    <w:rsid w:val="00A26B8E"/>
    <w:rsid w:val="00A26BE2"/>
    <w:rsid w:val="00A27D2A"/>
    <w:rsid w:val="00A27F23"/>
    <w:rsid w:val="00A305C9"/>
    <w:rsid w:val="00A31BF7"/>
    <w:rsid w:val="00A327F3"/>
    <w:rsid w:val="00A33581"/>
    <w:rsid w:val="00A356E7"/>
    <w:rsid w:val="00A35B46"/>
    <w:rsid w:val="00A360A8"/>
    <w:rsid w:val="00A37531"/>
    <w:rsid w:val="00A41B12"/>
    <w:rsid w:val="00A426DA"/>
    <w:rsid w:val="00A43420"/>
    <w:rsid w:val="00A44866"/>
    <w:rsid w:val="00A47077"/>
    <w:rsid w:val="00A47C80"/>
    <w:rsid w:val="00A47EF5"/>
    <w:rsid w:val="00A511B8"/>
    <w:rsid w:val="00A5580D"/>
    <w:rsid w:val="00A571BE"/>
    <w:rsid w:val="00A604A5"/>
    <w:rsid w:val="00A6105B"/>
    <w:rsid w:val="00A61C0D"/>
    <w:rsid w:val="00A6238D"/>
    <w:rsid w:val="00A6554B"/>
    <w:rsid w:val="00A66B25"/>
    <w:rsid w:val="00A67941"/>
    <w:rsid w:val="00A70727"/>
    <w:rsid w:val="00A711E1"/>
    <w:rsid w:val="00A721DC"/>
    <w:rsid w:val="00A72499"/>
    <w:rsid w:val="00A72F88"/>
    <w:rsid w:val="00A7406E"/>
    <w:rsid w:val="00A741AE"/>
    <w:rsid w:val="00A74978"/>
    <w:rsid w:val="00A75264"/>
    <w:rsid w:val="00A8033F"/>
    <w:rsid w:val="00A80490"/>
    <w:rsid w:val="00A81C80"/>
    <w:rsid w:val="00A82027"/>
    <w:rsid w:val="00A826BB"/>
    <w:rsid w:val="00A863F3"/>
    <w:rsid w:val="00A86D67"/>
    <w:rsid w:val="00A871E6"/>
    <w:rsid w:val="00A92632"/>
    <w:rsid w:val="00A92717"/>
    <w:rsid w:val="00A92A3C"/>
    <w:rsid w:val="00A93595"/>
    <w:rsid w:val="00A9425F"/>
    <w:rsid w:val="00A94363"/>
    <w:rsid w:val="00A95AC7"/>
    <w:rsid w:val="00A96F35"/>
    <w:rsid w:val="00A9703B"/>
    <w:rsid w:val="00A97E57"/>
    <w:rsid w:val="00A97F5F"/>
    <w:rsid w:val="00AA13B3"/>
    <w:rsid w:val="00AA2FF4"/>
    <w:rsid w:val="00AA5716"/>
    <w:rsid w:val="00AA66C9"/>
    <w:rsid w:val="00AB178F"/>
    <w:rsid w:val="00AB40BE"/>
    <w:rsid w:val="00AB69FE"/>
    <w:rsid w:val="00AB7895"/>
    <w:rsid w:val="00AC018F"/>
    <w:rsid w:val="00AC0806"/>
    <w:rsid w:val="00AC0B25"/>
    <w:rsid w:val="00AC0CEF"/>
    <w:rsid w:val="00AC1059"/>
    <w:rsid w:val="00AC1B19"/>
    <w:rsid w:val="00AC246E"/>
    <w:rsid w:val="00AC282B"/>
    <w:rsid w:val="00AC2F04"/>
    <w:rsid w:val="00AC3A6E"/>
    <w:rsid w:val="00AC4A80"/>
    <w:rsid w:val="00AC4B3F"/>
    <w:rsid w:val="00AC54AB"/>
    <w:rsid w:val="00AC58D4"/>
    <w:rsid w:val="00AC5D3C"/>
    <w:rsid w:val="00AC6E5C"/>
    <w:rsid w:val="00AC7384"/>
    <w:rsid w:val="00AD06EC"/>
    <w:rsid w:val="00AD0DCE"/>
    <w:rsid w:val="00AD2217"/>
    <w:rsid w:val="00AD3E3C"/>
    <w:rsid w:val="00AD4ABF"/>
    <w:rsid w:val="00AD4AD6"/>
    <w:rsid w:val="00AD55C1"/>
    <w:rsid w:val="00AD6419"/>
    <w:rsid w:val="00AD69FF"/>
    <w:rsid w:val="00AE184A"/>
    <w:rsid w:val="00AE18A5"/>
    <w:rsid w:val="00AE18BB"/>
    <w:rsid w:val="00AE1CC9"/>
    <w:rsid w:val="00AE2A17"/>
    <w:rsid w:val="00AE3367"/>
    <w:rsid w:val="00AE5A5D"/>
    <w:rsid w:val="00AE5B48"/>
    <w:rsid w:val="00AE6277"/>
    <w:rsid w:val="00AE64FB"/>
    <w:rsid w:val="00AE690B"/>
    <w:rsid w:val="00AE76AC"/>
    <w:rsid w:val="00AE7E05"/>
    <w:rsid w:val="00AF0B11"/>
    <w:rsid w:val="00AF184C"/>
    <w:rsid w:val="00AF2F01"/>
    <w:rsid w:val="00AF2FF2"/>
    <w:rsid w:val="00AF30B2"/>
    <w:rsid w:val="00AF35C9"/>
    <w:rsid w:val="00AF396A"/>
    <w:rsid w:val="00AF4B24"/>
    <w:rsid w:val="00AF670D"/>
    <w:rsid w:val="00AF73F5"/>
    <w:rsid w:val="00B00BD0"/>
    <w:rsid w:val="00B02A0F"/>
    <w:rsid w:val="00B03209"/>
    <w:rsid w:val="00B04618"/>
    <w:rsid w:val="00B052A5"/>
    <w:rsid w:val="00B05E98"/>
    <w:rsid w:val="00B07334"/>
    <w:rsid w:val="00B075F7"/>
    <w:rsid w:val="00B1003B"/>
    <w:rsid w:val="00B1190A"/>
    <w:rsid w:val="00B12EB7"/>
    <w:rsid w:val="00B132E1"/>
    <w:rsid w:val="00B1359F"/>
    <w:rsid w:val="00B15282"/>
    <w:rsid w:val="00B17EF5"/>
    <w:rsid w:val="00B21228"/>
    <w:rsid w:val="00B223F6"/>
    <w:rsid w:val="00B23442"/>
    <w:rsid w:val="00B23909"/>
    <w:rsid w:val="00B23CB0"/>
    <w:rsid w:val="00B23D89"/>
    <w:rsid w:val="00B2553F"/>
    <w:rsid w:val="00B26A95"/>
    <w:rsid w:val="00B27389"/>
    <w:rsid w:val="00B27544"/>
    <w:rsid w:val="00B27E8F"/>
    <w:rsid w:val="00B30A6D"/>
    <w:rsid w:val="00B3178E"/>
    <w:rsid w:val="00B334B0"/>
    <w:rsid w:val="00B3539F"/>
    <w:rsid w:val="00B353A2"/>
    <w:rsid w:val="00B355C3"/>
    <w:rsid w:val="00B36A6F"/>
    <w:rsid w:val="00B36ACA"/>
    <w:rsid w:val="00B3762E"/>
    <w:rsid w:val="00B4037C"/>
    <w:rsid w:val="00B40387"/>
    <w:rsid w:val="00B4094A"/>
    <w:rsid w:val="00B40B53"/>
    <w:rsid w:val="00B4155A"/>
    <w:rsid w:val="00B41700"/>
    <w:rsid w:val="00B41E06"/>
    <w:rsid w:val="00B425F3"/>
    <w:rsid w:val="00B44509"/>
    <w:rsid w:val="00B446CE"/>
    <w:rsid w:val="00B453E5"/>
    <w:rsid w:val="00B45E9F"/>
    <w:rsid w:val="00B46AAA"/>
    <w:rsid w:val="00B471E7"/>
    <w:rsid w:val="00B513C9"/>
    <w:rsid w:val="00B52988"/>
    <w:rsid w:val="00B52FA6"/>
    <w:rsid w:val="00B53A24"/>
    <w:rsid w:val="00B53C2D"/>
    <w:rsid w:val="00B54668"/>
    <w:rsid w:val="00B54CB9"/>
    <w:rsid w:val="00B55730"/>
    <w:rsid w:val="00B561AD"/>
    <w:rsid w:val="00B579F4"/>
    <w:rsid w:val="00B57F57"/>
    <w:rsid w:val="00B624E5"/>
    <w:rsid w:val="00B6373C"/>
    <w:rsid w:val="00B63814"/>
    <w:rsid w:val="00B638B1"/>
    <w:rsid w:val="00B64776"/>
    <w:rsid w:val="00B65170"/>
    <w:rsid w:val="00B660EB"/>
    <w:rsid w:val="00B67E51"/>
    <w:rsid w:val="00B70457"/>
    <w:rsid w:val="00B70559"/>
    <w:rsid w:val="00B723B6"/>
    <w:rsid w:val="00B730D0"/>
    <w:rsid w:val="00B733D1"/>
    <w:rsid w:val="00B740F5"/>
    <w:rsid w:val="00B7528B"/>
    <w:rsid w:val="00B75672"/>
    <w:rsid w:val="00B75FC3"/>
    <w:rsid w:val="00B77640"/>
    <w:rsid w:val="00B77712"/>
    <w:rsid w:val="00B77FB0"/>
    <w:rsid w:val="00B800AC"/>
    <w:rsid w:val="00B80BE3"/>
    <w:rsid w:val="00B80D3A"/>
    <w:rsid w:val="00B80FE0"/>
    <w:rsid w:val="00B83C5E"/>
    <w:rsid w:val="00B84047"/>
    <w:rsid w:val="00B85209"/>
    <w:rsid w:val="00B8772D"/>
    <w:rsid w:val="00B9031F"/>
    <w:rsid w:val="00B90DBC"/>
    <w:rsid w:val="00B9275E"/>
    <w:rsid w:val="00B929A8"/>
    <w:rsid w:val="00B93254"/>
    <w:rsid w:val="00B937C4"/>
    <w:rsid w:val="00B942B0"/>
    <w:rsid w:val="00B94846"/>
    <w:rsid w:val="00B954F0"/>
    <w:rsid w:val="00BA1B9A"/>
    <w:rsid w:val="00BA504B"/>
    <w:rsid w:val="00BA6241"/>
    <w:rsid w:val="00BB0F26"/>
    <w:rsid w:val="00BB185F"/>
    <w:rsid w:val="00BB202B"/>
    <w:rsid w:val="00BB732E"/>
    <w:rsid w:val="00BB780D"/>
    <w:rsid w:val="00BB7DC0"/>
    <w:rsid w:val="00BC0475"/>
    <w:rsid w:val="00BC1322"/>
    <w:rsid w:val="00BC27BF"/>
    <w:rsid w:val="00BC55F9"/>
    <w:rsid w:val="00BC5DEE"/>
    <w:rsid w:val="00BC622A"/>
    <w:rsid w:val="00BC6C30"/>
    <w:rsid w:val="00BC71D5"/>
    <w:rsid w:val="00BC73E8"/>
    <w:rsid w:val="00BD109E"/>
    <w:rsid w:val="00BD1281"/>
    <w:rsid w:val="00BD14ED"/>
    <w:rsid w:val="00BD3CD0"/>
    <w:rsid w:val="00BD471F"/>
    <w:rsid w:val="00BD6C73"/>
    <w:rsid w:val="00BE0A0F"/>
    <w:rsid w:val="00BE1947"/>
    <w:rsid w:val="00BE2010"/>
    <w:rsid w:val="00BE2C59"/>
    <w:rsid w:val="00BE3324"/>
    <w:rsid w:val="00BE3ACB"/>
    <w:rsid w:val="00BE4CB1"/>
    <w:rsid w:val="00BE5148"/>
    <w:rsid w:val="00BE5A11"/>
    <w:rsid w:val="00BE5F99"/>
    <w:rsid w:val="00BE6088"/>
    <w:rsid w:val="00BF03C9"/>
    <w:rsid w:val="00BF08A4"/>
    <w:rsid w:val="00BF0C9E"/>
    <w:rsid w:val="00BF0F61"/>
    <w:rsid w:val="00BF100D"/>
    <w:rsid w:val="00BF1603"/>
    <w:rsid w:val="00BF186E"/>
    <w:rsid w:val="00BF1B0A"/>
    <w:rsid w:val="00BF3087"/>
    <w:rsid w:val="00BF3991"/>
    <w:rsid w:val="00BF39EA"/>
    <w:rsid w:val="00BF4215"/>
    <w:rsid w:val="00BF5572"/>
    <w:rsid w:val="00BF5BDA"/>
    <w:rsid w:val="00BF7A2A"/>
    <w:rsid w:val="00BF7B00"/>
    <w:rsid w:val="00BF7B6D"/>
    <w:rsid w:val="00C00D84"/>
    <w:rsid w:val="00C02B1A"/>
    <w:rsid w:val="00C02FE5"/>
    <w:rsid w:val="00C0355C"/>
    <w:rsid w:val="00C04BFF"/>
    <w:rsid w:val="00C04E70"/>
    <w:rsid w:val="00C0530F"/>
    <w:rsid w:val="00C06701"/>
    <w:rsid w:val="00C076FA"/>
    <w:rsid w:val="00C122EC"/>
    <w:rsid w:val="00C1251B"/>
    <w:rsid w:val="00C12C0A"/>
    <w:rsid w:val="00C14B50"/>
    <w:rsid w:val="00C1665A"/>
    <w:rsid w:val="00C16E80"/>
    <w:rsid w:val="00C17252"/>
    <w:rsid w:val="00C2278E"/>
    <w:rsid w:val="00C22BA5"/>
    <w:rsid w:val="00C231E8"/>
    <w:rsid w:val="00C239C5"/>
    <w:rsid w:val="00C24046"/>
    <w:rsid w:val="00C2407B"/>
    <w:rsid w:val="00C24233"/>
    <w:rsid w:val="00C246DB"/>
    <w:rsid w:val="00C24C3D"/>
    <w:rsid w:val="00C2559A"/>
    <w:rsid w:val="00C26C22"/>
    <w:rsid w:val="00C26FF2"/>
    <w:rsid w:val="00C27196"/>
    <w:rsid w:val="00C27297"/>
    <w:rsid w:val="00C3287A"/>
    <w:rsid w:val="00C35066"/>
    <w:rsid w:val="00C36FE3"/>
    <w:rsid w:val="00C377C8"/>
    <w:rsid w:val="00C4011F"/>
    <w:rsid w:val="00C404FB"/>
    <w:rsid w:val="00C407C4"/>
    <w:rsid w:val="00C43A13"/>
    <w:rsid w:val="00C43C8C"/>
    <w:rsid w:val="00C43E75"/>
    <w:rsid w:val="00C45FCD"/>
    <w:rsid w:val="00C46012"/>
    <w:rsid w:val="00C4616F"/>
    <w:rsid w:val="00C472F1"/>
    <w:rsid w:val="00C50DD3"/>
    <w:rsid w:val="00C512BB"/>
    <w:rsid w:val="00C518DC"/>
    <w:rsid w:val="00C5429F"/>
    <w:rsid w:val="00C54FB1"/>
    <w:rsid w:val="00C5613E"/>
    <w:rsid w:val="00C574B1"/>
    <w:rsid w:val="00C5775D"/>
    <w:rsid w:val="00C57975"/>
    <w:rsid w:val="00C61209"/>
    <w:rsid w:val="00C621D9"/>
    <w:rsid w:val="00C62895"/>
    <w:rsid w:val="00C63905"/>
    <w:rsid w:val="00C6489C"/>
    <w:rsid w:val="00C6777F"/>
    <w:rsid w:val="00C70CBE"/>
    <w:rsid w:val="00C71986"/>
    <w:rsid w:val="00C722BE"/>
    <w:rsid w:val="00C7333E"/>
    <w:rsid w:val="00C7430E"/>
    <w:rsid w:val="00C74AD1"/>
    <w:rsid w:val="00C74C37"/>
    <w:rsid w:val="00C75BF6"/>
    <w:rsid w:val="00C76271"/>
    <w:rsid w:val="00C76F7A"/>
    <w:rsid w:val="00C77A61"/>
    <w:rsid w:val="00C77A7D"/>
    <w:rsid w:val="00C80629"/>
    <w:rsid w:val="00C8079F"/>
    <w:rsid w:val="00C82685"/>
    <w:rsid w:val="00C848C1"/>
    <w:rsid w:val="00C84A26"/>
    <w:rsid w:val="00C8657B"/>
    <w:rsid w:val="00C90013"/>
    <w:rsid w:val="00C901C9"/>
    <w:rsid w:val="00C91433"/>
    <w:rsid w:val="00C9170D"/>
    <w:rsid w:val="00C92189"/>
    <w:rsid w:val="00C93BF8"/>
    <w:rsid w:val="00C9451D"/>
    <w:rsid w:val="00C9457C"/>
    <w:rsid w:val="00C94936"/>
    <w:rsid w:val="00C9769F"/>
    <w:rsid w:val="00CA50D2"/>
    <w:rsid w:val="00CA5FF7"/>
    <w:rsid w:val="00CA6264"/>
    <w:rsid w:val="00CA6E79"/>
    <w:rsid w:val="00CA7216"/>
    <w:rsid w:val="00CB10E5"/>
    <w:rsid w:val="00CB137C"/>
    <w:rsid w:val="00CB179B"/>
    <w:rsid w:val="00CB17A8"/>
    <w:rsid w:val="00CB1C33"/>
    <w:rsid w:val="00CB2594"/>
    <w:rsid w:val="00CB2610"/>
    <w:rsid w:val="00CB5B4B"/>
    <w:rsid w:val="00CC1388"/>
    <w:rsid w:val="00CC24A0"/>
    <w:rsid w:val="00CC27AA"/>
    <w:rsid w:val="00CC2C3C"/>
    <w:rsid w:val="00CC30F4"/>
    <w:rsid w:val="00CC31E4"/>
    <w:rsid w:val="00CC3793"/>
    <w:rsid w:val="00CC38CC"/>
    <w:rsid w:val="00CC4040"/>
    <w:rsid w:val="00CC4941"/>
    <w:rsid w:val="00CC63E0"/>
    <w:rsid w:val="00CC695A"/>
    <w:rsid w:val="00CC74B5"/>
    <w:rsid w:val="00CD30E8"/>
    <w:rsid w:val="00CD4011"/>
    <w:rsid w:val="00CD408A"/>
    <w:rsid w:val="00CD5FDD"/>
    <w:rsid w:val="00CD654A"/>
    <w:rsid w:val="00CD789E"/>
    <w:rsid w:val="00CE081E"/>
    <w:rsid w:val="00CE0F2E"/>
    <w:rsid w:val="00CE2245"/>
    <w:rsid w:val="00CE4A0C"/>
    <w:rsid w:val="00CE6D11"/>
    <w:rsid w:val="00CE759B"/>
    <w:rsid w:val="00CE783B"/>
    <w:rsid w:val="00CF1DEA"/>
    <w:rsid w:val="00CF5402"/>
    <w:rsid w:val="00CF6BEA"/>
    <w:rsid w:val="00CF6D23"/>
    <w:rsid w:val="00D008C9"/>
    <w:rsid w:val="00D019C3"/>
    <w:rsid w:val="00D0278A"/>
    <w:rsid w:val="00D04AF2"/>
    <w:rsid w:val="00D06306"/>
    <w:rsid w:val="00D06591"/>
    <w:rsid w:val="00D066C3"/>
    <w:rsid w:val="00D0689D"/>
    <w:rsid w:val="00D0742C"/>
    <w:rsid w:val="00D10694"/>
    <w:rsid w:val="00D11CAC"/>
    <w:rsid w:val="00D121CF"/>
    <w:rsid w:val="00D1307A"/>
    <w:rsid w:val="00D14FBD"/>
    <w:rsid w:val="00D15017"/>
    <w:rsid w:val="00D15086"/>
    <w:rsid w:val="00D2112C"/>
    <w:rsid w:val="00D216E6"/>
    <w:rsid w:val="00D23278"/>
    <w:rsid w:val="00D237E6"/>
    <w:rsid w:val="00D24748"/>
    <w:rsid w:val="00D24787"/>
    <w:rsid w:val="00D24B58"/>
    <w:rsid w:val="00D267C6"/>
    <w:rsid w:val="00D273EA"/>
    <w:rsid w:val="00D300A6"/>
    <w:rsid w:val="00D30292"/>
    <w:rsid w:val="00D309DF"/>
    <w:rsid w:val="00D30C8B"/>
    <w:rsid w:val="00D324DB"/>
    <w:rsid w:val="00D32548"/>
    <w:rsid w:val="00D33E06"/>
    <w:rsid w:val="00D34228"/>
    <w:rsid w:val="00D34AEC"/>
    <w:rsid w:val="00D3562E"/>
    <w:rsid w:val="00D36D47"/>
    <w:rsid w:val="00D371C2"/>
    <w:rsid w:val="00D372CF"/>
    <w:rsid w:val="00D5073D"/>
    <w:rsid w:val="00D50F28"/>
    <w:rsid w:val="00D5114C"/>
    <w:rsid w:val="00D511EB"/>
    <w:rsid w:val="00D52491"/>
    <w:rsid w:val="00D5307D"/>
    <w:rsid w:val="00D533C7"/>
    <w:rsid w:val="00D56004"/>
    <w:rsid w:val="00D572C0"/>
    <w:rsid w:val="00D579EB"/>
    <w:rsid w:val="00D57B65"/>
    <w:rsid w:val="00D57DA2"/>
    <w:rsid w:val="00D60A37"/>
    <w:rsid w:val="00D60A92"/>
    <w:rsid w:val="00D62345"/>
    <w:rsid w:val="00D62E28"/>
    <w:rsid w:val="00D639C3"/>
    <w:rsid w:val="00D65202"/>
    <w:rsid w:val="00D653FE"/>
    <w:rsid w:val="00D66D7B"/>
    <w:rsid w:val="00D70922"/>
    <w:rsid w:val="00D70BAD"/>
    <w:rsid w:val="00D71ECA"/>
    <w:rsid w:val="00D72D80"/>
    <w:rsid w:val="00D72EB2"/>
    <w:rsid w:val="00D73689"/>
    <w:rsid w:val="00D73CCC"/>
    <w:rsid w:val="00D73EDD"/>
    <w:rsid w:val="00D74251"/>
    <w:rsid w:val="00D750FC"/>
    <w:rsid w:val="00D75C67"/>
    <w:rsid w:val="00D75D67"/>
    <w:rsid w:val="00D7602C"/>
    <w:rsid w:val="00D76335"/>
    <w:rsid w:val="00D76479"/>
    <w:rsid w:val="00D76625"/>
    <w:rsid w:val="00D770FF"/>
    <w:rsid w:val="00D77638"/>
    <w:rsid w:val="00D77C3A"/>
    <w:rsid w:val="00D81002"/>
    <w:rsid w:val="00D82911"/>
    <w:rsid w:val="00D833A6"/>
    <w:rsid w:val="00D836F9"/>
    <w:rsid w:val="00D877B2"/>
    <w:rsid w:val="00D87B7C"/>
    <w:rsid w:val="00D87CD0"/>
    <w:rsid w:val="00D91D65"/>
    <w:rsid w:val="00D9493D"/>
    <w:rsid w:val="00D95A4F"/>
    <w:rsid w:val="00D973A4"/>
    <w:rsid w:val="00D97E0E"/>
    <w:rsid w:val="00DA1E64"/>
    <w:rsid w:val="00DA466C"/>
    <w:rsid w:val="00DA4BF9"/>
    <w:rsid w:val="00DA6A5D"/>
    <w:rsid w:val="00DA700E"/>
    <w:rsid w:val="00DA74C3"/>
    <w:rsid w:val="00DA7503"/>
    <w:rsid w:val="00DB00EC"/>
    <w:rsid w:val="00DB08AF"/>
    <w:rsid w:val="00DB2B3F"/>
    <w:rsid w:val="00DB36E7"/>
    <w:rsid w:val="00DB4524"/>
    <w:rsid w:val="00DB498D"/>
    <w:rsid w:val="00DB5CAE"/>
    <w:rsid w:val="00DB7268"/>
    <w:rsid w:val="00DC1053"/>
    <w:rsid w:val="00DC2163"/>
    <w:rsid w:val="00DC53A7"/>
    <w:rsid w:val="00DC6B80"/>
    <w:rsid w:val="00DC7769"/>
    <w:rsid w:val="00DD1078"/>
    <w:rsid w:val="00DD257F"/>
    <w:rsid w:val="00DD2CA7"/>
    <w:rsid w:val="00DD47B1"/>
    <w:rsid w:val="00DD522D"/>
    <w:rsid w:val="00DD74E0"/>
    <w:rsid w:val="00DD7DBE"/>
    <w:rsid w:val="00DE094A"/>
    <w:rsid w:val="00DE0FF6"/>
    <w:rsid w:val="00DE1D7B"/>
    <w:rsid w:val="00DE44B1"/>
    <w:rsid w:val="00DE4539"/>
    <w:rsid w:val="00DE4A13"/>
    <w:rsid w:val="00DE5666"/>
    <w:rsid w:val="00DE75DB"/>
    <w:rsid w:val="00DE78F3"/>
    <w:rsid w:val="00DF22D1"/>
    <w:rsid w:val="00DF448E"/>
    <w:rsid w:val="00DF472B"/>
    <w:rsid w:val="00DF660A"/>
    <w:rsid w:val="00DF6818"/>
    <w:rsid w:val="00E002B1"/>
    <w:rsid w:val="00E005FB"/>
    <w:rsid w:val="00E009AA"/>
    <w:rsid w:val="00E017C1"/>
    <w:rsid w:val="00E019F9"/>
    <w:rsid w:val="00E01A0C"/>
    <w:rsid w:val="00E01EC6"/>
    <w:rsid w:val="00E03228"/>
    <w:rsid w:val="00E03694"/>
    <w:rsid w:val="00E03F28"/>
    <w:rsid w:val="00E04074"/>
    <w:rsid w:val="00E040D0"/>
    <w:rsid w:val="00E0756B"/>
    <w:rsid w:val="00E0775F"/>
    <w:rsid w:val="00E10E37"/>
    <w:rsid w:val="00E140FC"/>
    <w:rsid w:val="00E148A0"/>
    <w:rsid w:val="00E14C8D"/>
    <w:rsid w:val="00E1643D"/>
    <w:rsid w:val="00E16D4C"/>
    <w:rsid w:val="00E16E29"/>
    <w:rsid w:val="00E17260"/>
    <w:rsid w:val="00E17329"/>
    <w:rsid w:val="00E20BEC"/>
    <w:rsid w:val="00E20D56"/>
    <w:rsid w:val="00E22B4E"/>
    <w:rsid w:val="00E2334E"/>
    <w:rsid w:val="00E2360A"/>
    <w:rsid w:val="00E2660D"/>
    <w:rsid w:val="00E26ABC"/>
    <w:rsid w:val="00E26BFA"/>
    <w:rsid w:val="00E26C13"/>
    <w:rsid w:val="00E27E8F"/>
    <w:rsid w:val="00E3006A"/>
    <w:rsid w:val="00E3230E"/>
    <w:rsid w:val="00E32E94"/>
    <w:rsid w:val="00E32ECB"/>
    <w:rsid w:val="00E338E9"/>
    <w:rsid w:val="00E33E83"/>
    <w:rsid w:val="00E34499"/>
    <w:rsid w:val="00E34FFC"/>
    <w:rsid w:val="00E35826"/>
    <w:rsid w:val="00E35963"/>
    <w:rsid w:val="00E35EFD"/>
    <w:rsid w:val="00E36553"/>
    <w:rsid w:val="00E36A87"/>
    <w:rsid w:val="00E36ACC"/>
    <w:rsid w:val="00E37BA5"/>
    <w:rsid w:val="00E40417"/>
    <w:rsid w:val="00E41DFB"/>
    <w:rsid w:val="00E43301"/>
    <w:rsid w:val="00E43847"/>
    <w:rsid w:val="00E440C7"/>
    <w:rsid w:val="00E45637"/>
    <w:rsid w:val="00E45D39"/>
    <w:rsid w:val="00E50362"/>
    <w:rsid w:val="00E54119"/>
    <w:rsid w:val="00E55372"/>
    <w:rsid w:val="00E55D51"/>
    <w:rsid w:val="00E5688F"/>
    <w:rsid w:val="00E5730E"/>
    <w:rsid w:val="00E57962"/>
    <w:rsid w:val="00E60DB9"/>
    <w:rsid w:val="00E61E91"/>
    <w:rsid w:val="00E6284D"/>
    <w:rsid w:val="00E6312D"/>
    <w:rsid w:val="00E639C5"/>
    <w:rsid w:val="00E63A34"/>
    <w:rsid w:val="00E63B84"/>
    <w:rsid w:val="00E67A17"/>
    <w:rsid w:val="00E71C22"/>
    <w:rsid w:val="00E7284D"/>
    <w:rsid w:val="00E739BA"/>
    <w:rsid w:val="00E73D1D"/>
    <w:rsid w:val="00E77927"/>
    <w:rsid w:val="00E77C04"/>
    <w:rsid w:val="00E807B1"/>
    <w:rsid w:val="00E81B92"/>
    <w:rsid w:val="00E825D4"/>
    <w:rsid w:val="00E83F3B"/>
    <w:rsid w:val="00E84AC8"/>
    <w:rsid w:val="00E852A9"/>
    <w:rsid w:val="00E858BA"/>
    <w:rsid w:val="00E85BF2"/>
    <w:rsid w:val="00E85DA0"/>
    <w:rsid w:val="00E86D9E"/>
    <w:rsid w:val="00E87F99"/>
    <w:rsid w:val="00E906CD"/>
    <w:rsid w:val="00E9122E"/>
    <w:rsid w:val="00E912E9"/>
    <w:rsid w:val="00E9169E"/>
    <w:rsid w:val="00E929EA"/>
    <w:rsid w:val="00E92B69"/>
    <w:rsid w:val="00E933A7"/>
    <w:rsid w:val="00E93965"/>
    <w:rsid w:val="00E93FDE"/>
    <w:rsid w:val="00E944C1"/>
    <w:rsid w:val="00E956A1"/>
    <w:rsid w:val="00E9655F"/>
    <w:rsid w:val="00E96599"/>
    <w:rsid w:val="00E96E8C"/>
    <w:rsid w:val="00EA0B66"/>
    <w:rsid w:val="00EA12B0"/>
    <w:rsid w:val="00EA5E82"/>
    <w:rsid w:val="00EA6B7B"/>
    <w:rsid w:val="00EA7EC9"/>
    <w:rsid w:val="00EB0074"/>
    <w:rsid w:val="00EB0AC9"/>
    <w:rsid w:val="00EB1156"/>
    <w:rsid w:val="00EB1574"/>
    <w:rsid w:val="00EB30B8"/>
    <w:rsid w:val="00EB3A31"/>
    <w:rsid w:val="00EB3B41"/>
    <w:rsid w:val="00EB3D88"/>
    <w:rsid w:val="00EB437C"/>
    <w:rsid w:val="00EB48D1"/>
    <w:rsid w:val="00EB4BAB"/>
    <w:rsid w:val="00EB7579"/>
    <w:rsid w:val="00EB7D2F"/>
    <w:rsid w:val="00EB7D9A"/>
    <w:rsid w:val="00EC0600"/>
    <w:rsid w:val="00EC0710"/>
    <w:rsid w:val="00EC127D"/>
    <w:rsid w:val="00EC2435"/>
    <w:rsid w:val="00EC2691"/>
    <w:rsid w:val="00EC2DF0"/>
    <w:rsid w:val="00EC3685"/>
    <w:rsid w:val="00EC4945"/>
    <w:rsid w:val="00EC4B74"/>
    <w:rsid w:val="00EC56A2"/>
    <w:rsid w:val="00EC606B"/>
    <w:rsid w:val="00EC6682"/>
    <w:rsid w:val="00EC731A"/>
    <w:rsid w:val="00ED1356"/>
    <w:rsid w:val="00ED22D5"/>
    <w:rsid w:val="00ED42B9"/>
    <w:rsid w:val="00ED44B5"/>
    <w:rsid w:val="00ED55CE"/>
    <w:rsid w:val="00ED5A47"/>
    <w:rsid w:val="00ED5E43"/>
    <w:rsid w:val="00ED62FA"/>
    <w:rsid w:val="00ED7099"/>
    <w:rsid w:val="00ED77AD"/>
    <w:rsid w:val="00ED7D0F"/>
    <w:rsid w:val="00ED7ED4"/>
    <w:rsid w:val="00EE19F6"/>
    <w:rsid w:val="00EE2F53"/>
    <w:rsid w:val="00EE3402"/>
    <w:rsid w:val="00EE35BE"/>
    <w:rsid w:val="00EE454F"/>
    <w:rsid w:val="00EE5C10"/>
    <w:rsid w:val="00EE6156"/>
    <w:rsid w:val="00EE6889"/>
    <w:rsid w:val="00EE7E89"/>
    <w:rsid w:val="00EF1000"/>
    <w:rsid w:val="00EF1886"/>
    <w:rsid w:val="00EF2F48"/>
    <w:rsid w:val="00EF323A"/>
    <w:rsid w:val="00EF4AFF"/>
    <w:rsid w:val="00EF62E3"/>
    <w:rsid w:val="00EF6DD1"/>
    <w:rsid w:val="00EF706F"/>
    <w:rsid w:val="00EF75C4"/>
    <w:rsid w:val="00EF7CCC"/>
    <w:rsid w:val="00F00C45"/>
    <w:rsid w:val="00F00D8D"/>
    <w:rsid w:val="00F01DAF"/>
    <w:rsid w:val="00F05397"/>
    <w:rsid w:val="00F053CA"/>
    <w:rsid w:val="00F0706C"/>
    <w:rsid w:val="00F07A38"/>
    <w:rsid w:val="00F10571"/>
    <w:rsid w:val="00F10F77"/>
    <w:rsid w:val="00F1396E"/>
    <w:rsid w:val="00F1504E"/>
    <w:rsid w:val="00F20048"/>
    <w:rsid w:val="00F20919"/>
    <w:rsid w:val="00F24349"/>
    <w:rsid w:val="00F2438A"/>
    <w:rsid w:val="00F24E62"/>
    <w:rsid w:val="00F25016"/>
    <w:rsid w:val="00F25542"/>
    <w:rsid w:val="00F26B40"/>
    <w:rsid w:val="00F26D62"/>
    <w:rsid w:val="00F27E05"/>
    <w:rsid w:val="00F304B3"/>
    <w:rsid w:val="00F31D25"/>
    <w:rsid w:val="00F327D1"/>
    <w:rsid w:val="00F333B3"/>
    <w:rsid w:val="00F33CEA"/>
    <w:rsid w:val="00F3520F"/>
    <w:rsid w:val="00F376F0"/>
    <w:rsid w:val="00F40AFA"/>
    <w:rsid w:val="00F40D05"/>
    <w:rsid w:val="00F43E55"/>
    <w:rsid w:val="00F4408F"/>
    <w:rsid w:val="00F445FE"/>
    <w:rsid w:val="00F465B6"/>
    <w:rsid w:val="00F4682C"/>
    <w:rsid w:val="00F47462"/>
    <w:rsid w:val="00F5072C"/>
    <w:rsid w:val="00F50DAD"/>
    <w:rsid w:val="00F52210"/>
    <w:rsid w:val="00F53051"/>
    <w:rsid w:val="00F5321F"/>
    <w:rsid w:val="00F532D2"/>
    <w:rsid w:val="00F53F98"/>
    <w:rsid w:val="00F54585"/>
    <w:rsid w:val="00F54965"/>
    <w:rsid w:val="00F54E80"/>
    <w:rsid w:val="00F56456"/>
    <w:rsid w:val="00F56C0F"/>
    <w:rsid w:val="00F5779E"/>
    <w:rsid w:val="00F57E76"/>
    <w:rsid w:val="00F613B7"/>
    <w:rsid w:val="00F65103"/>
    <w:rsid w:val="00F6595C"/>
    <w:rsid w:val="00F7047E"/>
    <w:rsid w:val="00F70A0F"/>
    <w:rsid w:val="00F70CC2"/>
    <w:rsid w:val="00F716E2"/>
    <w:rsid w:val="00F71DF8"/>
    <w:rsid w:val="00F71DFC"/>
    <w:rsid w:val="00F72186"/>
    <w:rsid w:val="00F72FF5"/>
    <w:rsid w:val="00F73DDE"/>
    <w:rsid w:val="00F74E46"/>
    <w:rsid w:val="00F74F7A"/>
    <w:rsid w:val="00F755EC"/>
    <w:rsid w:val="00F77612"/>
    <w:rsid w:val="00F77C73"/>
    <w:rsid w:val="00F8093C"/>
    <w:rsid w:val="00F80C22"/>
    <w:rsid w:val="00F80CC6"/>
    <w:rsid w:val="00F82898"/>
    <w:rsid w:val="00F84C18"/>
    <w:rsid w:val="00F90866"/>
    <w:rsid w:val="00F90C31"/>
    <w:rsid w:val="00F92C03"/>
    <w:rsid w:val="00F9396E"/>
    <w:rsid w:val="00F94F44"/>
    <w:rsid w:val="00F95243"/>
    <w:rsid w:val="00F96B12"/>
    <w:rsid w:val="00F96B62"/>
    <w:rsid w:val="00F96C4C"/>
    <w:rsid w:val="00F979BC"/>
    <w:rsid w:val="00FA0092"/>
    <w:rsid w:val="00FA174E"/>
    <w:rsid w:val="00FA18C9"/>
    <w:rsid w:val="00FA347A"/>
    <w:rsid w:val="00FA4656"/>
    <w:rsid w:val="00FA6AFE"/>
    <w:rsid w:val="00FA6CE7"/>
    <w:rsid w:val="00FB0CE6"/>
    <w:rsid w:val="00FB2D26"/>
    <w:rsid w:val="00FB3032"/>
    <w:rsid w:val="00FB3F27"/>
    <w:rsid w:val="00FB4C44"/>
    <w:rsid w:val="00FB4F2F"/>
    <w:rsid w:val="00FB780C"/>
    <w:rsid w:val="00FC072E"/>
    <w:rsid w:val="00FC2CFB"/>
    <w:rsid w:val="00FC388F"/>
    <w:rsid w:val="00FC3964"/>
    <w:rsid w:val="00FC5138"/>
    <w:rsid w:val="00FC5C05"/>
    <w:rsid w:val="00FC71D8"/>
    <w:rsid w:val="00FC7CEE"/>
    <w:rsid w:val="00FD0079"/>
    <w:rsid w:val="00FD0370"/>
    <w:rsid w:val="00FD06B5"/>
    <w:rsid w:val="00FD0AF2"/>
    <w:rsid w:val="00FD151B"/>
    <w:rsid w:val="00FD1867"/>
    <w:rsid w:val="00FD20F2"/>
    <w:rsid w:val="00FD3827"/>
    <w:rsid w:val="00FD3EA9"/>
    <w:rsid w:val="00FD43FE"/>
    <w:rsid w:val="00FD57E8"/>
    <w:rsid w:val="00FD6E4F"/>
    <w:rsid w:val="00FD71AA"/>
    <w:rsid w:val="00FD7ACF"/>
    <w:rsid w:val="00FE05B0"/>
    <w:rsid w:val="00FE09BA"/>
    <w:rsid w:val="00FE154A"/>
    <w:rsid w:val="00FE348E"/>
    <w:rsid w:val="00FE4683"/>
    <w:rsid w:val="00FE4E04"/>
    <w:rsid w:val="00FE52B2"/>
    <w:rsid w:val="00FE7449"/>
    <w:rsid w:val="00FE7BCC"/>
    <w:rsid w:val="00FF083A"/>
    <w:rsid w:val="00FF13B1"/>
    <w:rsid w:val="00FF2FBE"/>
    <w:rsid w:val="00FF30AF"/>
    <w:rsid w:val="00FF4186"/>
    <w:rsid w:val="00FF4DA9"/>
    <w:rsid w:val="00FF5CDF"/>
    <w:rsid w:val="00FF7188"/>
    <w:rsid w:val="00FF7616"/>
    <w:rsid w:val="00FF78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BC0E5"/>
  <w15:docId w15:val="{F886577B-9147-44B4-8560-F032AEAA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Calibri" w:hAnsi="CG Time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C1D"/>
    <w:pPr>
      <w:spacing w:before="60" w:after="60"/>
      <w:ind w:left="425" w:right="142"/>
      <w:jc w:val="both"/>
    </w:pPr>
    <w:rPr>
      <w:rFonts w:ascii="Calibri" w:eastAsia="Times New Roman" w:hAnsi="Calibri"/>
      <w:sz w:val="22"/>
      <w:lang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qFormat/>
    <w:rsid w:val="00635F68"/>
    <w:pPr>
      <w:keepNext/>
      <w:numPr>
        <w:numId w:val="1"/>
      </w:numPr>
      <w:tabs>
        <w:tab w:val="left" w:pos="720"/>
      </w:tabs>
      <w:spacing w:before="120" w:after="120"/>
      <w:ind w:right="0"/>
      <w:jc w:val="center"/>
      <w:outlineLvl w:val="0"/>
    </w:pPr>
    <w:rPr>
      <w:b/>
      <w:caps/>
      <w:sz w:val="24"/>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Ttulo1"/>
    <w:next w:val="Normal"/>
    <w:link w:val="Ttulo2Car"/>
    <w:qFormat/>
    <w:rsid w:val="009270C2"/>
    <w:pPr>
      <w:numPr>
        <w:ilvl w:val="1"/>
      </w:numPr>
      <w:jc w:val="left"/>
      <w:outlineLvl w:val="1"/>
    </w:pPr>
    <w:rPr>
      <w:lang w:val="es-ES_tradnl"/>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link w:val="Ttulo3Car"/>
    <w:qFormat/>
    <w:rsid w:val="003614BD"/>
    <w:pPr>
      <w:keepNext/>
      <w:numPr>
        <w:ilvl w:val="2"/>
        <w:numId w:val="1"/>
      </w:numPr>
      <w:jc w:val="left"/>
      <w:outlineLvl w:val="2"/>
    </w:pPr>
    <w:rPr>
      <w:b/>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link w:val="Ttulo4Car"/>
    <w:qFormat/>
    <w:rsid w:val="00E9122E"/>
    <w:pPr>
      <w:keepNext/>
      <w:numPr>
        <w:ilvl w:val="3"/>
        <w:numId w:val="1"/>
      </w:numPr>
      <w:outlineLvl w:val="3"/>
    </w:pPr>
    <w:rPr>
      <w:rFonts w:ascii="Arial" w:hAnsi="Arial"/>
    </w:rPr>
  </w:style>
  <w:style w:type="paragraph" w:styleId="Ttulo5">
    <w:name w:val="heading 5"/>
    <w:basedOn w:val="Normal"/>
    <w:next w:val="Normal"/>
    <w:link w:val="Ttulo5Car"/>
    <w:qFormat/>
    <w:rsid w:val="00E9122E"/>
    <w:pPr>
      <w:keepNext/>
      <w:numPr>
        <w:ilvl w:val="4"/>
        <w:numId w:val="1"/>
      </w:numPr>
      <w:jc w:val="right"/>
      <w:outlineLvl w:val="4"/>
    </w:pPr>
    <w:rPr>
      <w:rFonts w:ascii="Arial" w:hAnsi="Arial"/>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link w:val="Ttulo6Car"/>
    <w:qFormat/>
    <w:rsid w:val="00E9122E"/>
    <w:pPr>
      <w:numPr>
        <w:ilvl w:val="5"/>
        <w:numId w:val="1"/>
      </w:numPr>
      <w:spacing w:before="240"/>
      <w:outlineLvl w:val="5"/>
    </w:pPr>
    <w:rPr>
      <w:rFonts w:ascii="Arial" w:hAnsi="Arial"/>
      <w:bCs/>
      <w:szCs w:val="22"/>
    </w:rPr>
  </w:style>
  <w:style w:type="paragraph" w:styleId="Ttulo7">
    <w:name w:val="heading 7"/>
    <w:basedOn w:val="Normal"/>
    <w:next w:val="Normal"/>
    <w:link w:val="Ttulo7Car"/>
    <w:qFormat/>
    <w:rsid w:val="00E9122E"/>
    <w:pPr>
      <w:numPr>
        <w:ilvl w:val="6"/>
        <w:numId w:val="1"/>
      </w:numPr>
      <w:spacing w:before="240"/>
      <w:outlineLvl w:val="6"/>
    </w:pPr>
    <w:rPr>
      <w:rFonts w:ascii="Arial" w:hAnsi="Arial"/>
    </w:rPr>
  </w:style>
  <w:style w:type="paragraph" w:styleId="Ttulo8">
    <w:name w:val="heading 8"/>
    <w:basedOn w:val="Normal"/>
    <w:next w:val="Normal"/>
    <w:link w:val="Ttulo8Car"/>
    <w:qFormat/>
    <w:rsid w:val="00E9122E"/>
    <w:pPr>
      <w:numPr>
        <w:ilvl w:val="7"/>
        <w:numId w:val="1"/>
      </w:numPr>
      <w:spacing w:before="240"/>
      <w:outlineLvl w:val="7"/>
    </w:pPr>
    <w:rPr>
      <w:rFonts w:ascii="Arial" w:hAnsi="Arial"/>
      <w:i/>
      <w:iCs/>
    </w:rPr>
  </w:style>
  <w:style w:type="paragraph" w:styleId="Ttulo9">
    <w:name w:val="heading 9"/>
    <w:basedOn w:val="Normal"/>
    <w:next w:val="Normal"/>
    <w:link w:val="Ttulo9Car"/>
    <w:qFormat/>
    <w:rsid w:val="00E9122E"/>
    <w:pPr>
      <w:numPr>
        <w:ilvl w:val="8"/>
        <w:numId w:val="1"/>
      </w:numPr>
      <w:spacing w:before="24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635F68"/>
    <w:rPr>
      <w:rFonts w:ascii="Calibri" w:eastAsia="Times New Roman" w:hAnsi="Calibri"/>
      <w:b/>
      <w:caps/>
      <w:sz w:val="24"/>
      <w:lang w:val="es-CL" w:eastAsia="es-ES"/>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270C2"/>
    <w:rPr>
      <w:rFonts w:ascii="Calibri" w:eastAsia="Times New Roman" w:hAnsi="Calibri"/>
      <w:b/>
      <w:caps/>
      <w:sz w:val="24"/>
      <w:lang w:val="es-ES_tradnl" w:eastAsia="es-ES"/>
    </w:rPr>
  </w:style>
  <w:style w:type="paragraph" w:styleId="TDC2">
    <w:name w:val="toc 2"/>
    <w:basedOn w:val="Normal"/>
    <w:next w:val="Normal"/>
    <w:autoRedefine/>
    <w:uiPriority w:val="39"/>
    <w:unhideWhenUsed/>
    <w:rsid w:val="00501B49"/>
    <w:pPr>
      <w:tabs>
        <w:tab w:val="left" w:pos="709"/>
        <w:tab w:val="right" w:leader="dot" w:pos="9072"/>
      </w:tabs>
      <w:spacing w:before="120" w:after="0"/>
      <w:ind w:left="0" w:right="0"/>
    </w:pPr>
    <w:rPr>
      <w:b/>
      <w:bCs/>
      <w:caps/>
      <w:noProof/>
      <w:szCs w:val="22"/>
    </w:rPr>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link w:val="Ttulo3"/>
    <w:rsid w:val="003614BD"/>
    <w:rPr>
      <w:rFonts w:ascii="Calibri" w:eastAsia="Times New Roman" w:hAnsi="Calibri"/>
      <w:b/>
      <w:sz w:val="22"/>
      <w:lang w:val="es-CL" w:eastAsia="es-ES"/>
    </w:rPr>
  </w:style>
  <w:style w:type="character" w:customStyle="1" w:styleId="Ttulo4Car">
    <w:name w:val="Título 4 Car"/>
    <w:aliases w:val="ING-PORCE III (T4) Car,H4 Car,o Car,( i ) Car,4 Car,JAVIER4 Car,ING-PORCE III (T4)1 Car,ING-PORCE III (T4)2 Car,ING-PORCE III (T4)11 Car,ING-PORCE III (T4)3 Car,ING-PORCE III (T4)4 Car,ING-PORCE III (T4)5 Car,ING-PORCE III (T4)6 Car"/>
    <w:link w:val="Ttulo4"/>
    <w:rsid w:val="00E9122E"/>
    <w:rPr>
      <w:rFonts w:ascii="Arial" w:eastAsia="Times New Roman" w:hAnsi="Arial"/>
      <w:sz w:val="22"/>
      <w:lang w:val="es-CL" w:eastAsia="es-ES"/>
    </w:rPr>
  </w:style>
  <w:style w:type="character" w:customStyle="1" w:styleId="Ttulo5Car">
    <w:name w:val="Título 5 Car"/>
    <w:link w:val="Ttulo5"/>
    <w:rsid w:val="00E9122E"/>
    <w:rPr>
      <w:rFonts w:ascii="Arial" w:eastAsia="Times New Roman" w:hAnsi="Arial"/>
      <w:sz w:val="22"/>
      <w:lang w:val="es-CL" w:eastAsia="es-ES"/>
    </w:r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
    <w:link w:val="Ttulo6"/>
    <w:rsid w:val="00E9122E"/>
    <w:rPr>
      <w:rFonts w:ascii="Arial" w:eastAsia="Times New Roman" w:hAnsi="Arial"/>
      <w:bCs/>
      <w:sz w:val="22"/>
      <w:szCs w:val="22"/>
      <w:lang w:val="es-CL" w:eastAsia="es-ES"/>
    </w:rPr>
  </w:style>
  <w:style w:type="character" w:customStyle="1" w:styleId="Ttulo7Car">
    <w:name w:val="Título 7 Car"/>
    <w:link w:val="Ttulo7"/>
    <w:rsid w:val="00E9122E"/>
    <w:rPr>
      <w:rFonts w:ascii="Arial" w:eastAsia="Times New Roman" w:hAnsi="Arial"/>
      <w:sz w:val="22"/>
      <w:lang w:val="es-CL" w:eastAsia="es-ES"/>
    </w:rPr>
  </w:style>
  <w:style w:type="character" w:customStyle="1" w:styleId="Ttulo8Car">
    <w:name w:val="Título 8 Car"/>
    <w:link w:val="Ttulo8"/>
    <w:rsid w:val="00E9122E"/>
    <w:rPr>
      <w:rFonts w:ascii="Arial" w:eastAsia="Times New Roman" w:hAnsi="Arial"/>
      <w:i/>
      <w:iCs/>
      <w:sz w:val="22"/>
      <w:lang w:val="es-CL" w:eastAsia="es-ES"/>
    </w:rPr>
  </w:style>
  <w:style w:type="character" w:customStyle="1" w:styleId="Ttulo9Car">
    <w:name w:val="Título 9 Car"/>
    <w:link w:val="Ttulo9"/>
    <w:rsid w:val="00E9122E"/>
    <w:rPr>
      <w:rFonts w:ascii="Arial" w:eastAsia="Times New Roman" w:hAnsi="Arial"/>
      <w:sz w:val="22"/>
      <w:szCs w:val="22"/>
      <w:lang w:val="es-CL" w:eastAsia="es-ES"/>
    </w:rPr>
  </w:style>
  <w:style w:type="paragraph" w:styleId="Prrafodelista">
    <w:name w:val="List Paragraph"/>
    <w:aliases w:val="Párrafo de lista1,Titulo1,Bolita,Párrafo de lista2,Párrafo de lista3,Párrafo de lista21,BOLA,MIBEX B,Sin espaciado1,HOJA,Segundo nivel de viñeta,Tercer nivel de viñeta,Tercera viñeta,BOLADEF,Guión,Titulo 8,Viñeta Chulo"/>
    <w:basedOn w:val="Normal"/>
    <w:link w:val="PrrafodelistaCar"/>
    <w:uiPriority w:val="1"/>
    <w:qFormat/>
    <w:rsid w:val="00FA18C9"/>
    <w:pPr>
      <w:spacing w:after="240" w:line="276" w:lineRule="auto"/>
      <w:ind w:left="709"/>
    </w:pPr>
    <w:rPr>
      <w:rFonts w:ascii="Times New Roman" w:hAnsi="Times New Roman"/>
      <w:lang w:val="es-ES_tradnl"/>
    </w:rPr>
  </w:style>
  <w:style w:type="paragraph" w:styleId="Textodeglobo">
    <w:name w:val="Balloon Text"/>
    <w:basedOn w:val="Normal"/>
    <w:link w:val="TextodegloboCar"/>
    <w:unhideWhenUsed/>
    <w:rsid w:val="001705DA"/>
    <w:rPr>
      <w:rFonts w:ascii="Tahoma" w:hAnsi="Tahoma"/>
      <w:szCs w:val="16"/>
    </w:rPr>
  </w:style>
  <w:style w:type="character" w:customStyle="1" w:styleId="TextodegloboCar">
    <w:name w:val="Texto de globo Car"/>
    <w:link w:val="Textodeglobo"/>
    <w:rsid w:val="001705DA"/>
    <w:rPr>
      <w:rFonts w:ascii="Tahoma" w:eastAsia="Times New Roman" w:hAnsi="Tahoma" w:cs="Tahoma"/>
      <w:b w:val="0"/>
      <w:caps w:val="0"/>
      <w:sz w:val="16"/>
      <w:szCs w:val="16"/>
      <w:lang w:eastAsia="es-ES"/>
    </w:rPr>
  </w:style>
  <w:style w:type="paragraph" w:styleId="Encabezado">
    <w:name w:val="header"/>
    <w:aliases w:val="Encabezado Vertical,Encabezado1,Name,Tab Title"/>
    <w:basedOn w:val="Normal"/>
    <w:link w:val="EncabezadoCar"/>
    <w:uiPriority w:val="99"/>
    <w:unhideWhenUsed/>
    <w:rsid w:val="005B06CC"/>
    <w:pPr>
      <w:tabs>
        <w:tab w:val="center" w:pos="4419"/>
        <w:tab w:val="right" w:pos="8838"/>
      </w:tabs>
    </w:pPr>
    <w:rPr>
      <w:rFonts w:ascii="Arial" w:hAnsi="Arial"/>
    </w:rPr>
  </w:style>
  <w:style w:type="character" w:customStyle="1" w:styleId="EncabezadoCar">
    <w:name w:val="Encabezado Car"/>
    <w:aliases w:val="Encabezado Vertical Car,Encabezado1 Car,Name Car,Tab Title Car"/>
    <w:link w:val="Encabezado"/>
    <w:uiPriority w:val="99"/>
    <w:rsid w:val="005B06CC"/>
    <w:rPr>
      <w:rFonts w:ascii="Arial" w:eastAsia="Times New Roman" w:hAnsi="Arial"/>
      <w:b w:val="0"/>
      <w:caps w:val="0"/>
      <w:sz w:val="22"/>
      <w:lang w:eastAsia="es-ES"/>
    </w:rPr>
  </w:style>
  <w:style w:type="paragraph" w:styleId="Piedepgina">
    <w:name w:val="footer"/>
    <w:basedOn w:val="Normal"/>
    <w:link w:val="PiedepginaCar"/>
    <w:uiPriority w:val="99"/>
    <w:unhideWhenUsed/>
    <w:rsid w:val="005B06CC"/>
    <w:pPr>
      <w:tabs>
        <w:tab w:val="center" w:pos="4419"/>
        <w:tab w:val="right" w:pos="8838"/>
      </w:tabs>
    </w:pPr>
    <w:rPr>
      <w:rFonts w:ascii="Arial" w:hAnsi="Arial"/>
    </w:rPr>
  </w:style>
  <w:style w:type="character" w:customStyle="1" w:styleId="PiedepginaCar">
    <w:name w:val="Pie de página Car"/>
    <w:link w:val="Piedepgina"/>
    <w:uiPriority w:val="99"/>
    <w:rsid w:val="005B06CC"/>
    <w:rPr>
      <w:rFonts w:ascii="Arial" w:eastAsia="Times New Roman" w:hAnsi="Arial"/>
      <w:b w:val="0"/>
      <w:caps w:val="0"/>
      <w:sz w:val="22"/>
      <w:lang w:eastAsia="es-ES"/>
    </w:rPr>
  </w:style>
  <w:style w:type="character" w:styleId="Nmerodepgina">
    <w:name w:val="page number"/>
    <w:basedOn w:val="Fuentedeprrafopredeter"/>
    <w:rsid w:val="005B06CC"/>
  </w:style>
  <w:style w:type="table" w:styleId="Tablaconcuadrcula">
    <w:name w:val="Table Grid"/>
    <w:basedOn w:val="Tablanormal"/>
    <w:uiPriority w:val="59"/>
    <w:rsid w:val="00B927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uiPriority w:val="99"/>
    <w:semiHidden/>
    <w:unhideWhenUsed/>
    <w:rsid w:val="00716B23"/>
    <w:rPr>
      <w:rFonts w:ascii="Tahoma" w:hAnsi="Tahoma"/>
      <w:szCs w:val="16"/>
    </w:rPr>
  </w:style>
  <w:style w:type="character" w:customStyle="1" w:styleId="MapadeldocumentoCar">
    <w:name w:val="Mapa del documento Car"/>
    <w:link w:val="Mapadeldocumento"/>
    <w:uiPriority w:val="99"/>
    <w:semiHidden/>
    <w:rsid w:val="00716B23"/>
    <w:rPr>
      <w:rFonts w:ascii="Tahoma" w:eastAsia="Times New Roman" w:hAnsi="Tahoma" w:cs="Tahoma"/>
      <w:sz w:val="16"/>
      <w:szCs w:val="16"/>
      <w:lang w:eastAsia="es-ES"/>
    </w:rPr>
  </w:style>
  <w:style w:type="paragraph" w:styleId="TtuloTDC">
    <w:name w:val="TOC Heading"/>
    <w:basedOn w:val="Ttulo1"/>
    <w:next w:val="Normal"/>
    <w:uiPriority w:val="39"/>
    <w:unhideWhenUsed/>
    <w:qFormat/>
    <w:rsid w:val="00797CCD"/>
    <w:pPr>
      <w:keepLines/>
      <w:numPr>
        <w:numId w:val="0"/>
      </w:numPr>
      <w:tabs>
        <w:tab w:val="clear" w:pos="720"/>
      </w:tabs>
      <w:spacing w:before="480" w:line="276" w:lineRule="auto"/>
      <w:outlineLvl w:val="9"/>
    </w:pPr>
    <w:rPr>
      <w:rFonts w:ascii="Cambria" w:hAnsi="Cambria"/>
      <w:b w:val="0"/>
      <w:bCs/>
      <w:color w:val="365F91"/>
      <w:sz w:val="28"/>
      <w:szCs w:val="28"/>
      <w:lang w:val="es-ES" w:eastAsia="en-US"/>
    </w:rPr>
  </w:style>
  <w:style w:type="paragraph" w:styleId="TDC1">
    <w:name w:val="toc 1"/>
    <w:basedOn w:val="Normal"/>
    <w:next w:val="Normal"/>
    <w:autoRedefine/>
    <w:uiPriority w:val="39"/>
    <w:unhideWhenUsed/>
    <w:rsid w:val="00501B49"/>
    <w:pPr>
      <w:tabs>
        <w:tab w:val="left" w:pos="0"/>
        <w:tab w:val="left" w:pos="709"/>
        <w:tab w:val="right" w:leader="dot" w:pos="9072"/>
      </w:tabs>
      <w:spacing w:before="120" w:after="0"/>
      <w:ind w:left="0"/>
    </w:pPr>
    <w:rPr>
      <w:b/>
      <w:bCs/>
      <w:iCs/>
      <w:caps/>
      <w:noProof/>
      <w:szCs w:val="22"/>
      <w:lang w:val="es-ES_tradnl"/>
    </w:rPr>
  </w:style>
  <w:style w:type="character" w:styleId="Hipervnculo">
    <w:name w:val="Hyperlink"/>
    <w:uiPriority w:val="99"/>
    <w:unhideWhenUsed/>
    <w:rsid w:val="00797CCD"/>
    <w:rPr>
      <w:color w:val="0000FF"/>
      <w:u w:val="single"/>
    </w:rPr>
  </w:style>
  <w:style w:type="paragraph" w:styleId="TDC3">
    <w:name w:val="toc 3"/>
    <w:basedOn w:val="Normal"/>
    <w:next w:val="Normal"/>
    <w:autoRedefine/>
    <w:uiPriority w:val="39"/>
    <w:unhideWhenUsed/>
    <w:rsid w:val="00E36A87"/>
    <w:pPr>
      <w:tabs>
        <w:tab w:val="left" w:pos="709"/>
        <w:tab w:val="right" w:leader="dot" w:pos="9072"/>
      </w:tabs>
      <w:ind w:left="0"/>
    </w:pPr>
    <w:rPr>
      <w:b/>
    </w:rPr>
  </w:style>
  <w:style w:type="paragraph" w:styleId="TDC4">
    <w:name w:val="toc 4"/>
    <w:basedOn w:val="Normal"/>
    <w:next w:val="Normal"/>
    <w:autoRedefine/>
    <w:uiPriority w:val="39"/>
    <w:unhideWhenUsed/>
    <w:rsid w:val="005F51E8"/>
    <w:pPr>
      <w:ind w:left="660"/>
    </w:pPr>
    <w:rPr>
      <w:sz w:val="20"/>
    </w:rPr>
  </w:style>
  <w:style w:type="paragraph" w:styleId="TDC5">
    <w:name w:val="toc 5"/>
    <w:basedOn w:val="Normal"/>
    <w:next w:val="Normal"/>
    <w:autoRedefine/>
    <w:uiPriority w:val="39"/>
    <w:unhideWhenUsed/>
    <w:rsid w:val="005F51E8"/>
    <w:pPr>
      <w:ind w:left="880"/>
    </w:pPr>
    <w:rPr>
      <w:sz w:val="20"/>
    </w:rPr>
  </w:style>
  <w:style w:type="paragraph" w:styleId="TDC6">
    <w:name w:val="toc 6"/>
    <w:basedOn w:val="Normal"/>
    <w:next w:val="Normal"/>
    <w:autoRedefine/>
    <w:uiPriority w:val="39"/>
    <w:unhideWhenUsed/>
    <w:rsid w:val="005F51E8"/>
    <w:pPr>
      <w:ind w:left="1100"/>
    </w:pPr>
    <w:rPr>
      <w:sz w:val="20"/>
    </w:rPr>
  </w:style>
  <w:style w:type="paragraph" w:styleId="TDC7">
    <w:name w:val="toc 7"/>
    <w:basedOn w:val="Normal"/>
    <w:next w:val="Normal"/>
    <w:autoRedefine/>
    <w:uiPriority w:val="39"/>
    <w:unhideWhenUsed/>
    <w:rsid w:val="005F51E8"/>
    <w:pPr>
      <w:ind w:left="1320"/>
    </w:pPr>
    <w:rPr>
      <w:sz w:val="20"/>
    </w:rPr>
  </w:style>
  <w:style w:type="paragraph" w:styleId="TDC8">
    <w:name w:val="toc 8"/>
    <w:basedOn w:val="Normal"/>
    <w:next w:val="Normal"/>
    <w:autoRedefine/>
    <w:uiPriority w:val="39"/>
    <w:unhideWhenUsed/>
    <w:rsid w:val="005F51E8"/>
    <w:pPr>
      <w:ind w:left="1540"/>
    </w:pPr>
    <w:rPr>
      <w:sz w:val="20"/>
    </w:rPr>
  </w:style>
  <w:style w:type="paragraph" w:styleId="TDC9">
    <w:name w:val="toc 9"/>
    <w:basedOn w:val="Normal"/>
    <w:next w:val="Normal"/>
    <w:autoRedefine/>
    <w:uiPriority w:val="39"/>
    <w:unhideWhenUsed/>
    <w:rsid w:val="005F51E8"/>
    <w:pPr>
      <w:ind w:left="1760"/>
    </w:pPr>
    <w:rPr>
      <w:sz w:val="20"/>
    </w:rPr>
  </w:style>
  <w:style w:type="paragraph" w:styleId="Textonotaalfinal">
    <w:name w:val="endnote text"/>
    <w:basedOn w:val="Normal"/>
    <w:link w:val="TextonotaalfinalCar"/>
    <w:uiPriority w:val="99"/>
    <w:semiHidden/>
    <w:unhideWhenUsed/>
    <w:rsid w:val="00BB202B"/>
    <w:rPr>
      <w:rFonts w:ascii="Arial" w:hAnsi="Arial"/>
      <w:sz w:val="20"/>
    </w:rPr>
  </w:style>
  <w:style w:type="character" w:customStyle="1" w:styleId="TextonotaalfinalCar">
    <w:name w:val="Texto nota al final Car"/>
    <w:link w:val="Textonotaalfinal"/>
    <w:uiPriority w:val="99"/>
    <w:semiHidden/>
    <w:rsid w:val="00BB202B"/>
    <w:rPr>
      <w:rFonts w:ascii="Arial" w:eastAsia="Times New Roman" w:hAnsi="Arial"/>
      <w:lang w:eastAsia="es-ES"/>
    </w:rPr>
  </w:style>
  <w:style w:type="character" w:styleId="Refdenotaalfinal">
    <w:name w:val="endnote reference"/>
    <w:uiPriority w:val="99"/>
    <w:semiHidden/>
    <w:unhideWhenUsed/>
    <w:rsid w:val="00BB202B"/>
    <w:rPr>
      <w:vertAlign w:val="superscript"/>
    </w:rPr>
  </w:style>
  <w:style w:type="paragraph" w:styleId="NormalWeb">
    <w:name w:val="Normal (Web)"/>
    <w:basedOn w:val="Normal"/>
    <w:uiPriority w:val="99"/>
    <w:rsid w:val="00AD4AD6"/>
    <w:pPr>
      <w:ind w:left="840" w:right="-360"/>
    </w:pPr>
    <w:rPr>
      <w:rFonts w:ascii="Times New Roman" w:hAnsi="Times New Roman"/>
      <w:sz w:val="24"/>
      <w:szCs w:val="24"/>
      <w:lang w:val="es-ES" w:eastAsia="en-US"/>
    </w:rPr>
  </w:style>
  <w:style w:type="character" w:styleId="Nmerodelnea">
    <w:name w:val="line number"/>
    <w:basedOn w:val="Fuentedeprrafopredeter"/>
    <w:uiPriority w:val="99"/>
    <w:semiHidden/>
    <w:unhideWhenUsed/>
    <w:rsid w:val="009779E6"/>
  </w:style>
  <w:style w:type="paragraph" w:customStyle="1" w:styleId="CharChar">
    <w:name w:val="Char Char"/>
    <w:basedOn w:val="Normal"/>
    <w:rsid w:val="00C16E80"/>
    <w:pPr>
      <w:spacing w:after="160" w:line="240" w:lineRule="exact"/>
    </w:pPr>
    <w:rPr>
      <w:sz w:val="20"/>
      <w:lang w:val="en-US" w:eastAsia="en-US"/>
    </w:rPr>
  </w:style>
  <w:style w:type="paragraph" w:styleId="Sangra2detindependiente">
    <w:name w:val="Body Text Indent 2"/>
    <w:basedOn w:val="Normal"/>
    <w:link w:val="Sangra2detindependienteCar"/>
    <w:rsid w:val="00F73DDE"/>
    <w:pPr>
      <w:tabs>
        <w:tab w:val="left" w:pos="1440"/>
      </w:tabs>
      <w:spacing w:line="360" w:lineRule="auto"/>
      <w:ind w:left="1440"/>
    </w:pPr>
    <w:rPr>
      <w:rFonts w:ascii="CG Times" w:hAnsi="CG Times"/>
      <w:sz w:val="24"/>
      <w:szCs w:val="24"/>
      <w:lang w:val="es-ES"/>
    </w:rPr>
  </w:style>
  <w:style w:type="character" w:customStyle="1" w:styleId="Sangra2detindependienteCar">
    <w:name w:val="Sangría 2 de t. independiente Car"/>
    <w:link w:val="Sangra2detindependiente"/>
    <w:rsid w:val="00F73DDE"/>
    <w:rPr>
      <w:rFonts w:eastAsia="Times New Roman"/>
      <w:sz w:val="24"/>
      <w:szCs w:val="24"/>
      <w:lang w:val="es-ES" w:eastAsia="es-ES"/>
    </w:rPr>
  </w:style>
  <w:style w:type="paragraph" w:customStyle="1" w:styleId="p20">
    <w:name w:val="p20"/>
    <w:basedOn w:val="Normal"/>
    <w:rsid w:val="000800CD"/>
    <w:pPr>
      <w:widowControl w:val="0"/>
      <w:tabs>
        <w:tab w:val="left" w:pos="720"/>
      </w:tabs>
      <w:spacing w:line="280" w:lineRule="atLeast"/>
    </w:pPr>
    <w:rPr>
      <w:snapToGrid w:val="0"/>
      <w:sz w:val="24"/>
      <w:lang w:val="es-ES"/>
    </w:rPr>
  </w:style>
  <w:style w:type="paragraph" w:styleId="Textodebloque">
    <w:name w:val="Block Text"/>
    <w:basedOn w:val="Normal"/>
    <w:rsid w:val="009A6046"/>
    <w:pPr>
      <w:ind w:left="1701" w:right="567"/>
    </w:pPr>
    <w:rPr>
      <w:rFonts w:ascii="Times New Roman" w:hAnsi="Times New Roman"/>
      <w:sz w:val="24"/>
      <w:szCs w:val="24"/>
      <w:lang w:val="es-ES"/>
    </w:rPr>
  </w:style>
  <w:style w:type="paragraph" w:customStyle="1" w:styleId="tablapq">
    <w:name w:val="tabla pq"/>
    <w:basedOn w:val="Normal"/>
    <w:rsid w:val="00A74978"/>
    <w:pPr>
      <w:ind w:left="-94" w:right="-94"/>
      <w:jc w:val="center"/>
    </w:pPr>
    <w:rPr>
      <w:color w:val="000000"/>
      <w:sz w:val="18"/>
      <w:lang w:val="en-US" w:eastAsia="en-US"/>
    </w:rPr>
  </w:style>
  <w:style w:type="paragraph" w:customStyle="1" w:styleId="Plano">
    <w:name w:val="Plano"/>
    <w:rsid w:val="00A74978"/>
    <w:pPr>
      <w:jc w:val="both"/>
    </w:pPr>
    <w:rPr>
      <w:rFonts w:ascii="Arial" w:eastAsia="Times New Roman" w:hAnsi="Arial"/>
      <w:sz w:val="22"/>
      <w:lang w:val="es-CL" w:eastAsia="en-US"/>
    </w:rPr>
  </w:style>
  <w:style w:type="paragraph" w:customStyle="1" w:styleId="Portada1">
    <w:name w:val="Portada1"/>
    <w:rsid w:val="00A74978"/>
    <w:pPr>
      <w:jc w:val="center"/>
    </w:pPr>
    <w:rPr>
      <w:rFonts w:ascii="Arial" w:eastAsia="Times New Roman" w:hAnsi="Arial"/>
      <w:b/>
      <w:caps/>
      <w:noProof/>
      <w:color w:val="000000"/>
      <w:sz w:val="28"/>
      <w:lang w:val="en-US" w:eastAsia="en-US"/>
    </w:rPr>
  </w:style>
  <w:style w:type="paragraph" w:customStyle="1" w:styleId="tablaMD">
    <w:name w:val="tabla MD"/>
    <w:rsid w:val="00A74978"/>
    <w:rPr>
      <w:rFonts w:ascii="Arial" w:eastAsia="Times New Roman" w:hAnsi="Arial"/>
      <w:sz w:val="22"/>
      <w:lang w:val="es-CL" w:eastAsia="en-US"/>
    </w:rPr>
  </w:style>
  <w:style w:type="paragraph" w:styleId="ndice1">
    <w:name w:val="index 1"/>
    <w:basedOn w:val="Normal"/>
    <w:next w:val="Normal"/>
    <w:autoRedefine/>
    <w:uiPriority w:val="99"/>
    <w:unhideWhenUsed/>
    <w:rsid w:val="00B660EB"/>
    <w:pPr>
      <w:ind w:left="220" w:hanging="220"/>
    </w:pPr>
    <w:rPr>
      <w:rFonts w:cs="Calibri"/>
      <w:sz w:val="18"/>
      <w:szCs w:val="18"/>
    </w:rPr>
  </w:style>
  <w:style w:type="paragraph" w:styleId="ndice2">
    <w:name w:val="index 2"/>
    <w:basedOn w:val="Normal"/>
    <w:next w:val="Normal"/>
    <w:autoRedefine/>
    <w:uiPriority w:val="99"/>
    <w:unhideWhenUsed/>
    <w:rsid w:val="00B660EB"/>
    <w:pPr>
      <w:ind w:left="440" w:hanging="220"/>
    </w:pPr>
    <w:rPr>
      <w:rFonts w:cs="Calibri"/>
      <w:sz w:val="18"/>
      <w:szCs w:val="18"/>
    </w:rPr>
  </w:style>
  <w:style w:type="paragraph" w:styleId="ndice3">
    <w:name w:val="index 3"/>
    <w:basedOn w:val="Normal"/>
    <w:next w:val="Normal"/>
    <w:autoRedefine/>
    <w:uiPriority w:val="99"/>
    <w:unhideWhenUsed/>
    <w:rsid w:val="00B660EB"/>
    <w:pPr>
      <w:ind w:left="660" w:hanging="220"/>
    </w:pPr>
    <w:rPr>
      <w:rFonts w:cs="Calibri"/>
      <w:sz w:val="18"/>
      <w:szCs w:val="18"/>
    </w:rPr>
  </w:style>
  <w:style w:type="paragraph" w:styleId="ndice4">
    <w:name w:val="index 4"/>
    <w:basedOn w:val="Normal"/>
    <w:next w:val="Normal"/>
    <w:autoRedefine/>
    <w:uiPriority w:val="99"/>
    <w:unhideWhenUsed/>
    <w:rsid w:val="00B660EB"/>
    <w:pPr>
      <w:ind w:left="880" w:hanging="220"/>
    </w:pPr>
    <w:rPr>
      <w:rFonts w:cs="Calibri"/>
      <w:sz w:val="18"/>
      <w:szCs w:val="18"/>
    </w:rPr>
  </w:style>
  <w:style w:type="paragraph" w:styleId="ndice5">
    <w:name w:val="index 5"/>
    <w:basedOn w:val="Normal"/>
    <w:next w:val="Normal"/>
    <w:autoRedefine/>
    <w:uiPriority w:val="99"/>
    <w:unhideWhenUsed/>
    <w:rsid w:val="00B660EB"/>
    <w:pPr>
      <w:ind w:left="1100" w:hanging="220"/>
    </w:pPr>
    <w:rPr>
      <w:rFonts w:cs="Calibri"/>
      <w:sz w:val="18"/>
      <w:szCs w:val="18"/>
    </w:rPr>
  </w:style>
  <w:style w:type="paragraph" w:styleId="ndice6">
    <w:name w:val="index 6"/>
    <w:basedOn w:val="Normal"/>
    <w:next w:val="Normal"/>
    <w:autoRedefine/>
    <w:uiPriority w:val="99"/>
    <w:unhideWhenUsed/>
    <w:rsid w:val="00B660EB"/>
    <w:pPr>
      <w:ind w:left="1320" w:hanging="220"/>
    </w:pPr>
    <w:rPr>
      <w:rFonts w:cs="Calibri"/>
      <w:sz w:val="18"/>
      <w:szCs w:val="18"/>
    </w:rPr>
  </w:style>
  <w:style w:type="paragraph" w:styleId="ndice7">
    <w:name w:val="index 7"/>
    <w:basedOn w:val="Normal"/>
    <w:next w:val="Normal"/>
    <w:autoRedefine/>
    <w:uiPriority w:val="99"/>
    <w:unhideWhenUsed/>
    <w:rsid w:val="00B660EB"/>
    <w:pPr>
      <w:ind w:left="1540" w:hanging="220"/>
    </w:pPr>
    <w:rPr>
      <w:rFonts w:cs="Calibri"/>
      <w:sz w:val="18"/>
      <w:szCs w:val="18"/>
    </w:rPr>
  </w:style>
  <w:style w:type="paragraph" w:styleId="ndice8">
    <w:name w:val="index 8"/>
    <w:basedOn w:val="Normal"/>
    <w:next w:val="Normal"/>
    <w:autoRedefine/>
    <w:uiPriority w:val="99"/>
    <w:unhideWhenUsed/>
    <w:rsid w:val="00B660EB"/>
    <w:pPr>
      <w:ind w:left="1760" w:hanging="220"/>
    </w:pPr>
    <w:rPr>
      <w:rFonts w:cs="Calibri"/>
      <w:sz w:val="18"/>
      <w:szCs w:val="18"/>
    </w:rPr>
  </w:style>
  <w:style w:type="paragraph" w:styleId="ndice9">
    <w:name w:val="index 9"/>
    <w:basedOn w:val="Normal"/>
    <w:next w:val="Normal"/>
    <w:autoRedefine/>
    <w:uiPriority w:val="99"/>
    <w:unhideWhenUsed/>
    <w:rsid w:val="00B660EB"/>
    <w:pPr>
      <w:ind w:left="1980" w:hanging="220"/>
    </w:pPr>
    <w:rPr>
      <w:rFonts w:cs="Calibri"/>
      <w:sz w:val="18"/>
      <w:szCs w:val="18"/>
    </w:rPr>
  </w:style>
  <w:style w:type="paragraph" w:styleId="Ttulodendice">
    <w:name w:val="index heading"/>
    <w:basedOn w:val="Normal"/>
    <w:next w:val="ndice1"/>
    <w:uiPriority w:val="99"/>
    <w:unhideWhenUsed/>
    <w:rsid w:val="00B660EB"/>
    <w:pPr>
      <w:spacing w:before="240" w:after="120"/>
      <w:jc w:val="center"/>
    </w:pPr>
    <w:rPr>
      <w:rFonts w:cs="Calibri"/>
      <w:b/>
      <w:bCs/>
      <w:sz w:val="26"/>
      <w:szCs w:val="26"/>
    </w:rPr>
  </w:style>
  <w:style w:type="paragraph" w:styleId="Ttulo">
    <w:name w:val="Title"/>
    <w:basedOn w:val="Normal"/>
    <w:link w:val="TtuloCar"/>
    <w:qFormat/>
    <w:rsid w:val="005F5432"/>
    <w:pPr>
      <w:spacing w:before="240"/>
      <w:jc w:val="center"/>
    </w:pPr>
    <w:rPr>
      <w:b/>
      <w:sz w:val="24"/>
      <w:szCs w:val="22"/>
      <w:lang w:val="es-ES_tradnl" w:eastAsia="en-US"/>
    </w:rPr>
  </w:style>
  <w:style w:type="character" w:customStyle="1" w:styleId="TtuloCar">
    <w:name w:val="Título Car"/>
    <w:basedOn w:val="Fuentedeprrafopredeter"/>
    <w:link w:val="Ttulo"/>
    <w:rsid w:val="005F5432"/>
    <w:rPr>
      <w:rFonts w:ascii="Arial" w:eastAsia="Times New Roman" w:hAnsi="Arial"/>
      <w:b/>
      <w:sz w:val="24"/>
      <w:szCs w:val="22"/>
      <w:lang w:val="es-ES_tradnl" w:eastAsia="en-US"/>
    </w:rPr>
  </w:style>
  <w:style w:type="paragraph" w:styleId="Sangradetextonormal">
    <w:name w:val="Body Text Indent"/>
    <w:basedOn w:val="Normal"/>
    <w:link w:val="SangradetextonormalCar"/>
    <w:uiPriority w:val="99"/>
    <w:semiHidden/>
    <w:unhideWhenUsed/>
    <w:rsid w:val="009C0648"/>
    <w:pPr>
      <w:spacing w:after="120"/>
      <w:ind w:left="283"/>
    </w:pPr>
  </w:style>
  <w:style w:type="character" w:customStyle="1" w:styleId="SangradetextonormalCar">
    <w:name w:val="Sangría de texto normal Car"/>
    <w:basedOn w:val="Fuentedeprrafopredeter"/>
    <w:link w:val="Sangradetextonormal"/>
    <w:uiPriority w:val="99"/>
    <w:semiHidden/>
    <w:rsid w:val="009C0648"/>
    <w:rPr>
      <w:rFonts w:ascii="Arial" w:eastAsia="Times New Roman" w:hAnsi="Arial"/>
      <w:sz w:val="22"/>
      <w:lang w:eastAsia="es-ES"/>
    </w:rPr>
  </w:style>
  <w:style w:type="paragraph" w:styleId="Textoindependienteprimerasangra2">
    <w:name w:val="Body Text First Indent 2"/>
    <w:basedOn w:val="Sangradetextonormal"/>
    <w:link w:val="Textoindependienteprimerasangra2Car"/>
    <w:uiPriority w:val="99"/>
    <w:semiHidden/>
    <w:unhideWhenUsed/>
    <w:rsid w:val="009C064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9C0648"/>
    <w:rPr>
      <w:rFonts w:ascii="Arial" w:eastAsia="Times New Roman" w:hAnsi="Arial"/>
      <w:sz w:val="22"/>
      <w:lang w:eastAsia="es-ES"/>
    </w:rPr>
  </w:style>
  <w:style w:type="paragraph" w:styleId="Lista">
    <w:name w:val="List"/>
    <w:basedOn w:val="Normal"/>
    <w:rsid w:val="009C0648"/>
    <w:pPr>
      <w:numPr>
        <w:numId w:val="2"/>
      </w:numPr>
      <w:spacing w:before="120"/>
      <w:ind w:left="714" w:hanging="357"/>
    </w:pPr>
    <w:rPr>
      <w:szCs w:val="22"/>
      <w:lang w:val="es-ES_tradnl" w:eastAsia="en-US"/>
    </w:rPr>
  </w:style>
  <w:style w:type="paragraph" w:customStyle="1" w:styleId="paso2">
    <w:name w:val="paso2"/>
    <w:basedOn w:val="Normal"/>
    <w:rsid w:val="000233EB"/>
    <w:pPr>
      <w:numPr>
        <w:numId w:val="3"/>
      </w:numPr>
      <w:spacing w:before="120"/>
    </w:pPr>
    <w:rPr>
      <w:sz w:val="20"/>
      <w:lang w:val="es-ES_tradnl" w:eastAsia="en-US"/>
    </w:rPr>
  </w:style>
  <w:style w:type="character" w:customStyle="1" w:styleId="PrrafodelistaCar">
    <w:name w:val="Párrafo de lista Car"/>
    <w:aliases w:val="Párrafo de lista1 Car,Titulo1 Car,Bolita Car,Párrafo de lista2 Car,Párrafo de lista3 Car,Párrafo de lista21 Car,BOLA Car,MIBEX B Car,Sin espaciado1 Car,HOJA Car,Segundo nivel de viñeta Car,Tercer nivel de viñeta Car,BOLADEF Car"/>
    <w:basedOn w:val="Fuentedeprrafopredeter"/>
    <w:link w:val="Prrafodelista"/>
    <w:rsid w:val="000233EB"/>
    <w:rPr>
      <w:rFonts w:ascii="Times New Roman" w:eastAsia="Times New Roman" w:hAnsi="Times New Roman"/>
      <w:sz w:val="22"/>
      <w:lang w:val="es-ES_tradnl" w:eastAsia="es-ES"/>
    </w:rPr>
  </w:style>
  <w:style w:type="paragraph" w:customStyle="1" w:styleId="EstiloTtulo1Ttulo1CarCONTTtulo1HTAVersalesExpandido">
    <w:name w:val="Estilo Título 1Título 1 CarCONTTítulo 1_HTA + Versales Expandido..."/>
    <w:basedOn w:val="Ttulo1"/>
    <w:rsid w:val="000233EB"/>
    <w:pPr>
      <w:numPr>
        <w:numId w:val="0"/>
      </w:numPr>
      <w:tabs>
        <w:tab w:val="clear" w:pos="720"/>
      </w:tabs>
      <w:spacing w:after="60"/>
    </w:pPr>
    <w:rPr>
      <w:bCs/>
      <w:smallCaps/>
      <w:spacing w:val="5"/>
      <w:lang w:val="es-ES_tradnl" w:eastAsia="en-US"/>
    </w:rPr>
  </w:style>
  <w:style w:type="character" w:styleId="Ttulodellibro">
    <w:name w:val="Book Title"/>
    <w:basedOn w:val="Fuentedeprrafopredeter"/>
    <w:uiPriority w:val="33"/>
    <w:qFormat/>
    <w:rsid w:val="00F5072C"/>
    <w:rPr>
      <w:b/>
      <w:bCs/>
      <w:smallCaps/>
      <w:spacing w:val="5"/>
    </w:rPr>
  </w:style>
  <w:style w:type="paragraph" w:customStyle="1" w:styleId="Parrafolistavieta">
    <w:name w:val="Parrafo lista viñeta"/>
    <w:basedOn w:val="Prrafodelista"/>
    <w:link w:val="ParrafolistavietaCar"/>
    <w:qFormat/>
    <w:rsid w:val="00F5072C"/>
    <w:pPr>
      <w:numPr>
        <w:numId w:val="4"/>
      </w:numPr>
      <w:tabs>
        <w:tab w:val="left" w:pos="-720"/>
      </w:tabs>
      <w:spacing w:after="0" w:line="240" w:lineRule="auto"/>
      <w:contextualSpacing/>
    </w:pPr>
    <w:rPr>
      <w:rFonts w:ascii="Frutiger-Light" w:eastAsia="Calibri" w:hAnsi="Frutiger-Light" w:cs="Arial"/>
      <w:sz w:val="24"/>
      <w:szCs w:val="22"/>
      <w:lang w:val="es-ES" w:eastAsia="en-US"/>
    </w:rPr>
  </w:style>
  <w:style w:type="character" w:customStyle="1" w:styleId="ParrafolistavietaCar">
    <w:name w:val="Parrafo lista viñeta Car"/>
    <w:basedOn w:val="PrrafodelistaCar"/>
    <w:link w:val="Parrafolistavieta"/>
    <w:rsid w:val="00F5072C"/>
    <w:rPr>
      <w:rFonts w:ascii="Frutiger-Light" w:eastAsia="Times New Roman" w:hAnsi="Frutiger-Light" w:cs="Arial"/>
      <w:sz w:val="24"/>
      <w:szCs w:val="22"/>
      <w:lang w:val="es-ES" w:eastAsia="en-US"/>
    </w:rPr>
  </w:style>
  <w:style w:type="paragraph" w:styleId="Textonotapie">
    <w:name w:val="footnote text"/>
    <w:basedOn w:val="Normal"/>
    <w:link w:val="TextonotapieCar"/>
    <w:rsid w:val="00920BAB"/>
    <w:pPr>
      <w:jc w:val="left"/>
    </w:pPr>
    <w:rPr>
      <w:rFonts w:ascii="Arial" w:hAnsi="Arial"/>
      <w:sz w:val="20"/>
      <w:lang w:val="es-ES_tradnl" w:eastAsia="en-US"/>
    </w:rPr>
  </w:style>
  <w:style w:type="character" w:customStyle="1" w:styleId="TextonotapieCar">
    <w:name w:val="Texto nota pie Car"/>
    <w:basedOn w:val="Fuentedeprrafopredeter"/>
    <w:link w:val="Textonotapie"/>
    <w:rsid w:val="00920BAB"/>
    <w:rPr>
      <w:rFonts w:ascii="Arial" w:eastAsia="Times New Roman" w:hAnsi="Arial"/>
      <w:lang w:val="es-ES_tradnl" w:eastAsia="en-US"/>
    </w:rPr>
  </w:style>
  <w:style w:type="character" w:styleId="Refdenotaalpie">
    <w:name w:val="footnote reference"/>
    <w:basedOn w:val="Fuentedeprrafopredeter"/>
    <w:rsid w:val="00920BAB"/>
    <w:rPr>
      <w:vertAlign w:val="superscript"/>
    </w:rPr>
  </w:style>
  <w:style w:type="paragraph" w:styleId="Descripcin">
    <w:name w:val="caption"/>
    <w:basedOn w:val="Normal"/>
    <w:next w:val="Normal"/>
    <w:link w:val="DescripcinCar"/>
    <w:uiPriority w:val="99"/>
    <w:unhideWhenUsed/>
    <w:qFormat/>
    <w:rsid w:val="00821C1D"/>
    <w:pPr>
      <w:spacing w:before="120" w:after="120"/>
      <w:jc w:val="center"/>
    </w:pPr>
    <w:rPr>
      <w:b/>
      <w:bCs/>
      <w:sz w:val="20"/>
      <w:szCs w:val="18"/>
    </w:rPr>
  </w:style>
  <w:style w:type="paragraph" w:styleId="Textoindependiente3">
    <w:name w:val="Body Text 3"/>
    <w:basedOn w:val="Normal"/>
    <w:link w:val="Textoindependiente3Car"/>
    <w:uiPriority w:val="99"/>
    <w:semiHidden/>
    <w:unhideWhenUsed/>
    <w:rsid w:val="000221BF"/>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221BF"/>
    <w:rPr>
      <w:rFonts w:ascii="Calibri" w:eastAsia="Times New Roman" w:hAnsi="Calibri"/>
      <w:sz w:val="16"/>
      <w:szCs w:val="16"/>
      <w:lang w:val="es-CL" w:eastAsia="es-ES"/>
    </w:rPr>
  </w:style>
  <w:style w:type="paragraph" w:customStyle="1" w:styleId="Vietatabla">
    <w:name w:val="Viñeta tabla"/>
    <w:basedOn w:val="Normal"/>
    <w:rsid w:val="002E6F5F"/>
    <w:pPr>
      <w:tabs>
        <w:tab w:val="left" w:pos="851"/>
      </w:tabs>
      <w:spacing w:before="240" w:after="0"/>
      <w:ind w:left="357" w:right="0" w:hanging="357"/>
    </w:pPr>
    <w:rPr>
      <w:rFonts w:ascii="Arial" w:hAnsi="Arial"/>
      <w:szCs w:val="22"/>
      <w:lang w:val="es-ES" w:eastAsia="en-US"/>
    </w:rPr>
  </w:style>
  <w:style w:type="paragraph" w:customStyle="1" w:styleId="TableParagraph">
    <w:name w:val="Table Paragraph"/>
    <w:basedOn w:val="Normal"/>
    <w:uiPriority w:val="1"/>
    <w:qFormat/>
    <w:rsid w:val="00CD30E8"/>
    <w:pPr>
      <w:widowControl w:val="0"/>
      <w:autoSpaceDE w:val="0"/>
      <w:autoSpaceDN w:val="0"/>
      <w:spacing w:before="0" w:after="0"/>
      <w:ind w:left="0" w:right="0"/>
      <w:jc w:val="left"/>
    </w:pPr>
    <w:rPr>
      <w:rFonts w:ascii="Arial Narrow" w:eastAsia="Arial Narrow" w:hAnsi="Arial Narrow" w:cs="Arial Narrow"/>
      <w:sz w:val="24"/>
      <w:szCs w:val="22"/>
      <w:lang w:val="es-ES" w:bidi="es-ES"/>
    </w:rPr>
  </w:style>
  <w:style w:type="table" w:customStyle="1" w:styleId="TableNormal1">
    <w:name w:val="Table Normal1"/>
    <w:uiPriority w:val="2"/>
    <w:semiHidden/>
    <w:unhideWhenUsed/>
    <w:qFormat/>
    <w:rsid w:val="00CD30E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stilo1Car">
    <w:name w:val="Estilo1 Car"/>
    <w:basedOn w:val="Fuentedeprrafopredeter"/>
    <w:link w:val="Estilo1"/>
    <w:locked/>
    <w:rsid w:val="008F1125"/>
    <w:rPr>
      <w:rFonts w:asciiTheme="majorHAnsi" w:hAnsiTheme="majorHAnsi" w:cstheme="majorHAnsi"/>
      <w:lang w:val="es-ES_tradnl" w:eastAsia="es-ES"/>
    </w:rPr>
  </w:style>
  <w:style w:type="paragraph" w:customStyle="1" w:styleId="Estilo1">
    <w:name w:val="Estilo1"/>
    <w:basedOn w:val="Prrafodelista"/>
    <w:link w:val="Estilo1Car"/>
    <w:qFormat/>
    <w:rsid w:val="008F1125"/>
    <w:pPr>
      <w:numPr>
        <w:numId w:val="5"/>
      </w:numPr>
      <w:spacing w:before="0" w:after="0" w:line="240" w:lineRule="auto"/>
      <w:ind w:right="0"/>
      <w:contextualSpacing/>
    </w:pPr>
    <w:rPr>
      <w:rFonts w:asciiTheme="majorHAnsi" w:eastAsia="Calibri" w:hAnsiTheme="majorHAnsi" w:cstheme="majorHAnsi"/>
      <w:sz w:val="20"/>
    </w:rPr>
  </w:style>
  <w:style w:type="paragraph" w:styleId="Listaconvietas">
    <w:name w:val="List Bullet"/>
    <w:basedOn w:val="Prrafodelista"/>
    <w:rsid w:val="00D23278"/>
    <w:pPr>
      <w:widowControl w:val="0"/>
      <w:numPr>
        <w:numId w:val="6"/>
      </w:numPr>
      <w:suppressAutoHyphens/>
      <w:spacing w:before="120" w:after="120" w:line="240" w:lineRule="auto"/>
      <w:ind w:right="-6"/>
    </w:pPr>
    <w:rPr>
      <w:rFonts w:ascii="Calibri" w:eastAsiaTheme="minorEastAsia" w:hAnsi="Calibri" w:cs="Calibri"/>
      <w:lang w:val="es-ES" w:eastAsia="en-US"/>
    </w:rPr>
  </w:style>
  <w:style w:type="paragraph" w:styleId="Listaconvietas2">
    <w:name w:val="List Bullet 2"/>
    <w:basedOn w:val="Prrafodelista"/>
    <w:uiPriority w:val="99"/>
    <w:unhideWhenUsed/>
    <w:rsid w:val="00D23278"/>
    <w:pPr>
      <w:numPr>
        <w:ilvl w:val="1"/>
        <w:numId w:val="6"/>
      </w:numPr>
      <w:spacing w:before="240"/>
      <w:ind w:left="851" w:right="0" w:hanging="425"/>
    </w:pPr>
    <w:rPr>
      <w:rFonts w:ascii="Calibri" w:eastAsiaTheme="minorEastAsia" w:hAnsi="Calibri" w:cs="Calibri"/>
      <w:szCs w:val="24"/>
      <w:lang w:val="en-US" w:eastAsia="en-US"/>
    </w:rPr>
  </w:style>
  <w:style w:type="paragraph" w:styleId="Listaconvietas4">
    <w:name w:val="List Bullet 4"/>
    <w:basedOn w:val="Prrafodelista"/>
    <w:uiPriority w:val="99"/>
    <w:unhideWhenUsed/>
    <w:rsid w:val="00D23278"/>
    <w:pPr>
      <w:widowControl w:val="0"/>
      <w:numPr>
        <w:ilvl w:val="3"/>
        <w:numId w:val="6"/>
      </w:numPr>
      <w:spacing w:before="120" w:after="0" w:line="240" w:lineRule="auto"/>
      <w:ind w:right="0"/>
      <w:jc w:val="left"/>
    </w:pPr>
    <w:rPr>
      <w:rFonts w:eastAsiaTheme="minorEastAsia" w:cstheme="minorBidi"/>
      <w:szCs w:val="24"/>
      <w:lang w:eastAsia="en-US"/>
    </w:rPr>
  </w:style>
  <w:style w:type="character" w:styleId="Textodelmarcadordeposicin">
    <w:name w:val="Placeholder Text"/>
    <w:basedOn w:val="Fuentedeprrafopredeter"/>
    <w:uiPriority w:val="99"/>
    <w:semiHidden/>
    <w:rsid w:val="0076108B"/>
    <w:rPr>
      <w:color w:val="808080"/>
    </w:rPr>
  </w:style>
  <w:style w:type="character" w:styleId="Refdecomentario">
    <w:name w:val="annotation reference"/>
    <w:basedOn w:val="Fuentedeprrafopredeter"/>
    <w:uiPriority w:val="99"/>
    <w:semiHidden/>
    <w:unhideWhenUsed/>
    <w:rsid w:val="0076108B"/>
    <w:rPr>
      <w:sz w:val="16"/>
      <w:szCs w:val="16"/>
    </w:rPr>
  </w:style>
  <w:style w:type="paragraph" w:styleId="Textocomentario">
    <w:name w:val="annotation text"/>
    <w:basedOn w:val="Normal"/>
    <w:link w:val="TextocomentarioCar"/>
    <w:uiPriority w:val="99"/>
    <w:unhideWhenUsed/>
    <w:rsid w:val="0076108B"/>
    <w:rPr>
      <w:sz w:val="20"/>
    </w:rPr>
  </w:style>
  <w:style w:type="character" w:customStyle="1" w:styleId="TextocomentarioCar">
    <w:name w:val="Texto comentario Car"/>
    <w:basedOn w:val="Fuentedeprrafopredeter"/>
    <w:link w:val="Textocomentario"/>
    <w:uiPriority w:val="99"/>
    <w:rsid w:val="0076108B"/>
    <w:rPr>
      <w:rFonts w:ascii="Calibri" w:eastAsia="Times New Roman" w:hAnsi="Calibri"/>
      <w:lang w:val="es-CL" w:eastAsia="es-ES"/>
    </w:rPr>
  </w:style>
  <w:style w:type="numbering" w:customStyle="1" w:styleId="Estilo2">
    <w:name w:val="Estilo2"/>
    <w:basedOn w:val="Sinlista"/>
    <w:rsid w:val="0076108B"/>
    <w:pPr>
      <w:numPr>
        <w:numId w:val="7"/>
      </w:numPr>
    </w:pPr>
  </w:style>
  <w:style w:type="paragraph" w:customStyle="1" w:styleId="vietas">
    <w:name w:val="viñetas"/>
    <w:basedOn w:val="Normal"/>
    <w:rsid w:val="0076108B"/>
    <w:pPr>
      <w:numPr>
        <w:numId w:val="8"/>
      </w:numPr>
      <w:spacing w:before="160" w:after="160"/>
      <w:ind w:right="0"/>
    </w:pPr>
    <w:rPr>
      <w:rFonts w:ascii="Frutiger-Light" w:hAnsi="Frutiger-Light"/>
      <w:sz w:val="24"/>
      <w:lang w:val="pt-BR"/>
    </w:rPr>
  </w:style>
  <w:style w:type="paragraph" w:styleId="Tabladeilustraciones">
    <w:name w:val="table of figures"/>
    <w:basedOn w:val="Normal"/>
    <w:next w:val="Normal"/>
    <w:uiPriority w:val="99"/>
    <w:unhideWhenUsed/>
    <w:rsid w:val="0076108B"/>
    <w:pPr>
      <w:spacing w:after="0"/>
      <w:ind w:left="0"/>
    </w:pPr>
  </w:style>
  <w:style w:type="paragraph" w:customStyle="1" w:styleId="Default">
    <w:name w:val="Default"/>
    <w:rsid w:val="0076108B"/>
    <w:pPr>
      <w:autoSpaceDE w:val="0"/>
      <w:autoSpaceDN w:val="0"/>
      <w:adjustRightInd w:val="0"/>
    </w:pPr>
    <w:rPr>
      <w:rFonts w:ascii="Arial" w:hAnsi="Arial" w:cs="Arial"/>
      <w:color w:val="000000"/>
      <w:sz w:val="24"/>
      <w:szCs w:val="24"/>
      <w:lang w:val="es-CL"/>
    </w:rPr>
  </w:style>
  <w:style w:type="paragraph" w:styleId="Asuntodelcomentario">
    <w:name w:val="annotation subject"/>
    <w:basedOn w:val="Textocomentario"/>
    <w:next w:val="Textocomentario"/>
    <w:link w:val="AsuntodelcomentarioCar"/>
    <w:uiPriority w:val="99"/>
    <w:semiHidden/>
    <w:unhideWhenUsed/>
    <w:rsid w:val="0076108B"/>
    <w:rPr>
      <w:b/>
      <w:bCs/>
    </w:rPr>
  </w:style>
  <w:style w:type="character" w:customStyle="1" w:styleId="AsuntodelcomentarioCar">
    <w:name w:val="Asunto del comentario Car"/>
    <w:basedOn w:val="TextocomentarioCar"/>
    <w:link w:val="Asuntodelcomentario"/>
    <w:uiPriority w:val="99"/>
    <w:semiHidden/>
    <w:rsid w:val="0076108B"/>
    <w:rPr>
      <w:rFonts w:ascii="Calibri" w:eastAsia="Times New Roman" w:hAnsi="Calibri"/>
      <w:b/>
      <w:bCs/>
      <w:lang w:val="es-CL" w:eastAsia="es-ES"/>
    </w:rPr>
  </w:style>
  <w:style w:type="paragraph" w:customStyle="1" w:styleId="Cuerpo">
    <w:name w:val="Cuerpo"/>
    <w:basedOn w:val="Normal"/>
    <w:autoRedefine/>
    <w:qFormat/>
    <w:rsid w:val="0076108B"/>
    <w:pPr>
      <w:tabs>
        <w:tab w:val="left" w:pos="2835"/>
      </w:tabs>
      <w:spacing w:before="120" w:after="120"/>
      <w:ind w:left="0" w:right="0"/>
    </w:pPr>
    <w:rPr>
      <w:rFonts w:ascii="Arial" w:hAnsi="Arial"/>
      <w:color w:val="000000"/>
      <w:sz w:val="24"/>
      <w:lang w:eastAsia="pt-BR"/>
    </w:rPr>
  </w:style>
  <w:style w:type="numbering" w:styleId="111111">
    <w:name w:val="Outline List 2"/>
    <w:basedOn w:val="Sinlista"/>
    <w:semiHidden/>
    <w:rsid w:val="0076108B"/>
    <w:pPr>
      <w:numPr>
        <w:numId w:val="9"/>
      </w:numPr>
    </w:pPr>
  </w:style>
  <w:style w:type="paragraph" w:customStyle="1" w:styleId="Texto4">
    <w:name w:val="Texto4"/>
    <w:basedOn w:val="Textoindependiente"/>
    <w:link w:val="Texto4Car"/>
    <w:uiPriority w:val="1"/>
    <w:qFormat/>
    <w:rsid w:val="0076108B"/>
    <w:pPr>
      <w:widowControl w:val="0"/>
      <w:spacing w:before="0" w:line="288" w:lineRule="auto"/>
      <w:ind w:left="879"/>
    </w:pPr>
    <w:rPr>
      <w:rFonts w:ascii="Arial Narrow" w:eastAsia="Arial" w:hAnsi="Arial Narrow" w:cstheme="minorHAnsi"/>
      <w:spacing w:val="-1"/>
      <w:sz w:val="24"/>
      <w:szCs w:val="24"/>
      <w:lang w:eastAsia="en-US"/>
    </w:rPr>
  </w:style>
  <w:style w:type="character" w:customStyle="1" w:styleId="Texto4Car">
    <w:name w:val="Texto4 Car"/>
    <w:basedOn w:val="TextoindependienteCar"/>
    <w:link w:val="Texto4"/>
    <w:uiPriority w:val="1"/>
    <w:rsid w:val="0076108B"/>
    <w:rPr>
      <w:rFonts w:ascii="Arial Narrow" w:eastAsia="Arial" w:hAnsi="Arial Narrow" w:cstheme="minorHAnsi"/>
      <w:spacing w:val="-1"/>
      <w:sz w:val="24"/>
      <w:szCs w:val="24"/>
      <w:lang w:val="es-CL" w:eastAsia="en-US"/>
    </w:rPr>
  </w:style>
  <w:style w:type="paragraph" w:styleId="Textoindependiente">
    <w:name w:val="Body Text"/>
    <w:basedOn w:val="Normal"/>
    <w:link w:val="TextoindependienteCar"/>
    <w:uiPriority w:val="99"/>
    <w:semiHidden/>
    <w:unhideWhenUsed/>
    <w:rsid w:val="0076108B"/>
    <w:pPr>
      <w:spacing w:after="120"/>
      <w:ind w:left="0" w:right="0"/>
    </w:pPr>
  </w:style>
  <w:style w:type="character" w:customStyle="1" w:styleId="TextoindependienteCar">
    <w:name w:val="Texto independiente Car"/>
    <w:basedOn w:val="Fuentedeprrafopredeter"/>
    <w:link w:val="Textoindependiente"/>
    <w:uiPriority w:val="99"/>
    <w:semiHidden/>
    <w:rsid w:val="0076108B"/>
    <w:rPr>
      <w:rFonts w:ascii="Calibri" w:eastAsia="Times New Roman" w:hAnsi="Calibri"/>
      <w:sz w:val="22"/>
      <w:lang w:val="es-CL" w:eastAsia="es-ES"/>
    </w:rPr>
  </w:style>
  <w:style w:type="paragraph" w:customStyle="1" w:styleId="atexto">
    <w:name w:val="a) texto"/>
    <w:basedOn w:val="Normal"/>
    <w:link w:val="atextoCar"/>
    <w:uiPriority w:val="1"/>
    <w:qFormat/>
    <w:rsid w:val="0076108B"/>
    <w:pPr>
      <w:widowControl w:val="0"/>
      <w:spacing w:before="0" w:after="120" w:line="288" w:lineRule="auto"/>
      <w:ind w:left="1151" w:right="0"/>
      <w:jc w:val="left"/>
    </w:pPr>
    <w:rPr>
      <w:rFonts w:ascii="Arial Narrow" w:eastAsia="Arial" w:hAnsi="Arial Narrow" w:cstheme="minorHAnsi"/>
      <w:spacing w:val="-1"/>
      <w:sz w:val="24"/>
      <w:szCs w:val="24"/>
      <w:lang w:eastAsia="en-US"/>
    </w:rPr>
  </w:style>
  <w:style w:type="character" w:customStyle="1" w:styleId="atextoCar">
    <w:name w:val="a) texto Car"/>
    <w:basedOn w:val="Fuentedeprrafopredeter"/>
    <w:link w:val="atexto"/>
    <w:uiPriority w:val="1"/>
    <w:rsid w:val="0076108B"/>
    <w:rPr>
      <w:rFonts w:ascii="Arial Narrow" w:eastAsia="Arial" w:hAnsi="Arial Narrow" w:cstheme="minorHAnsi"/>
      <w:spacing w:val="-1"/>
      <w:sz w:val="24"/>
      <w:szCs w:val="24"/>
      <w:lang w:val="es-CL" w:eastAsia="en-US"/>
    </w:rPr>
  </w:style>
  <w:style w:type="character" w:styleId="nfasis">
    <w:name w:val="Emphasis"/>
    <w:basedOn w:val="Fuentedeprrafopredeter"/>
    <w:uiPriority w:val="20"/>
    <w:qFormat/>
    <w:rsid w:val="0076108B"/>
    <w:rPr>
      <w:i/>
      <w:iCs/>
    </w:rPr>
  </w:style>
  <w:style w:type="character" w:customStyle="1" w:styleId="normaltextrun">
    <w:name w:val="normaltextrun"/>
    <w:basedOn w:val="Fuentedeprrafopredeter"/>
    <w:rsid w:val="00F94F44"/>
  </w:style>
  <w:style w:type="character" w:customStyle="1" w:styleId="eop">
    <w:name w:val="eop"/>
    <w:basedOn w:val="Fuentedeprrafopredeter"/>
    <w:rsid w:val="00F94F44"/>
  </w:style>
  <w:style w:type="character" w:customStyle="1" w:styleId="DescripcinCar">
    <w:name w:val="Descripción Car"/>
    <w:link w:val="Descripcin"/>
    <w:uiPriority w:val="99"/>
    <w:rsid w:val="002E1F5A"/>
    <w:rPr>
      <w:rFonts w:ascii="Calibri" w:eastAsia="Times New Roman" w:hAnsi="Calibri"/>
      <w:b/>
      <w:bCs/>
      <w:szCs w:val="18"/>
      <w:lang w:val="es-CL" w:eastAsia="es-ES"/>
    </w:rPr>
  </w:style>
  <w:style w:type="paragraph" w:customStyle="1" w:styleId="Numeral">
    <w:name w:val="Numeral"/>
    <w:basedOn w:val="Normal"/>
    <w:rsid w:val="002E1F5A"/>
    <w:pPr>
      <w:spacing w:before="120" w:after="0"/>
      <w:ind w:left="397" w:right="0" w:hanging="397"/>
    </w:pPr>
    <w:rPr>
      <w:rFonts w:ascii="Arial" w:hAnsi="Arial"/>
      <w:sz w:val="20"/>
      <w:lang w:val="es-ES_tradnl"/>
    </w:rPr>
  </w:style>
  <w:style w:type="paragraph" w:customStyle="1" w:styleId="Numeraltabla1">
    <w:name w:val="Numeral tabla 1"/>
    <w:basedOn w:val="Normal"/>
    <w:rsid w:val="002E1F5A"/>
    <w:pPr>
      <w:spacing w:before="0" w:after="0"/>
      <w:ind w:left="283" w:right="0" w:hanging="283"/>
      <w:jc w:val="left"/>
    </w:pPr>
    <w:rPr>
      <w:rFonts w:ascii="Arial" w:hAnsi="Arial"/>
      <w:sz w:val="18"/>
      <w:lang w:val="es-ES_tradnl"/>
    </w:rPr>
  </w:style>
  <w:style w:type="paragraph" w:customStyle="1" w:styleId="Numeraltabla2">
    <w:name w:val="Numeral tabla 2"/>
    <w:basedOn w:val="Numeraltabla1"/>
    <w:rsid w:val="002E1F5A"/>
    <w:pPr>
      <w:ind w:left="568" w:hanging="284"/>
    </w:pPr>
  </w:style>
  <w:style w:type="paragraph" w:styleId="Revisin">
    <w:name w:val="Revision"/>
    <w:hidden/>
    <w:uiPriority w:val="99"/>
    <w:semiHidden/>
    <w:rsid w:val="00647A1B"/>
    <w:rPr>
      <w:rFonts w:ascii="Calibri" w:eastAsia="Times New Roman" w:hAnsi="Calibri"/>
      <w:sz w:val="22"/>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27034">
      <w:bodyDiv w:val="1"/>
      <w:marLeft w:val="0"/>
      <w:marRight w:val="0"/>
      <w:marTop w:val="0"/>
      <w:marBottom w:val="0"/>
      <w:divBdr>
        <w:top w:val="none" w:sz="0" w:space="0" w:color="auto"/>
        <w:left w:val="none" w:sz="0" w:space="0" w:color="auto"/>
        <w:bottom w:val="none" w:sz="0" w:space="0" w:color="auto"/>
        <w:right w:val="none" w:sz="0" w:space="0" w:color="auto"/>
      </w:divBdr>
    </w:div>
    <w:div w:id="974944809">
      <w:bodyDiv w:val="1"/>
      <w:marLeft w:val="0"/>
      <w:marRight w:val="0"/>
      <w:marTop w:val="0"/>
      <w:marBottom w:val="0"/>
      <w:divBdr>
        <w:top w:val="none" w:sz="0" w:space="0" w:color="auto"/>
        <w:left w:val="none" w:sz="0" w:space="0" w:color="auto"/>
        <w:bottom w:val="none" w:sz="0" w:space="0" w:color="auto"/>
        <w:right w:val="none" w:sz="0" w:space="0" w:color="auto"/>
      </w:divBdr>
    </w:div>
    <w:div w:id="1065491804">
      <w:bodyDiv w:val="1"/>
      <w:marLeft w:val="0"/>
      <w:marRight w:val="0"/>
      <w:marTop w:val="0"/>
      <w:marBottom w:val="0"/>
      <w:divBdr>
        <w:top w:val="none" w:sz="0" w:space="0" w:color="auto"/>
        <w:left w:val="none" w:sz="0" w:space="0" w:color="auto"/>
        <w:bottom w:val="none" w:sz="0" w:space="0" w:color="auto"/>
        <w:right w:val="none" w:sz="0" w:space="0" w:color="auto"/>
      </w:divBdr>
    </w:div>
    <w:div w:id="1231499784">
      <w:bodyDiv w:val="1"/>
      <w:marLeft w:val="0"/>
      <w:marRight w:val="0"/>
      <w:marTop w:val="0"/>
      <w:marBottom w:val="0"/>
      <w:divBdr>
        <w:top w:val="none" w:sz="0" w:space="0" w:color="auto"/>
        <w:left w:val="none" w:sz="0" w:space="0" w:color="auto"/>
        <w:bottom w:val="none" w:sz="0" w:space="0" w:color="auto"/>
        <w:right w:val="none" w:sz="0" w:space="0" w:color="auto"/>
      </w:divBdr>
    </w:div>
    <w:div w:id="1270971367">
      <w:bodyDiv w:val="1"/>
      <w:marLeft w:val="0"/>
      <w:marRight w:val="0"/>
      <w:marTop w:val="0"/>
      <w:marBottom w:val="0"/>
      <w:divBdr>
        <w:top w:val="none" w:sz="0" w:space="0" w:color="auto"/>
        <w:left w:val="none" w:sz="0" w:space="0" w:color="auto"/>
        <w:bottom w:val="none" w:sz="0" w:space="0" w:color="auto"/>
        <w:right w:val="none" w:sz="0" w:space="0" w:color="auto"/>
      </w:divBdr>
    </w:div>
    <w:div w:id="1517453164">
      <w:bodyDiv w:val="1"/>
      <w:marLeft w:val="0"/>
      <w:marRight w:val="0"/>
      <w:marTop w:val="0"/>
      <w:marBottom w:val="0"/>
      <w:divBdr>
        <w:top w:val="none" w:sz="0" w:space="0" w:color="auto"/>
        <w:left w:val="none" w:sz="0" w:space="0" w:color="auto"/>
        <w:bottom w:val="none" w:sz="0" w:space="0" w:color="auto"/>
        <w:right w:val="none" w:sz="0" w:space="0" w:color="auto"/>
      </w:divBdr>
      <w:divsChild>
        <w:div w:id="1654018413">
          <w:marLeft w:val="0"/>
          <w:marRight w:val="0"/>
          <w:marTop w:val="0"/>
          <w:marBottom w:val="0"/>
          <w:divBdr>
            <w:top w:val="none" w:sz="0" w:space="0" w:color="auto"/>
            <w:left w:val="none" w:sz="0" w:space="0" w:color="auto"/>
            <w:bottom w:val="none" w:sz="0" w:space="0" w:color="auto"/>
            <w:right w:val="none" w:sz="0" w:space="0" w:color="auto"/>
          </w:divBdr>
        </w:div>
      </w:divsChild>
    </w:div>
    <w:div w:id="1687708118">
      <w:bodyDiv w:val="1"/>
      <w:marLeft w:val="0"/>
      <w:marRight w:val="0"/>
      <w:marTop w:val="0"/>
      <w:marBottom w:val="0"/>
      <w:divBdr>
        <w:top w:val="none" w:sz="0" w:space="0" w:color="auto"/>
        <w:left w:val="none" w:sz="0" w:space="0" w:color="auto"/>
        <w:bottom w:val="none" w:sz="0" w:space="0" w:color="auto"/>
        <w:right w:val="none" w:sz="0" w:space="0" w:color="auto"/>
      </w:divBdr>
    </w:div>
    <w:div w:id="1867787298">
      <w:bodyDiv w:val="1"/>
      <w:marLeft w:val="0"/>
      <w:marRight w:val="0"/>
      <w:marTop w:val="0"/>
      <w:marBottom w:val="0"/>
      <w:divBdr>
        <w:top w:val="none" w:sz="0" w:space="0" w:color="auto"/>
        <w:left w:val="none" w:sz="0" w:space="0" w:color="auto"/>
        <w:bottom w:val="none" w:sz="0" w:space="0" w:color="auto"/>
        <w:right w:val="none" w:sz="0" w:space="0" w:color="auto"/>
      </w:divBdr>
    </w:div>
    <w:div w:id="205727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stm.org/Standards/A36.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astm.org/Standards/A572.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stm.org/Standards/A563.htm" TargetMode="External"/><Relationship Id="rId10" Type="http://schemas.openxmlformats.org/officeDocument/2006/relationships/footnotes" Target="footnotes.xml"/><Relationship Id="rId19" Type="http://schemas.openxmlformats.org/officeDocument/2006/relationships/fontTable" Target="fontTable.xml"/><Relationship Id="rId14" Type="http://schemas.openxmlformats.org/officeDocument/2006/relationships/hyperlink" Target="http://www.astm.org/Standards/A394.htm" TargetMode="Externa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bf472f7-a010-4b5a-bb99-a26ed4c99680" ContentTypeId="0x0101" PreviousValue="false" LastSyncTimeStamp="2016-03-10T12:45:02.457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617AC-BD9D-4307-807F-310C02C14F18}"/>
</file>

<file path=customXml/itemProps2.xml><?xml version="1.0" encoding="utf-8"?>
<ds:datastoreItem xmlns:ds="http://schemas.openxmlformats.org/officeDocument/2006/customXml" ds:itemID="{665915A5-9B8B-4EEB-A7CA-E0A2942E232E}">
  <ds:schemaRefs>
    <ds:schemaRef ds:uri="http://schemas.microsoft.com/sharepoint/v3/contenttype/forms"/>
  </ds:schemaRefs>
</ds:datastoreItem>
</file>

<file path=customXml/itemProps3.xml><?xml version="1.0" encoding="utf-8"?>
<ds:datastoreItem xmlns:ds="http://schemas.openxmlformats.org/officeDocument/2006/customXml" ds:itemID="{1E3E5130-CA97-490D-9EA9-8FC433ADE19A}">
  <ds:schemaRefs>
    <ds:schemaRef ds:uri="http://schemas.openxmlformats.org/officeDocument/2006/bibliography"/>
  </ds:schemaRefs>
</ds:datastoreItem>
</file>

<file path=customXml/itemProps4.xml><?xml version="1.0" encoding="utf-8"?>
<ds:datastoreItem xmlns:ds="http://schemas.openxmlformats.org/officeDocument/2006/customXml" ds:itemID="{69563A8B-1DC6-451C-91FC-33CEF7BD7190}"/>
</file>

<file path=customXml/itemProps5.xml><?xml version="1.0" encoding="utf-8"?>
<ds:datastoreItem xmlns:ds="http://schemas.openxmlformats.org/officeDocument/2006/customXml" ds:itemID="{16AD1FB9-EB22-4820-8751-874A560DF3F7}">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6.xml><?xml version="1.0" encoding="utf-8"?>
<ds:datastoreItem xmlns:ds="http://schemas.openxmlformats.org/officeDocument/2006/customXml" ds:itemID="{60D7A7E6-0E5D-4C75-AD9E-1DCC214BEA8E}"/>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19</TotalTime>
  <Pages>25</Pages>
  <Words>8295</Words>
  <Characters>45623</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ENG-OA-RON-SE-IG-ET-005(B)</vt:lpstr>
    </vt:vector>
  </TitlesOfParts>
  <Company>HMV Ingenieros</Company>
  <LinksUpToDate>false</LinksUpToDate>
  <CharactersWithSpaces>53811</CharactersWithSpaces>
  <SharedDoc>false</SharedDoc>
  <HLinks>
    <vt:vector size="186" baseType="variant">
      <vt:variant>
        <vt:i4>2293822</vt:i4>
      </vt:variant>
      <vt:variant>
        <vt:i4>183</vt:i4>
      </vt:variant>
      <vt:variant>
        <vt:i4>0</vt:i4>
      </vt:variant>
      <vt:variant>
        <vt:i4>5</vt:i4>
      </vt:variant>
      <vt:variant>
        <vt:lpwstr>http://www.astm.org/Standards/F1554.htm</vt:lpwstr>
      </vt:variant>
      <vt:variant>
        <vt:lpwstr/>
      </vt:variant>
      <vt:variant>
        <vt:i4>1638450</vt:i4>
      </vt:variant>
      <vt:variant>
        <vt:i4>176</vt:i4>
      </vt:variant>
      <vt:variant>
        <vt:i4>0</vt:i4>
      </vt:variant>
      <vt:variant>
        <vt:i4>5</vt:i4>
      </vt:variant>
      <vt:variant>
        <vt:lpwstr/>
      </vt:variant>
      <vt:variant>
        <vt:lpwstr>_Toc306870069</vt:lpwstr>
      </vt:variant>
      <vt:variant>
        <vt:i4>1638450</vt:i4>
      </vt:variant>
      <vt:variant>
        <vt:i4>170</vt:i4>
      </vt:variant>
      <vt:variant>
        <vt:i4>0</vt:i4>
      </vt:variant>
      <vt:variant>
        <vt:i4>5</vt:i4>
      </vt:variant>
      <vt:variant>
        <vt:lpwstr/>
      </vt:variant>
      <vt:variant>
        <vt:lpwstr>_Toc306870068</vt:lpwstr>
      </vt:variant>
      <vt:variant>
        <vt:i4>1638450</vt:i4>
      </vt:variant>
      <vt:variant>
        <vt:i4>164</vt:i4>
      </vt:variant>
      <vt:variant>
        <vt:i4>0</vt:i4>
      </vt:variant>
      <vt:variant>
        <vt:i4>5</vt:i4>
      </vt:variant>
      <vt:variant>
        <vt:lpwstr/>
      </vt:variant>
      <vt:variant>
        <vt:lpwstr>_Toc306870067</vt:lpwstr>
      </vt:variant>
      <vt:variant>
        <vt:i4>1638450</vt:i4>
      </vt:variant>
      <vt:variant>
        <vt:i4>158</vt:i4>
      </vt:variant>
      <vt:variant>
        <vt:i4>0</vt:i4>
      </vt:variant>
      <vt:variant>
        <vt:i4>5</vt:i4>
      </vt:variant>
      <vt:variant>
        <vt:lpwstr/>
      </vt:variant>
      <vt:variant>
        <vt:lpwstr>_Toc306870066</vt:lpwstr>
      </vt:variant>
      <vt:variant>
        <vt:i4>1638450</vt:i4>
      </vt:variant>
      <vt:variant>
        <vt:i4>152</vt:i4>
      </vt:variant>
      <vt:variant>
        <vt:i4>0</vt:i4>
      </vt:variant>
      <vt:variant>
        <vt:i4>5</vt:i4>
      </vt:variant>
      <vt:variant>
        <vt:lpwstr/>
      </vt:variant>
      <vt:variant>
        <vt:lpwstr>_Toc306870065</vt:lpwstr>
      </vt:variant>
      <vt:variant>
        <vt:i4>1638450</vt:i4>
      </vt:variant>
      <vt:variant>
        <vt:i4>146</vt:i4>
      </vt:variant>
      <vt:variant>
        <vt:i4>0</vt:i4>
      </vt:variant>
      <vt:variant>
        <vt:i4>5</vt:i4>
      </vt:variant>
      <vt:variant>
        <vt:lpwstr/>
      </vt:variant>
      <vt:variant>
        <vt:lpwstr>_Toc306870064</vt:lpwstr>
      </vt:variant>
      <vt:variant>
        <vt:i4>1638450</vt:i4>
      </vt:variant>
      <vt:variant>
        <vt:i4>140</vt:i4>
      </vt:variant>
      <vt:variant>
        <vt:i4>0</vt:i4>
      </vt:variant>
      <vt:variant>
        <vt:i4>5</vt:i4>
      </vt:variant>
      <vt:variant>
        <vt:lpwstr/>
      </vt:variant>
      <vt:variant>
        <vt:lpwstr>_Toc306870063</vt:lpwstr>
      </vt:variant>
      <vt:variant>
        <vt:i4>1638450</vt:i4>
      </vt:variant>
      <vt:variant>
        <vt:i4>134</vt:i4>
      </vt:variant>
      <vt:variant>
        <vt:i4>0</vt:i4>
      </vt:variant>
      <vt:variant>
        <vt:i4>5</vt:i4>
      </vt:variant>
      <vt:variant>
        <vt:lpwstr/>
      </vt:variant>
      <vt:variant>
        <vt:lpwstr>_Toc306870062</vt:lpwstr>
      </vt:variant>
      <vt:variant>
        <vt:i4>1638450</vt:i4>
      </vt:variant>
      <vt:variant>
        <vt:i4>128</vt:i4>
      </vt:variant>
      <vt:variant>
        <vt:i4>0</vt:i4>
      </vt:variant>
      <vt:variant>
        <vt:i4>5</vt:i4>
      </vt:variant>
      <vt:variant>
        <vt:lpwstr/>
      </vt:variant>
      <vt:variant>
        <vt:lpwstr>_Toc306870061</vt:lpwstr>
      </vt:variant>
      <vt:variant>
        <vt:i4>1638450</vt:i4>
      </vt:variant>
      <vt:variant>
        <vt:i4>122</vt:i4>
      </vt:variant>
      <vt:variant>
        <vt:i4>0</vt:i4>
      </vt:variant>
      <vt:variant>
        <vt:i4>5</vt:i4>
      </vt:variant>
      <vt:variant>
        <vt:lpwstr/>
      </vt:variant>
      <vt:variant>
        <vt:lpwstr>_Toc306870060</vt:lpwstr>
      </vt:variant>
      <vt:variant>
        <vt:i4>1703986</vt:i4>
      </vt:variant>
      <vt:variant>
        <vt:i4>116</vt:i4>
      </vt:variant>
      <vt:variant>
        <vt:i4>0</vt:i4>
      </vt:variant>
      <vt:variant>
        <vt:i4>5</vt:i4>
      </vt:variant>
      <vt:variant>
        <vt:lpwstr/>
      </vt:variant>
      <vt:variant>
        <vt:lpwstr>_Toc306870059</vt:lpwstr>
      </vt:variant>
      <vt:variant>
        <vt:i4>1703986</vt:i4>
      </vt:variant>
      <vt:variant>
        <vt:i4>110</vt:i4>
      </vt:variant>
      <vt:variant>
        <vt:i4>0</vt:i4>
      </vt:variant>
      <vt:variant>
        <vt:i4>5</vt:i4>
      </vt:variant>
      <vt:variant>
        <vt:lpwstr/>
      </vt:variant>
      <vt:variant>
        <vt:lpwstr>_Toc306870058</vt:lpwstr>
      </vt:variant>
      <vt:variant>
        <vt:i4>1703986</vt:i4>
      </vt:variant>
      <vt:variant>
        <vt:i4>104</vt:i4>
      </vt:variant>
      <vt:variant>
        <vt:i4>0</vt:i4>
      </vt:variant>
      <vt:variant>
        <vt:i4>5</vt:i4>
      </vt:variant>
      <vt:variant>
        <vt:lpwstr/>
      </vt:variant>
      <vt:variant>
        <vt:lpwstr>_Toc306870057</vt:lpwstr>
      </vt:variant>
      <vt:variant>
        <vt:i4>1703986</vt:i4>
      </vt:variant>
      <vt:variant>
        <vt:i4>98</vt:i4>
      </vt:variant>
      <vt:variant>
        <vt:i4>0</vt:i4>
      </vt:variant>
      <vt:variant>
        <vt:i4>5</vt:i4>
      </vt:variant>
      <vt:variant>
        <vt:lpwstr/>
      </vt:variant>
      <vt:variant>
        <vt:lpwstr>_Toc306870056</vt:lpwstr>
      </vt:variant>
      <vt:variant>
        <vt:i4>1703986</vt:i4>
      </vt:variant>
      <vt:variant>
        <vt:i4>92</vt:i4>
      </vt:variant>
      <vt:variant>
        <vt:i4>0</vt:i4>
      </vt:variant>
      <vt:variant>
        <vt:i4>5</vt:i4>
      </vt:variant>
      <vt:variant>
        <vt:lpwstr/>
      </vt:variant>
      <vt:variant>
        <vt:lpwstr>_Toc306870055</vt:lpwstr>
      </vt:variant>
      <vt:variant>
        <vt:i4>1703986</vt:i4>
      </vt:variant>
      <vt:variant>
        <vt:i4>86</vt:i4>
      </vt:variant>
      <vt:variant>
        <vt:i4>0</vt:i4>
      </vt:variant>
      <vt:variant>
        <vt:i4>5</vt:i4>
      </vt:variant>
      <vt:variant>
        <vt:lpwstr/>
      </vt:variant>
      <vt:variant>
        <vt:lpwstr>_Toc306870054</vt:lpwstr>
      </vt:variant>
      <vt:variant>
        <vt:i4>1703986</vt:i4>
      </vt:variant>
      <vt:variant>
        <vt:i4>80</vt:i4>
      </vt:variant>
      <vt:variant>
        <vt:i4>0</vt:i4>
      </vt:variant>
      <vt:variant>
        <vt:i4>5</vt:i4>
      </vt:variant>
      <vt:variant>
        <vt:lpwstr/>
      </vt:variant>
      <vt:variant>
        <vt:lpwstr>_Toc306870053</vt:lpwstr>
      </vt:variant>
      <vt:variant>
        <vt:i4>1703986</vt:i4>
      </vt:variant>
      <vt:variant>
        <vt:i4>74</vt:i4>
      </vt:variant>
      <vt:variant>
        <vt:i4>0</vt:i4>
      </vt:variant>
      <vt:variant>
        <vt:i4>5</vt:i4>
      </vt:variant>
      <vt:variant>
        <vt:lpwstr/>
      </vt:variant>
      <vt:variant>
        <vt:lpwstr>_Toc306870052</vt:lpwstr>
      </vt:variant>
      <vt:variant>
        <vt:i4>1703986</vt:i4>
      </vt:variant>
      <vt:variant>
        <vt:i4>68</vt:i4>
      </vt:variant>
      <vt:variant>
        <vt:i4>0</vt:i4>
      </vt:variant>
      <vt:variant>
        <vt:i4>5</vt:i4>
      </vt:variant>
      <vt:variant>
        <vt:lpwstr/>
      </vt:variant>
      <vt:variant>
        <vt:lpwstr>_Toc306870051</vt:lpwstr>
      </vt:variant>
      <vt:variant>
        <vt:i4>1703986</vt:i4>
      </vt:variant>
      <vt:variant>
        <vt:i4>62</vt:i4>
      </vt:variant>
      <vt:variant>
        <vt:i4>0</vt:i4>
      </vt:variant>
      <vt:variant>
        <vt:i4>5</vt:i4>
      </vt:variant>
      <vt:variant>
        <vt:lpwstr/>
      </vt:variant>
      <vt:variant>
        <vt:lpwstr>_Toc306870050</vt:lpwstr>
      </vt:variant>
      <vt:variant>
        <vt:i4>1769522</vt:i4>
      </vt:variant>
      <vt:variant>
        <vt:i4>56</vt:i4>
      </vt:variant>
      <vt:variant>
        <vt:i4>0</vt:i4>
      </vt:variant>
      <vt:variant>
        <vt:i4>5</vt:i4>
      </vt:variant>
      <vt:variant>
        <vt:lpwstr/>
      </vt:variant>
      <vt:variant>
        <vt:lpwstr>_Toc306870049</vt:lpwstr>
      </vt:variant>
      <vt:variant>
        <vt:i4>1769522</vt:i4>
      </vt:variant>
      <vt:variant>
        <vt:i4>50</vt:i4>
      </vt:variant>
      <vt:variant>
        <vt:i4>0</vt:i4>
      </vt:variant>
      <vt:variant>
        <vt:i4>5</vt:i4>
      </vt:variant>
      <vt:variant>
        <vt:lpwstr/>
      </vt:variant>
      <vt:variant>
        <vt:lpwstr>_Toc306870048</vt:lpwstr>
      </vt:variant>
      <vt:variant>
        <vt:i4>1769522</vt:i4>
      </vt:variant>
      <vt:variant>
        <vt:i4>44</vt:i4>
      </vt:variant>
      <vt:variant>
        <vt:i4>0</vt:i4>
      </vt:variant>
      <vt:variant>
        <vt:i4>5</vt:i4>
      </vt:variant>
      <vt:variant>
        <vt:lpwstr/>
      </vt:variant>
      <vt:variant>
        <vt:lpwstr>_Toc306870047</vt:lpwstr>
      </vt:variant>
      <vt:variant>
        <vt:i4>1769522</vt:i4>
      </vt:variant>
      <vt:variant>
        <vt:i4>38</vt:i4>
      </vt:variant>
      <vt:variant>
        <vt:i4>0</vt:i4>
      </vt:variant>
      <vt:variant>
        <vt:i4>5</vt:i4>
      </vt:variant>
      <vt:variant>
        <vt:lpwstr/>
      </vt:variant>
      <vt:variant>
        <vt:lpwstr>_Toc306870046</vt:lpwstr>
      </vt:variant>
      <vt:variant>
        <vt:i4>1769522</vt:i4>
      </vt:variant>
      <vt:variant>
        <vt:i4>32</vt:i4>
      </vt:variant>
      <vt:variant>
        <vt:i4>0</vt:i4>
      </vt:variant>
      <vt:variant>
        <vt:i4>5</vt:i4>
      </vt:variant>
      <vt:variant>
        <vt:lpwstr/>
      </vt:variant>
      <vt:variant>
        <vt:lpwstr>_Toc306870045</vt:lpwstr>
      </vt:variant>
      <vt:variant>
        <vt:i4>1769522</vt:i4>
      </vt:variant>
      <vt:variant>
        <vt:i4>26</vt:i4>
      </vt:variant>
      <vt:variant>
        <vt:i4>0</vt:i4>
      </vt:variant>
      <vt:variant>
        <vt:i4>5</vt:i4>
      </vt:variant>
      <vt:variant>
        <vt:lpwstr/>
      </vt:variant>
      <vt:variant>
        <vt:lpwstr>_Toc306870044</vt:lpwstr>
      </vt:variant>
      <vt:variant>
        <vt:i4>1769522</vt:i4>
      </vt:variant>
      <vt:variant>
        <vt:i4>20</vt:i4>
      </vt:variant>
      <vt:variant>
        <vt:i4>0</vt:i4>
      </vt:variant>
      <vt:variant>
        <vt:i4>5</vt:i4>
      </vt:variant>
      <vt:variant>
        <vt:lpwstr/>
      </vt:variant>
      <vt:variant>
        <vt:lpwstr>_Toc306870043</vt:lpwstr>
      </vt:variant>
      <vt:variant>
        <vt:i4>1769522</vt:i4>
      </vt:variant>
      <vt:variant>
        <vt:i4>14</vt:i4>
      </vt:variant>
      <vt:variant>
        <vt:i4>0</vt:i4>
      </vt:variant>
      <vt:variant>
        <vt:i4>5</vt:i4>
      </vt:variant>
      <vt:variant>
        <vt:lpwstr/>
      </vt:variant>
      <vt:variant>
        <vt:lpwstr>_Toc306870042</vt:lpwstr>
      </vt:variant>
      <vt:variant>
        <vt:i4>1769522</vt:i4>
      </vt:variant>
      <vt:variant>
        <vt:i4>8</vt:i4>
      </vt:variant>
      <vt:variant>
        <vt:i4>0</vt:i4>
      </vt:variant>
      <vt:variant>
        <vt:i4>5</vt:i4>
      </vt:variant>
      <vt:variant>
        <vt:lpwstr/>
      </vt:variant>
      <vt:variant>
        <vt:lpwstr>_Toc306870041</vt:lpwstr>
      </vt:variant>
      <vt:variant>
        <vt:i4>1769522</vt:i4>
      </vt:variant>
      <vt:variant>
        <vt:i4>2</vt:i4>
      </vt:variant>
      <vt:variant>
        <vt:i4>0</vt:i4>
      </vt:variant>
      <vt:variant>
        <vt:i4>5</vt:i4>
      </vt:variant>
      <vt:variant>
        <vt:lpwstr/>
      </vt:variant>
      <vt:variant>
        <vt:lpwstr>_Toc306870040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ENG-OA-RON-SE-IG-ET-005(0)</dc:title>
  <dc:subject>STS</dc:subject>
  <dc:creator>"Ingenieria Especializada  S.A"</dc:creator>
  <cp:lastModifiedBy>Daniel Fernando Rodríguez Rodríguez</cp:lastModifiedBy>
  <cp:revision>7</cp:revision>
  <cp:lastPrinted>2025-03-11T16:26:00Z</cp:lastPrinted>
  <dcterms:created xsi:type="dcterms:W3CDTF">2025-01-23T22:21:00Z</dcterms:created>
  <dcterms:modified xsi:type="dcterms:W3CDTF">2025-03-11T16:26:00Z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íctor Jaramillo">
    <vt:lpwstr>Procedimineto</vt:lpwstr>
  </property>
  <property fmtid="{D5CDD505-2E9C-101B-9397-08002B2CF9AE}" pid="3" name="ContentTypeId">
    <vt:lpwstr>0x010100BF3B9E0355C15C4DB9BC1D3141E26B49</vt:lpwstr>
  </property>
  <property fmtid="{D5CDD505-2E9C-101B-9397-08002B2CF9AE}" pid="4" name="Security Classification">
    <vt:lpwstr/>
  </property>
  <property fmtid="{D5CDD505-2E9C-101B-9397-08002B2CF9AE}" pid="5" name="Security_x0020_Classification">
    <vt:lpwstr/>
  </property>
  <property fmtid="{D5CDD505-2E9C-101B-9397-08002B2CF9AE}" pid="6" name="MediaServiceImageTags">
    <vt:lpwstr/>
  </property>
  <property fmtid="{D5CDD505-2E9C-101B-9397-08002B2CF9AE}" pid="7" name="_dlc_DocIdItemGuid">
    <vt:lpwstr>70f2a746-a44e-493a-bf8e-9b40befbf307</vt:lpwstr>
  </property>
</Properties>
</file>